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C3808" w14:textId="77777777" w:rsidR="0029003F" w:rsidRPr="00F11EEA" w:rsidRDefault="000120CC" w:rsidP="00FE42FF">
      <w:pPr>
        <w:spacing w:after="0" w:line="260" w:lineRule="auto"/>
        <w:ind w:left="2268" w:right="2379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bookmarkStart w:id="0" w:name="_GoBack"/>
      <w:bookmarkEnd w:id="0"/>
      <w:r w:rsidRPr="00F11EE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Порівняльна таблиця</w:t>
      </w:r>
    </w:p>
    <w:p w14:paraId="28907B7D" w14:textId="3D1D0EE5" w:rsidR="0029003F" w:rsidRPr="00F11EEA" w:rsidRDefault="000120CC" w:rsidP="00446150">
      <w:pPr>
        <w:autoSpaceDE w:val="0"/>
        <w:autoSpaceDN w:val="0"/>
        <w:adjustRightInd w:val="0"/>
        <w:spacing w:after="0" w:line="240" w:lineRule="auto"/>
        <w:ind w:left="2268" w:right="237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11EE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до проєкту </w:t>
      </w:r>
      <w:r w:rsidR="00240F83" w:rsidRPr="00F11EE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постанови</w:t>
      </w:r>
      <w:r w:rsidRPr="00F11EE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Правління Національного банку </w:t>
      </w:r>
      <w:r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України “</w:t>
      </w:r>
      <w:r w:rsidR="00B950BE"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</w:t>
      </w:r>
      <w:r w:rsidR="00E34595"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затвердження </w:t>
      </w:r>
      <w:r w:rsidR="003A1AB0"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890196"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мін до</w:t>
      </w:r>
      <w:r w:rsidR="006D474A"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деяких нормативно-правових акті</w:t>
      </w:r>
      <w:r w:rsidR="00FE42FF"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Національного банку України з </w:t>
      </w:r>
      <w:r w:rsidR="006D474A"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питань</w:t>
      </w:r>
      <w:r w:rsidR="00130A4C"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системи управління </w:t>
      </w:r>
      <w:r w:rsidR="00B52806"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страховика</w:t>
      </w:r>
      <w:r w:rsidR="00FE42FF"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та порядку обліку страховиком договорів, пов’язаних зі здійсненням діяльності із страхування</w:t>
      </w:r>
      <w:r w:rsidRPr="00F11E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</w:t>
      </w:r>
    </w:p>
    <w:tbl>
      <w:tblPr>
        <w:tblStyle w:val="ac"/>
        <w:tblpPr w:leftFromText="180" w:rightFromText="180" w:vertAnchor="text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7439"/>
        <w:gridCol w:w="7157"/>
      </w:tblGrid>
      <w:tr w:rsidR="00B02F75" w:rsidRPr="00B02F75" w14:paraId="36FBA8F0" w14:textId="77777777" w:rsidTr="00F11EEA">
        <w:tc>
          <w:tcPr>
            <w:tcW w:w="7439" w:type="dxa"/>
          </w:tcPr>
          <w:p w14:paraId="49DE45BF" w14:textId="77777777" w:rsidR="0029003F" w:rsidRPr="00F11EEA" w:rsidRDefault="000120CC" w:rsidP="000E0AF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Зміст положення (норми) </w:t>
            </w:r>
            <w:r w:rsidR="000E0AFB"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нормативно-правового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акта</w:t>
            </w:r>
          </w:p>
        </w:tc>
        <w:tc>
          <w:tcPr>
            <w:tcW w:w="7157" w:type="dxa"/>
          </w:tcPr>
          <w:p w14:paraId="6F269A55" w14:textId="77777777" w:rsidR="0029003F" w:rsidRPr="00F11EEA" w:rsidRDefault="000120CC" w:rsidP="000E0AF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Зміст відповідного положення (норми) проєкту </w:t>
            </w:r>
            <w:r w:rsidR="000E0AFB"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нормативно-правового 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акта</w:t>
            </w:r>
          </w:p>
        </w:tc>
      </w:tr>
      <w:tr w:rsidR="00B02F75" w:rsidRPr="00B02F75" w14:paraId="132EC420" w14:textId="77777777" w:rsidTr="00F11EEA">
        <w:tc>
          <w:tcPr>
            <w:tcW w:w="14596" w:type="dxa"/>
            <w:gridSpan w:val="2"/>
          </w:tcPr>
          <w:p w14:paraId="7C8EF3E0" w14:textId="5C80E830" w:rsidR="000A32E7" w:rsidRPr="00F11EEA" w:rsidRDefault="000A32E7" w:rsidP="00B52806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Положення про вимоги до системи управління</w:t>
            </w:r>
            <w:r w:rsidR="00B52806" w:rsidRPr="00F11EEA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  <w:lang w:val="ru-RU"/>
              </w:rPr>
              <w:t xml:space="preserve"> страховика</w:t>
            </w:r>
            <w:r w:rsidRPr="00F11EEA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затверджене постановою </w:t>
            </w:r>
            <w:r w:rsidR="00012B22" w:rsidRPr="00F11EEA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Правління</w:t>
            </w:r>
            <w:r w:rsidRPr="00F11EEA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Національного банку</w:t>
            </w:r>
            <w:r w:rsidR="00B52806" w:rsidRPr="00F11EEA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України від 27</w:t>
            </w:r>
            <w:r w:rsidRPr="00F11EEA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B52806" w:rsidRPr="00F11EEA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грудня 2023 року № 194 (із змінами)</w:t>
            </w:r>
          </w:p>
        </w:tc>
      </w:tr>
      <w:tr w:rsidR="00B02F75" w:rsidRPr="00F11EEA" w14:paraId="0EF07717" w14:textId="77777777" w:rsidTr="00F11EEA">
        <w:tc>
          <w:tcPr>
            <w:tcW w:w="7439" w:type="dxa"/>
          </w:tcPr>
          <w:p w14:paraId="0CB2D57E" w14:textId="492D320B" w:rsidR="00597069" w:rsidRPr="00F11EEA" w:rsidRDefault="00B52806" w:rsidP="00450612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F11EEA">
              <w:rPr>
                <w:sz w:val="28"/>
                <w:szCs w:val="28"/>
              </w:rPr>
              <w:t xml:space="preserve">174. Страховик зобов’язаний забезпечити створення та ефективне виконання функції внутрішнього аудиту в страховику відповідно </w:t>
            </w:r>
            <w:r w:rsidRPr="00F11EEA">
              <w:rPr>
                <w:sz w:val="28"/>
                <w:szCs w:val="28"/>
                <w:u w:val="single"/>
              </w:rPr>
              <w:t>до вимог Закону про страхування та цього Положення.</w:t>
            </w:r>
          </w:p>
        </w:tc>
        <w:tc>
          <w:tcPr>
            <w:tcW w:w="7157" w:type="dxa"/>
          </w:tcPr>
          <w:p w14:paraId="43B4ECE2" w14:textId="140891D0" w:rsidR="00597069" w:rsidRPr="00F11EEA" w:rsidRDefault="00B52806" w:rsidP="009E337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F11EEA">
              <w:rPr>
                <w:sz w:val="28"/>
                <w:szCs w:val="28"/>
                <w:shd w:val="clear" w:color="auto" w:fill="FFFFFF"/>
              </w:rPr>
              <w:t>174. Страховик зобов’язаний забезпечити створення та ефективне виконання функції внутрішнього аудиту в страховику відповідно до вимог Закону про страхування</w:t>
            </w:r>
            <w:r w:rsidR="00C5733E" w:rsidRPr="00F11EE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11EEA">
              <w:rPr>
                <w:sz w:val="28"/>
                <w:szCs w:val="28"/>
                <w:shd w:val="clear" w:color="auto" w:fill="FFFFFF"/>
              </w:rPr>
              <w:t xml:space="preserve">та цього Положення </w:t>
            </w:r>
            <w:r w:rsidR="00597069" w:rsidRPr="00F11EEA">
              <w:rPr>
                <w:b/>
                <w:sz w:val="28"/>
                <w:szCs w:val="28"/>
                <w:shd w:val="clear" w:color="auto" w:fill="FFFFFF"/>
              </w:rPr>
              <w:t xml:space="preserve">з </w:t>
            </w:r>
            <w:r w:rsidR="009E337D" w:rsidRPr="00F11EEA">
              <w:rPr>
                <w:b/>
                <w:sz w:val="28"/>
                <w:szCs w:val="28"/>
                <w:shd w:val="clear" w:color="auto" w:fill="FFFFFF"/>
              </w:rPr>
              <w:t>дотриманням</w:t>
            </w:r>
            <w:r w:rsidR="00597069" w:rsidRPr="00F11EEA">
              <w:rPr>
                <w:b/>
                <w:sz w:val="28"/>
                <w:szCs w:val="28"/>
              </w:rPr>
              <w:t xml:space="preserve"> </w:t>
            </w:r>
            <w:r w:rsidR="00C5733E" w:rsidRPr="00F11EEA">
              <w:rPr>
                <w:sz w:val="28"/>
                <w:szCs w:val="28"/>
              </w:rPr>
              <w:t xml:space="preserve"> </w:t>
            </w:r>
            <w:r w:rsidR="00C5733E" w:rsidRPr="00F11EEA">
              <w:rPr>
                <w:b/>
                <w:sz w:val="28"/>
                <w:szCs w:val="28"/>
              </w:rPr>
              <w:t xml:space="preserve">міжнародних стандартів професійної практики внутрішнього аудиту, включаючи Глобальні </w:t>
            </w:r>
            <w:r w:rsidR="002317DE" w:rsidRPr="00F11EEA">
              <w:rPr>
                <w:b/>
                <w:sz w:val="28"/>
                <w:szCs w:val="28"/>
              </w:rPr>
              <w:t>с</w:t>
            </w:r>
            <w:r w:rsidR="00C5733E" w:rsidRPr="00F11EEA">
              <w:rPr>
                <w:b/>
                <w:sz w:val="28"/>
                <w:szCs w:val="28"/>
              </w:rPr>
              <w:t xml:space="preserve">тандарти </w:t>
            </w:r>
            <w:r w:rsidR="002317DE" w:rsidRPr="00F11EEA">
              <w:rPr>
                <w:b/>
                <w:sz w:val="28"/>
                <w:szCs w:val="28"/>
              </w:rPr>
              <w:t>в</w:t>
            </w:r>
            <w:r w:rsidR="00C5733E" w:rsidRPr="00F11EEA">
              <w:rPr>
                <w:b/>
                <w:sz w:val="28"/>
                <w:szCs w:val="28"/>
              </w:rPr>
              <w:t xml:space="preserve">нутрішнього </w:t>
            </w:r>
            <w:r w:rsidR="002317DE" w:rsidRPr="00F11EEA">
              <w:rPr>
                <w:b/>
                <w:sz w:val="28"/>
                <w:szCs w:val="28"/>
              </w:rPr>
              <w:t>а</w:t>
            </w:r>
            <w:r w:rsidR="00C5733E" w:rsidRPr="00F11EEA">
              <w:rPr>
                <w:b/>
                <w:sz w:val="28"/>
                <w:szCs w:val="28"/>
              </w:rPr>
              <w:t>удиту</w:t>
            </w:r>
            <w:r w:rsidR="009E337D" w:rsidRPr="00F11EEA">
              <w:rPr>
                <w:b/>
                <w:sz w:val="28"/>
                <w:szCs w:val="28"/>
              </w:rPr>
              <w:t>, прийняті Радою з міжнародних стандартів внутрішнього аудиту (</w:t>
            </w:r>
            <w:r w:rsidR="009E337D" w:rsidRPr="00F11EEA">
              <w:rPr>
                <w:b/>
                <w:sz w:val="28"/>
                <w:szCs w:val="28"/>
                <w:lang w:val="en-US"/>
              </w:rPr>
              <w:t>International</w:t>
            </w:r>
            <w:r w:rsidR="009E337D" w:rsidRPr="00F11EEA">
              <w:rPr>
                <w:b/>
                <w:sz w:val="28"/>
                <w:szCs w:val="28"/>
              </w:rPr>
              <w:t xml:space="preserve"> </w:t>
            </w:r>
            <w:r w:rsidR="009E337D" w:rsidRPr="00F11EEA">
              <w:rPr>
                <w:b/>
                <w:sz w:val="28"/>
                <w:szCs w:val="28"/>
                <w:lang w:val="en-US"/>
              </w:rPr>
              <w:t>Internal</w:t>
            </w:r>
            <w:r w:rsidR="009E337D" w:rsidRPr="00F11EEA">
              <w:rPr>
                <w:b/>
                <w:sz w:val="28"/>
                <w:szCs w:val="28"/>
              </w:rPr>
              <w:t xml:space="preserve"> </w:t>
            </w:r>
            <w:r w:rsidR="009E337D" w:rsidRPr="00F11EEA">
              <w:rPr>
                <w:b/>
                <w:sz w:val="28"/>
                <w:szCs w:val="28"/>
                <w:lang w:val="en-US"/>
              </w:rPr>
              <w:t>Audit</w:t>
            </w:r>
            <w:r w:rsidR="009E337D" w:rsidRPr="00F11EEA">
              <w:rPr>
                <w:b/>
                <w:sz w:val="28"/>
                <w:szCs w:val="28"/>
              </w:rPr>
              <w:t xml:space="preserve"> </w:t>
            </w:r>
            <w:r w:rsidR="009E337D" w:rsidRPr="00F11EEA">
              <w:rPr>
                <w:b/>
                <w:sz w:val="28"/>
                <w:szCs w:val="28"/>
                <w:lang w:val="en-US"/>
              </w:rPr>
              <w:t>Standards</w:t>
            </w:r>
            <w:r w:rsidR="009E337D" w:rsidRPr="00F11EEA">
              <w:rPr>
                <w:b/>
                <w:sz w:val="28"/>
                <w:szCs w:val="28"/>
              </w:rPr>
              <w:t xml:space="preserve"> </w:t>
            </w:r>
            <w:r w:rsidR="009E337D" w:rsidRPr="00F11EEA">
              <w:rPr>
                <w:b/>
                <w:sz w:val="28"/>
                <w:szCs w:val="28"/>
                <w:lang w:val="en-US"/>
              </w:rPr>
              <w:t>Board</w:t>
            </w:r>
            <w:r w:rsidR="009E337D" w:rsidRPr="00F11EEA">
              <w:rPr>
                <w:b/>
                <w:sz w:val="28"/>
                <w:szCs w:val="28"/>
              </w:rPr>
              <w:t xml:space="preserve"> – IIASB)</w:t>
            </w:r>
            <w:r w:rsidR="00C5733E" w:rsidRPr="00F11EEA">
              <w:rPr>
                <w:b/>
                <w:sz w:val="28"/>
                <w:szCs w:val="28"/>
              </w:rPr>
              <w:t xml:space="preserve"> </w:t>
            </w:r>
            <w:r w:rsidR="009E337D" w:rsidRPr="00F11EEA">
              <w:rPr>
                <w:b/>
                <w:sz w:val="28"/>
                <w:szCs w:val="28"/>
              </w:rPr>
              <w:t xml:space="preserve">та </w:t>
            </w:r>
            <w:r w:rsidR="00C5733E" w:rsidRPr="00F11EEA">
              <w:rPr>
                <w:b/>
                <w:sz w:val="28"/>
                <w:szCs w:val="28"/>
              </w:rPr>
              <w:t>опубліковані 09 січня 2024 року Інститутом Внутрішніх Аудиторів</w:t>
            </w:r>
            <w:r w:rsidR="000A4AAC" w:rsidRPr="00F11EEA">
              <w:rPr>
                <w:b/>
                <w:sz w:val="28"/>
                <w:szCs w:val="28"/>
              </w:rPr>
              <w:t xml:space="preserve"> </w:t>
            </w:r>
            <w:r w:rsidR="0054316A" w:rsidRPr="00F11EEA">
              <w:rPr>
                <w:b/>
                <w:sz w:val="28"/>
                <w:szCs w:val="28"/>
              </w:rPr>
              <w:t>(далі – Глобальні стандарти внутрішнього аудиту)</w:t>
            </w:r>
            <w:r w:rsidR="00597069" w:rsidRPr="00F11EEA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2F75" w:rsidRPr="00F11EEA" w14:paraId="09F97CF6" w14:textId="77777777" w:rsidTr="00F11EEA">
        <w:tc>
          <w:tcPr>
            <w:tcW w:w="7439" w:type="dxa"/>
          </w:tcPr>
          <w:p w14:paraId="3F069D62" w14:textId="034E16C4" w:rsidR="00450612" w:rsidRPr="00F11EEA" w:rsidRDefault="00B52806" w:rsidP="000D7FDB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bookmarkStart w:id="1" w:name="n451"/>
            <w:bookmarkEnd w:id="1"/>
            <w:r w:rsidRPr="00F11EEA">
              <w:rPr>
                <w:sz w:val="28"/>
                <w:szCs w:val="28"/>
              </w:rPr>
              <w:t xml:space="preserve">176. Підрозділ внутрішнього аудиту/головний внутрішній аудитор діє відповідно до </w:t>
            </w:r>
            <w:r w:rsidRPr="00F11EEA">
              <w:rPr>
                <w:sz w:val="28"/>
                <w:szCs w:val="28"/>
                <w:u w:val="single"/>
              </w:rPr>
              <w:t>вимог Закону про страхування, цього Положення</w:t>
            </w:r>
            <w:r w:rsidRPr="00F11EEA">
              <w:rPr>
                <w:sz w:val="28"/>
                <w:szCs w:val="28"/>
              </w:rPr>
              <w:t xml:space="preserve"> та на підставі положення, що затверджується радою страховика, організаційно не залежить від інших підрозділів страховика, не підпорядковується таким підрозділам і підпорядковується головному внутрішньому аудитору.</w:t>
            </w:r>
            <w:bookmarkStart w:id="2" w:name="n453"/>
            <w:bookmarkEnd w:id="2"/>
          </w:p>
        </w:tc>
        <w:tc>
          <w:tcPr>
            <w:tcW w:w="7157" w:type="dxa"/>
          </w:tcPr>
          <w:p w14:paraId="7BD087DF" w14:textId="4B426B31" w:rsidR="00450612" w:rsidRPr="00F11EEA" w:rsidRDefault="00B52806" w:rsidP="000D7FDB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F11EEA">
              <w:rPr>
                <w:sz w:val="28"/>
                <w:szCs w:val="28"/>
              </w:rPr>
              <w:t>176. Підрозділ внутрішнього аудиту/головний внутрішній аудитор діє відповідно до вимог Закону п</w:t>
            </w:r>
            <w:r w:rsidR="00A34D07" w:rsidRPr="00F11EEA">
              <w:rPr>
                <w:sz w:val="28"/>
                <w:szCs w:val="28"/>
              </w:rPr>
              <w:t>ро страхування, цього Положення,</w:t>
            </w:r>
            <w:r w:rsidR="00A34D07" w:rsidRPr="00F11EEA">
              <w:rPr>
                <w:b/>
                <w:sz w:val="28"/>
                <w:szCs w:val="28"/>
                <w:shd w:val="clear" w:color="auto" w:fill="FFFFFF"/>
              </w:rPr>
              <w:t xml:space="preserve"> з </w:t>
            </w:r>
            <w:r w:rsidR="009E337D" w:rsidRPr="00F11EEA">
              <w:rPr>
                <w:b/>
                <w:sz w:val="28"/>
                <w:szCs w:val="28"/>
                <w:shd w:val="clear" w:color="auto" w:fill="FFFFFF"/>
              </w:rPr>
              <w:t>дотриманням</w:t>
            </w:r>
            <w:r w:rsidR="00617AA6" w:rsidRPr="00F11EEA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A34D07" w:rsidRPr="00F11EEA">
              <w:rPr>
                <w:b/>
                <w:sz w:val="28"/>
                <w:szCs w:val="28"/>
              </w:rPr>
              <w:t>Глобальних стандартів внутрішнього аудиту</w:t>
            </w:r>
            <w:r w:rsidR="00A34D07" w:rsidRPr="00F11EEA">
              <w:rPr>
                <w:sz w:val="28"/>
                <w:szCs w:val="28"/>
              </w:rPr>
              <w:t xml:space="preserve"> </w:t>
            </w:r>
            <w:r w:rsidRPr="00F11EEA">
              <w:rPr>
                <w:sz w:val="28"/>
                <w:szCs w:val="28"/>
              </w:rPr>
              <w:t>та на підставі положення, що затверджується радою страховика, організаційно не залежить від інших підрозділів страховика, не підпорядковується таким підрозділам і підпорядковується головному внутрішньому аудитору.</w:t>
            </w:r>
          </w:p>
        </w:tc>
      </w:tr>
      <w:tr w:rsidR="00B02F75" w:rsidRPr="00F11EEA" w14:paraId="1F5CCCA3" w14:textId="77777777" w:rsidTr="00F11EEA">
        <w:tc>
          <w:tcPr>
            <w:tcW w:w="7439" w:type="dxa"/>
          </w:tcPr>
          <w:p w14:paraId="3F4368BD" w14:textId="65600805" w:rsidR="00AB7059" w:rsidRPr="00F11EEA" w:rsidRDefault="00A34D07" w:rsidP="00A34D07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F11EEA">
              <w:rPr>
                <w:sz w:val="28"/>
                <w:szCs w:val="28"/>
              </w:rPr>
              <w:lastRenderedPageBreak/>
              <w:t xml:space="preserve">178. Річний план проведення внутрішніх аудиторських перевірок страховика та зміни до нього складається головним внутрішнім аудитором на основі ризик-орієнтованого підходу та з урахуванням пропозицій і завдань, отриманих від ради страховика або правління/дирекції страховика, </w:t>
            </w:r>
            <w:r w:rsidRPr="00F11EEA">
              <w:rPr>
                <w:strike/>
                <w:sz w:val="28"/>
                <w:szCs w:val="28"/>
              </w:rPr>
              <w:t>спеціальних</w:t>
            </w:r>
            <w:r w:rsidRPr="00F11EEA">
              <w:rPr>
                <w:sz w:val="28"/>
                <w:szCs w:val="28"/>
              </w:rPr>
              <w:t xml:space="preserve"> вимог Національного банку і за потреби може переглядатися (принаймні один раз на рік або частіше) для забезпечення оцінки тих сфер діяльності страховика, в яких є значні ризики.</w:t>
            </w:r>
          </w:p>
        </w:tc>
        <w:tc>
          <w:tcPr>
            <w:tcW w:w="7157" w:type="dxa"/>
          </w:tcPr>
          <w:p w14:paraId="18160224" w14:textId="2A1369D6" w:rsidR="006C705F" w:rsidRPr="00F11EEA" w:rsidRDefault="00A34D07" w:rsidP="00DF50F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F11EEA">
              <w:rPr>
                <w:sz w:val="28"/>
                <w:szCs w:val="28"/>
                <w:shd w:val="clear" w:color="auto" w:fill="FFFFFF"/>
              </w:rPr>
              <w:t>178. Річний план проведення внутрішніх аудиторських перевірок страховика та зміни до нього складається головним внутрішнім аудитором на основі ризик-орієнтованого підходу та з урахуванням пропозицій і завдань, отриманих від ради страховика або правління/дирекції страховика, вимог Національного банку і за потреби може переглядатися (принаймні один раз на рік або частіше,</w:t>
            </w:r>
            <w:r w:rsidRPr="00F11EEA">
              <w:rPr>
                <w:b/>
                <w:sz w:val="28"/>
                <w:szCs w:val="28"/>
              </w:rPr>
              <w:t xml:space="preserve"> </w:t>
            </w:r>
            <w:r w:rsidR="00240318" w:rsidRPr="00F11EEA">
              <w:rPr>
                <w:b/>
                <w:sz w:val="28"/>
                <w:szCs w:val="28"/>
              </w:rPr>
              <w:t>якщо відбулися</w:t>
            </w:r>
            <w:r w:rsidRPr="00F11EEA">
              <w:rPr>
                <w:b/>
                <w:sz w:val="28"/>
                <w:szCs w:val="28"/>
              </w:rPr>
              <w:t xml:space="preserve"> значн</w:t>
            </w:r>
            <w:r w:rsidR="00240318" w:rsidRPr="00F11EEA">
              <w:rPr>
                <w:b/>
                <w:sz w:val="28"/>
                <w:szCs w:val="28"/>
              </w:rPr>
              <w:t>і</w:t>
            </w:r>
            <w:r w:rsidRPr="00F11EEA">
              <w:rPr>
                <w:b/>
                <w:sz w:val="28"/>
                <w:szCs w:val="28"/>
              </w:rPr>
              <w:t xml:space="preserve"> змін</w:t>
            </w:r>
            <w:r w:rsidR="00240318" w:rsidRPr="00F11EEA">
              <w:rPr>
                <w:b/>
                <w:sz w:val="28"/>
                <w:szCs w:val="28"/>
              </w:rPr>
              <w:t>и</w:t>
            </w:r>
            <w:r w:rsidRPr="00F11EEA">
              <w:rPr>
                <w:b/>
                <w:sz w:val="28"/>
                <w:szCs w:val="28"/>
              </w:rPr>
              <w:t xml:space="preserve"> у діяльності</w:t>
            </w:r>
            <w:r w:rsidR="00C37BC1" w:rsidRPr="00F11EEA">
              <w:rPr>
                <w:b/>
                <w:sz w:val="28"/>
                <w:szCs w:val="28"/>
              </w:rPr>
              <w:t xml:space="preserve"> страховика</w:t>
            </w:r>
            <w:r w:rsidR="00EA120B" w:rsidRPr="00F11EEA">
              <w:rPr>
                <w:b/>
                <w:sz w:val="28"/>
                <w:szCs w:val="28"/>
              </w:rPr>
              <w:t xml:space="preserve"> відповідно до критеріїв значних змін, визначених страховиком</w:t>
            </w:r>
            <w:r w:rsidR="0052277F" w:rsidRPr="00F11EEA">
              <w:rPr>
                <w:sz w:val="28"/>
                <w:szCs w:val="28"/>
              </w:rPr>
              <w:t>)</w:t>
            </w:r>
            <w:r w:rsidRPr="00F11EEA">
              <w:rPr>
                <w:sz w:val="28"/>
                <w:szCs w:val="28"/>
              </w:rPr>
              <w:t>,</w:t>
            </w:r>
            <w:r w:rsidR="00C02475" w:rsidRPr="00F11EEA">
              <w:rPr>
                <w:sz w:val="28"/>
                <w:szCs w:val="28"/>
              </w:rPr>
              <w:t xml:space="preserve"> </w:t>
            </w:r>
            <w:r w:rsidRPr="00F11EEA">
              <w:rPr>
                <w:sz w:val="28"/>
                <w:szCs w:val="28"/>
                <w:shd w:val="clear" w:color="auto" w:fill="FFFFFF"/>
              </w:rPr>
              <w:t>для забезпечення оцінки тих сфер діяльності страховика, в яких є значні ризики.</w:t>
            </w:r>
          </w:p>
        </w:tc>
      </w:tr>
      <w:tr w:rsidR="00B02F75" w:rsidRPr="00F11EEA" w14:paraId="4C5721F0" w14:textId="77777777" w:rsidTr="00F11EEA">
        <w:tc>
          <w:tcPr>
            <w:tcW w:w="7439" w:type="dxa"/>
          </w:tcPr>
          <w:p w14:paraId="3C8A0B0E" w14:textId="06333012" w:rsidR="00053C04" w:rsidRPr="00F11EEA" w:rsidRDefault="000D7FDB" w:rsidP="000D7FDB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Пункт в</w:t>
            </w:r>
            <w:r w:rsidR="00053C04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ідсутній</w:t>
            </w:r>
          </w:p>
        </w:tc>
        <w:tc>
          <w:tcPr>
            <w:tcW w:w="7157" w:type="dxa"/>
          </w:tcPr>
          <w:p w14:paraId="16D6DFDF" w14:textId="3D8DEF3F" w:rsidR="0002708F" w:rsidRPr="00F11EEA" w:rsidRDefault="00C70078" w:rsidP="002317D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  <w:r w:rsidRPr="00F11EEA">
              <w:rPr>
                <w:b/>
                <w:color w:val="0D0D0D" w:themeColor="text1" w:themeTint="F2"/>
                <w:sz w:val="28"/>
                <w:szCs w:val="28"/>
              </w:rPr>
              <w:t>178</w:t>
            </w:r>
            <w:r w:rsidR="00053C04" w:rsidRPr="00F11EEA">
              <w:rPr>
                <w:b/>
                <w:color w:val="0D0D0D" w:themeColor="text1" w:themeTint="F2"/>
                <w:sz w:val="28"/>
                <w:szCs w:val="28"/>
                <w:vertAlign w:val="superscript"/>
              </w:rPr>
              <w:t>1</w:t>
            </w:r>
            <w:r w:rsidR="00053C04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. </w:t>
            </w:r>
            <w:r w:rsidR="006C20D3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Річний бюджет підрозділу внутрішнього аудиту </w:t>
            </w:r>
            <w:r w:rsidR="00654568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може бути включений до загального бюджету </w:t>
            </w:r>
            <w:r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страховика </w:t>
            </w:r>
            <w:r w:rsidR="002317DE" w:rsidRPr="00F11EEA">
              <w:rPr>
                <w:b/>
                <w:color w:val="0D0D0D" w:themeColor="text1" w:themeTint="F2"/>
                <w:sz w:val="28"/>
                <w:szCs w:val="28"/>
              </w:rPr>
              <w:t>для</w:t>
            </w:r>
            <w:r w:rsidR="006C20D3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F64402" w:rsidRPr="00F11EEA">
              <w:rPr>
                <w:b/>
                <w:color w:val="0D0D0D" w:themeColor="text1" w:themeTint="F2"/>
                <w:sz w:val="28"/>
                <w:szCs w:val="28"/>
              </w:rPr>
              <w:t>забезпеч</w:t>
            </w:r>
            <w:r w:rsidR="002317DE" w:rsidRPr="00F11EEA">
              <w:rPr>
                <w:b/>
                <w:color w:val="0D0D0D" w:themeColor="text1" w:themeTint="F2"/>
                <w:sz w:val="28"/>
                <w:szCs w:val="28"/>
              </w:rPr>
              <w:t>ення</w:t>
            </w:r>
            <w:r w:rsidR="00023D9A" w:rsidRPr="00F11EEA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023D9A" w:rsidRPr="00F11EEA">
              <w:rPr>
                <w:b/>
                <w:color w:val="0D0D0D" w:themeColor="text1" w:themeTint="F2"/>
                <w:sz w:val="28"/>
                <w:szCs w:val="28"/>
              </w:rPr>
              <w:t>реалізаці</w:t>
            </w:r>
            <w:r w:rsidR="002317DE" w:rsidRPr="00F11EEA">
              <w:rPr>
                <w:b/>
                <w:color w:val="0D0D0D" w:themeColor="text1" w:themeTint="F2"/>
                <w:sz w:val="28"/>
                <w:szCs w:val="28"/>
              </w:rPr>
              <w:t>ї</w:t>
            </w:r>
            <w:r w:rsidR="00023D9A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6C20D3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стратегії </w:t>
            </w:r>
            <w:r w:rsidR="009E337D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внутрішнього аудиту </w:t>
            </w:r>
            <w:r w:rsidR="00AE296B" w:rsidRPr="00F11EEA">
              <w:rPr>
                <w:b/>
                <w:color w:val="0D0D0D" w:themeColor="text1" w:themeTint="F2"/>
                <w:sz w:val="28"/>
                <w:szCs w:val="28"/>
              </w:rPr>
              <w:t>та ефективн</w:t>
            </w:r>
            <w:r w:rsidR="002317DE" w:rsidRPr="00F11EEA">
              <w:rPr>
                <w:b/>
                <w:color w:val="0D0D0D" w:themeColor="text1" w:themeTint="F2"/>
                <w:sz w:val="28"/>
                <w:szCs w:val="28"/>
              </w:rPr>
              <w:t>ого</w:t>
            </w:r>
            <w:r w:rsidR="00AE296B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 виконання функції внутрішнього аудиту</w:t>
            </w:r>
            <w:r w:rsidR="006C20D3" w:rsidRPr="00F11EEA">
              <w:rPr>
                <w:b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B02F75" w:rsidRPr="00F11EEA" w14:paraId="754C25C6" w14:textId="77777777" w:rsidTr="00F11EEA">
        <w:tc>
          <w:tcPr>
            <w:tcW w:w="7439" w:type="dxa"/>
          </w:tcPr>
          <w:p w14:paraId="026729EC" w14:textId="77777777" w:rsidR="00C70078" w:rsidRPr="00F11EEA" w:rsidRDefault="00C70078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180. Підрозділ внутрішнього аудиту/головний внутрішній аудитор під час виконання функції внутрішнього аудиту страховика, крім діяльності, визначеної статтею 32 Закону про страхування, здійснює:</w:t>
            </w:r>
          </w:p>
          <w:p w14:paraId="1D6793D2" w14:textId="63879BE5" w:rsidR="008734FD" w:rsidRPr="00F11EEA" w:rsidRDefault="008734FD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…</w:t>
            </w:r>
          </w:p>
          <w:p w14:paraId="64747A54" w14:textId="77777777" w:rsidR="00F11EEA" w:rsidRPr="00F11EEA" w:rsidRDefault="00F11EEA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452FA94F" w14:textId="52744EE7" w:rsidR="008734FD" w:rsidRPr="00F11EEA" w:rsidRDefault="00F11EEA" w:rsidP="00C86FD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підпункт </w:t>
            </w:r>
            <w:r w:rsidR="006F793F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в</w:t>
            </w:r>
            <w:r w:rsidR="008734FD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ідсутній</w:t>
            </w:r>
          </w:p>
          <w:p w14:paraId="09D9A793" w14:textId="77777777" w:rsidR="00B8060D" w:rsidRPr="00F11EEA" w:rsidRDefault="00B8060D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2F721626" w14:textId="77777777" w:rsidR="00B8060D" w:rsidRPr="00F11EEA" w:rsidRDefault="00B8060D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313F3B50" w14:textId="33CB3D96" w:rsidR="00B8060D" w:rsidRPr="00F11EEA" w:rsidRDefault="00F11EEA" w:rsidP="00C86FD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 xml:space="preserve">підпункт </w:t>
            </w:r>
            <w:r w:rsidR="006F793F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відсутній</w:t>
            </w:r>
          </w:p>
          <w:p w14:paraId="64034B47" w14:textId="6D2F0424" w:rsidR="00892DE1" w:rsidRPr="00F11EEA" w:rsidRDefault="00892DE1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4D8C79E2" w14:textId="596FABF0" w:rsidR="008734FD" w:rsidRDefault="008734FD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…</w:t>
            </w:r>
          </w:p>
          <w:p w14:paraId="2C23F739" w14:textId="77777777" w:rsidR="000D7FDB" w:rsidRPr="00F11EEA" w:rsidRDefault="000D7FDB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3EE83DD8" w14:textId="77777777" w:rsidR="00C70078" w:rsidRPr="00F11EEA" w:rsidRDefault="00C70078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7) подання керівникам структурних підрозділів (учасникам процесів, які підлягали аудиторській перевірці страховика), правлінню/дирекції та раді страховика звітів </w:t>
            </w: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за результатами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проведення внутрішніх аудиторських перевірок та повідомлення про виявлені під час проведення такого внутрішнього аудиту недоліки та ризики, а також надані рекомендації за результатами проведеного внутрішнього аудиту для прийняття ними відповідних організаційних (коригувальних) заходів;</w:t>
            </w:r>
          </w:p>
          <w:p w14:paraId="012FEA32" w14:textId="7FB27939" w:rsidR="00CC12E3" w:rsidRPr="00F11EEA" w:rsidRDefault="00CC12E3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…</w:t>
            </w:r>
          </w:p>
          <w:p w14:paraId="7CE17305" w14:textId="77777777" w:rsidR="00F11EEA" w:rsidRPr="00F11EEA" w:rsidRDefault="00F11EEA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2C571C99" w14:textId="5ABA4426" w:rsidR="00431B69" w:rsidRPr="00F11EEA" w:rsidRDefault="00360A7E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10) складання та подання раді страховика звіту про виконання річного плану проведення аудиторських перевірок страховика із наданням підтвердження щодо організаційної незалежності підрозділу внутрішнього аудиту страховика;</w:t>
            </w:r>
          </w:p>
          <w:p w14:paraId="3D7DDF7F" w14:textId="686CDE90" w:rsidR="005D392A" w:rsidRPr="00F11EEA" w:rsidRDefault="005D392A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…</w:t>
            </w:r>
          </w:p>
          <w:p w14:paraId="33A33B57" w14:textId="7B98FA7F" w:rsidR="00F11EEA" w:rsidRPr="00F11EEA" w:rsidRDefault="00F11EEA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36CEE14F" w14:textId="77777777" w:rsidR="00F11EEA" w:rsidRPr="00F11EEA" w:rsidRDefault="00F11EEA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6F6498DC" w14:textId="71F0F8C2" w:rsidR="00F24B82" w:rsidRPr="00F11EEA" w:rsidRDefault="00360A7E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19) забезпечення </w:t>
            </w: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безперервної професійної підготовки та навчання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працівників підрозділу внутрішнього аудиту страховика;</w:t>
            </w:r>
          </w:p>
          <w:p w14:paraId="368E6576" w14:textId="77777777" w:rsidR="00E309CF" w:rsidRPr="00F11EEA" w:rsidRDefault="00E309CF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1CAA4A1F" w14:textId="5295689E" w:rsidR="00C86FDD" w:rsidRPr="00F11EEA" w:rsidRDefault="00C86FDD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>…</w:t>
            </w:r>
          </w:p>
        </w:tc>
        <w:tc>
          <w:tcPr>
            <w:tcW w:w="7157" w:type="dxa"/>
          </w:tcPr>
          <w:p w14:paraId="4ACA6184" w14:textId="77777777" w:rsidR="00C70078" w:rsidRPr="00F11EEA" w:rsidRDefault="00C70078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>180. Підрозділ внутрішнього аудиту/головний внутрішній аудитор під час виконання функції внутрішнього аудиту страховика, крім діяльності, визначеної статтею 32 Закону про страхування, здійснює:</w:t>
            </w:r>
          </w:p>
          <w:p w14:paraId="7092EE3C" w14:textId="67D0A803" w:rsidR="00C86FDD" w:rsidRPr="00F11EEA" w:rsidRDefault="00C86FDD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…</w:t>
            </w:r>
          </w:p>
          <w:p w14:paraId="077F4712" w14:textId="7D2AF903" w:rsidR="008734FD" w:rsidRPr="00F11EEA" w:rsidRDefault="008734FD" w:rsidP="00C86FD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4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) </w:t>
            </w:r>
            <w:r w:rsidR="00FD68F7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розроблення та подання пропозицій щодо 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річн</w:t>
            </w:r>
            <w:r w:rsidR="00FD68F7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ого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бюджету підрозділу внутрішнього аудиту;</w:t>
            </w:r>
          </w:p>
          <w:p w14:paraId="749FD63B" w14:textId="77777777" w:rsidR="00446150" w:rsidRPr="00F11EEA" w:rsidRDefault="00446150" w:rsidP="00C86FD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6A504ACC" w14:textId="420E6DD7" w:rsidR="00B8060D" w:rsidRPr="00F11EEA" w:rsidRDefault="00B8060D" w:rsidP="00C86FD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>4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) оцінку наявності достатн</w:t>
            </w:r>
            <w:r w:rsidR="00E8565A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іх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ресурсів для виконання річного плану проведення аудиторських перевірок</w:t>
            </w:r>
            <w:r w:rsidR="00C70078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страховика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;</w:t>
            </w:r>
          </w:p>
          <w:p w14:paraId="0F9D02A8" w14:textId="3BA954F2" w:rsidR="005D392A" w:rsidRPr="00F11EEA" w:rsidRDefault="005D392A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…</w:t>
            </w:r>
          </w:p>
          <w:p w14:paraId="53C3B3E4" w14:textId="092009F3" w:rsidR="00C70078" w:rsidRPr="00F11EEA" w:rsidRDefault="00C70078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7) подання керівникам структурних підрозділів (учасникам процесів, які підлягали аудиторській перевірці страховика), правлінню/дирекції та раді страховика 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аудиторських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звітів 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про результати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проведення внутрішніх аудиторських перевірок </w:t>
            </w:r>
            <w:r w:rsidR="00360A7E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страховика</w:t>
            </w:r>
            <w:r w:rsidR="00360A7E"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360A7E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(далі – аудиторський звіт)</w:t>
            </w:r>
            <w:r w:rsidR="00360A7E"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та повідомлення про виявлені під час проведення такого внутрішнього аудиту недоліки та ризики, а також надані рекомендації за результатами проведеного внутрішнього аудиту для </w:t>
            </w:r>
            <w:r w:rsidR="0056488A"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вжиття 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ними відповідних організаційних (коригувальних) заходів;</w:t>
            </w:r>
          </w:p>
          <w:p w14:paraId="299794CD" w14:textId="1891EB4F" w:rsidR="00C70078" w:rsidRPr="00F11EEA" w:rsidRDefault="00360A7E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…</w:t>
            </w:r>
          </w:p>
          <w:p w14:paraId="66B900D2" w14:textId="516D9C78" w:rsidR="005D392A" w:rsidRPr="00F11EEA" w:rsidRDefault="00360A7E" w:rsidP="00C86FD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10) складання та подання раді страховика звіту про виконання річного плану проведення аудиторських перевірок страховика із наданням підтвердження щодо організаційної незалежності підрозділу внутрішнього аудиту страховика</w:t>
            </w:r>
            <w:r w:rsidR="00E11199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а також </w:t>
            </w:r>
            <w:r w:rsidR="00AE23B5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внутрішню </w:t>
            </w:r>
            <w:r w:rsidR="00E269E4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оцінку ефективності внутрішнього аудиту з </w:t>
            </w:r>
            <w:r w:rsidR="00617AA6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урахуванням </w:t>
            </w:r>
            <w:r w:rsidR="00E269E4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Глобальних стандартів внутрішнього аудиту</w:t>
            </w:r>
            <w:r w:rsidR="005D392A"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;</w:t>
            </w:r>
            <w:r w:rsidR="005D392A" w:rsidRPr="00F11EEA" w:rsidDel="003C7A4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BAB358B" w14:textId="5EE686E6" w:rsidR="00053C04" w:rsidRPr="00F11EEA" w:rsidRDefault="008C47BB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…</w:t>
            </w:r>
          </w:p>
          <w:p w14:paraId="056B6866" w14:textId="65D11411" w:rsidR="00C86FDD" w:rsidRPr="00F11EEA" w:rsidRDefault="00360A7E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19) забезпечення</w:t>
            </w:r>
            <w:r w:rsidR="00C86FDD"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C86FDD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безперервності </w:t>
            </w:r>
            <w:r w:rsidR="004418B9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та постійного </w:t>
            </w:r>
            <w:r w:rsidR="00C1702A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професійного </w:t>
            </w:r>
            <w:r w:rsidR="004418B9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розвитку компетенцій</w:t>
            </w:r>
            <w:r w:rsidR="000A5262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головного внутрішнього аудитора, 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працівників підрозділу внутрішнього аудиту страховика </w:t>
            </w:r>
            <w:r w:rsidR="00C86FDD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та </w:t>
            </w:r>
            <w:r w:rsidR="004A49F1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їх </w:t>
            </w:r>
            <w:r w:rsidR="00C86FDD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навчання</w:t>
            </w:r>
            <w:r w:rsidR="00B452E0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для </w:t>
            </w:r>
            <w:r w:rsidR="00B452E0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>підвищення ефективності внутрішнього аудиту</w:t>
            </w:r>
            <w:r w:rsidR="00A51F01"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</w:t>
            </w:r>
            <w:r w:rsidR="00A51F01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включаючи вивчення </w:t>
            </w:r>
            <w:r w:rsidR="00356A94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теорії та практики застосування Глобальних</w:t>
            </w:r>
            <w:r w:rsidR="00A51F01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стандартів внутрішнього аудиту</w:t>
            </w:r>
            <w:r w:rsidR="00C86FDD"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;</w:t>
            </w:r>
          </w:p>
          <w:p w14:paraId="3D1E84AF" w14:textId="77777777" w:rsidR="002B26F3" w:rsidRPr="00F11EEA" w:rsidRDefault="00C86FDD" w:rsidP="00E309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…</w:t>
            </w:r>
          </w:p>
          <w:p w14:paraId="4BEA4454" w14:textId="779F80D6" w:rsidR="00E309CF" w:rsidRPr="00F11EEA" w:rsidRDefault="00E309CF" w:rsidP="00E309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02F75" w:rsidRPr="00F11EEA" w14:paraId="07CF8B34" w14:textId="77777777" w:rsidTr="00F11EEA">
        <w:tc>
          <w:tcPr>
            <w:tcW w:w="7439" w:type="dxa"/>
          </w:tcPr>
          <w:p w14:paraId="317645CB" w14:textId="452CF4F4" w:rsidR="002B26F3" w:rsidRPr="00F11EEA" w:rsidRDefault="00F11EEA" w:rsidP="00F11EEA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>Пункт в</w:t>
            </w:r>
            <w:r w:rsidR="002B26F3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ідсутній</w:t>
            </w:r>
          </w:p>
        </w:tc>
        <w:tc>
          <w:tcPr>
            <w:tcW w:w="7157" w:type="dxa"/>
          </w:tcPr>
          <w:p w14:paraId="2A27B310" w14:textId="2AE312FA" w:rsidR="00FB4F8B" w:rsidRPr="00F11EEA" w:rsidRDefault="00360A7E" w:rsidP="00573FAE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180</w:t>
            </w:r>
            <w:r w:rsidR="002B26F3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="002B26F3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. 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Страховик </w:t>
            </w:r>
            <w:r w:rsidR="0028074D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зобов’язаний</w:t>
            </w:r>
            <w:r w:rsidR="00D7347B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2317DE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забезпечувати</w:t>
            </w:r>
            <w:r w:rsidR="006960FB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умови для </w:t>
            </w:r>
            <w:r w:rsidR="009D7D75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постійного професійного розвитку компетенцій головного внутрішнього аудитора, 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працівників підрозділу внутрішнього аудиту страховика </w:t>
            </w:r>
            <w:r w:rsidR="009D7D75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та їх навчання, а також </w:t>
            </w:r>
            <w:r w:rsidR="00D7347B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запровадити систему обов’язкового документування результатів навчання головного внутрішнього аудитора, </w:t>
            </w:r>
            <w:r w:rsidRPr="00F11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працівників підрозділу внутрішнього аудиту</w:t>
            </w:r>
            <w:r w:rsidR="00D7347B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, включаючи сертифікати та/або інші підтвердж</w:t>
            </w:r>
            <w:r w:rsidR="0079709F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уючі документи</w:t>
            </w:r>
            <w:r w:rsidR="00D7347B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про завершене навчання. </w:t>
            </w:r>
          </w:p>
          <w:p w14:paraId="216055FD" w14:textId="397DCCD4" w:rsidR="00916B0A" w:rsidRPr="00F11EEA" w:rsidRDefault="00916B0A" w:rsidP="00573FA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</w:tr>
      <w:tr w:rsidR="00B02F75" w:rsidRPr="00F11EEA" w14:paraId="47217AAC" w14:textId="77777777" w:rsidTr="00F11EEA">
        <w:tc>
          <w:tcPr>
            <w:tcW w:w="7439" w:type="dxa"/>
          </w:tcPr>
          <w:p w14:paraId="72847F83" w14:textId="7B22BC3F" w:rsidR="006C6356" w:rsidRPr="00F11EEA" w:rsidRDefault="00360A7E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25. </w:t>
            </w: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Положення про внутрішній аудит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страховика</w:t>
            </w:r>
          </w:p>
        </w:tc>
        <w:tc>
          <w:tcPr>
            <w:tcW w:w="7157" w:type="dxa"/>
          </w:tcPr>
          <w:p w14:paraId="2936893D" w14:textId="77777777" w:rsidR="00824C16" w:rsidRPr="00F11EEA" w:rsidRDefault="00360A7E" w:rsidP="00360A7E">
            <w:pPr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25. </w:t>
            </w:r>
            <w:r w:rsidR="006C6356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Внутрішні документи з питань внутрішнього аудиту</w:t>
            </w:r>
            <w:r w:rsidR="006C6356"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Pr="00F11EEA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страховика</w:t>
            </w:r>
          </w:p>
          <w:p w14:paraId="601CACE3" w14:textId="7EFF74F3" w:rsidR="002B4679" w:rsidRPr="00F11EEA" w:rsidRDefault="002B4679" w:rsidP="00360A7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</w:tr>
      <w:tr w:rsidR="00B02F75" w:rsidRPr="00F11EEA" w14:paraId="169D896A" w14:textId="77777777" w:rsidTr="00F11EEA">
        <w:tc>
          <w:tcPr>
            <w:tcW w:w="7439" w:type="dxa"/>
          </w:tcPr>
          <w:p w14:paraId="527DBFA2" w14:textId="7EC48484" w:rsidR="000E08B0" w:rsidRPr="00F11EEA" w:rsidRDefault="00360A7E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183. </w:t>
            </w: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Страховик розробляє та періодично (не рідше одного разу на рік) переглядає положення про внутрішній аудит страховика, яке затверджується радою страховика і яке не може суперечити вимогам цього Положення та Закону про страхування.</w:t>
            </w:r>
          </w:p>
        </w:tc>
        <w:tc>
          <w:tcPr>
            <w:tcW w:w="7157" w:type="dxa"/>
          </w:tcPr>
          <w:p w14:paraId="5EC59F91" w14:textId="2E364275" w:rsidR="000E08B0" w:rsidRPr="00F11EEA" w:rsidRDefault="00216C00" w:rsidP="000E08B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  <w:r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183</w:t>
            </w:r>
            <w:r w:rsidR="000E08B0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. </w:t>
            </w:r>
            <w:r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Страховик 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з урахуванням Глобальних стандартів внутрішнього аудиту </w:t>
            </w:r>
            <w:r w:rsidR="000E08B0" w:rsidRPr="00F11EEA">
              <w:rPr>
                <w:b/>
                <w:color w:val="0D0D0D" w:themeColor="text1" w:themeTint="F2"/>
                <w:sz w:val="28"/>
                <w:szCs w:val="28"/>
              </w:rPr>
              <w:t>зобов’язаний мати внутрішні документи з питань внутрішнього аудиту</w:t>
            </w:r>
            <w:r w:rsidR="00D7009D" w:rsidRPr="00F11EEA">
              <w:rPr>
                <w:b/>
                <w:color w:val="0D0D0D" w:themeColor="text1" w:themeTint="F2"/>
                <w:sz w:val="28"/>
                <w:szCs w:val="28"/>
              </w:rPr>
              <w:t>, які повинні визначати</w:t>
            </w:r>
            <w:r w:rsidR="000E08B0" w:rsidRPr="00F11EEA">
              <w:rPr>
                <w:b/>
                <w:color w:val="0D0D0D" w:themeColor="text1" w:themeTint="F2"/>
                <w:sz w:val="28"/>
                <w:szCs w:val="28"/>
              </w:rPr>
              <w:t>:</w:t>
            </w:r>
          </w:p>
          <w:p w14:paraId="5E87691F" w14:textId="05EB141E" w:rsidR="000E08B0" w:rsidRPr="00F11EEA" w:rsidRDefault="000E08B0" w:rsidP="0044405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  <w:bookmarkStart w:id="3" w:name="n551"/>
            <w:bookmarkEnd w:id="3"/>
            <w:r w:rsidRPr="00F11EEA">
              <w:rPr>
                <w:b/>
                <w:color w:val="0D0D0D" w:themeColor="text1" w:themeTint="F2"/>
                <w:sz w:val="28"/>
                <w:szCs w:val="28"/>
              </w:rPr>
              <w:t>1) стратегію внутрішнього аудиту</w:t>
            </w:r>
            <w:r w:rsidR="00216C00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 страховика</w:t>
            </w:r>
            <w:r w:rsidR="008B07DA" w:rsidRPr="00F11EEA">
              <w:rPr>
                <w:b/>
                <w:color w:val="0D0D0D" w:themeColor="text1" w:themeTint="F2"/>
                <w:sz w:val="28"/>
                <w:szCs w:val="28"/>
              </w:rPr>
              <w:t>,</w:t>
            </w:r>
            <w:r w:rsidR="008B07DA" w:rsidRPr="00F11EEA">
              <w:rPr>
                <w:sz w:val="28"/>
                <w:szCs w:val="28"/>
              </w:rPr>
              <w:t xml:space="preserve"> </w:t>
            </w:r>
            <w:r w:rsidR="008B07DA" w:rsidRPr="00F11EEA">
              <w:rPr>
                <w:b/>
                <w:color w:val="0D0D0D" w:themeColor="text1" w:themeTint="F2"/>
                <w:sz w:val="28"/>
                <w:szCs w:val="28"/>
              </w:rPr>
              <w:t>яка щонайменше має містити бачення</w:t>
            </w:r>
            <w:r w:rsidR="00D34700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D34700" w:rsidRPr="00F11EEA">
              <w:rPr>
                <w:b/>
                <w:sz w:val="28"/>
                <w:szCs w:val="28"/>
              </w:rPr>
              <w:t>організації та подальшого розвитку функції внутрішнього аудиту</w:t>
            </w:r>
            <w:r w:rsidR="008B07DA" w:rsidRPr="00F11EEA">
              <w:rPr>
                <w:b/>
                <w:sz w:val="28"/>
                <w:szCs w:val="28"/>
              </w:rPr>
              <w:t xml:space="preserve">, </w:t>
            </w:r>
            <w:r w:rsidR="008B07DA" w:rsidRPr="00F11EEA">
              <w:rPr>
                <w:b/>
                <w:sz w:val="28"/>
                <w:szCs w:val="28"/>
              </w:rPr>
              <w:lastRenderedPageBreak/>
              <w:t xml:space="preserve">стратегічні цілі та </w:t>
            </w:r>
            <w:r w:rsidR="00CA427B">
              <w:rPr>
                <w:b/>
                <w:sz w:val="28"/>
                <w:szCs w:val="28"/>
              </w:rPr>
              <w:t>заходи</w:t>
            </w:r>
            <w:r w:rsidR="008D632D">
              <w:rPr>
                <w:b/>
                <w:sz w:val="28"/>
                <w:szCs w:val="28"/>
              </w:rPr>
              <w:t xml:space="preserve"> </w:t>
            </w:r>
            <w:r w:rsidR="008D632D" w:rsidRPr="0079201C">
              <w:rPr>
                <w:b/>
                <w:sz w:val="28"/>
                <w:szCs w:val="28"/>
              </w:rPr>
              <w:t>для досягнення стратегічних цілей</w:t>
            </w:r>
            <w:r w:rsidR="005777EF" w:rsidRPr="008D632D">
              <w:rPr>
                <w:sz w:val="28"/>
                <w:szCs w:val="28"/>
              </w:rPr>
              <w:t xml:space="preserve"> </w:t>
            </w:r>
            <w:r w:rsidR="005777EF" w:rsidRPr="008D632D">
              <w:rPr>
                <w:b/>
                <w:sz w:val="28"/>
                <w:szCs w:val="28"/>
              </w:rPr>
              <w:t>з пі</w:t>
            </w:r>
            <w:r w:rsidR="005777EF" w:rsidRPr="005777EF">
              <w:rPr>
                <w:b/>
                <w:sz w:val="28"/>
                <w:szCs w:val="28"/>
              </w:rPr>
              <w:t>дтримки функції внутрішнього аудиту</w:t>
            </w:r>
            <w:r w:rsidRPr="00F11EEA">
              <w:rPr>
                <w:b/>
                <w:color w:val="0D0D0D" w:themeColor="text1" w:themeTint="F2"/>
                <w:sz w:val="28"/>
                <w:szCs w:val="28"/>
              </w:rPr>
              <w:t>;</w:t>
            </w:r>
          </w:p>
          <w:p w14:paraId="3D411B60" w14:textId="5BE808C6" w:rsidR="008B07DA" w:rsidRPr="00F11EEA" w:rsidRDefault="008B07DA" w:rsidP="0044405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  <w:r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2) порядок та процедури внутрішнього аудиту </w:t>
            </w:r>
            <w:r w:rsidR="003300AA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страховика </w:t>
            </w:r>
            <w:r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[складання плану (зміни до плану) проведення внутрішніх аудиторських перевірок </w:t>
            </w:r>
            <w:r w:rsidR="003300AA" w:rsidRPr="00F11EEA">
              <w:rPr>
                <w:b/>
                <w:color w:val="0D0D0D" w:themeColor="text1" w:themeTint="F2"/>
                <w:sz w:val="28"/>
                <w:szCs w:val="28"/>
              </w:rPr>
              <w:t>страховика</w:t>
            </w:r>
            <w:r w:rsidRPr="00F11EEA">
              <w:rPr>
                <w:b/>
                <w:color w:val="0D0D0D" w:themeColor="text1" w:themeTint="F2"/>
                <w:sz w:val="28"/>
                <w:szCs w:val="28"/>
              </w:rPr>
              <w:t>, оформлення результатів та документування, програми забезпечення та підвищення якості внутрішнього аудиту];</w:t>
            </w:r>
          </w:p>
          <w:p w14:paraId="6F6321C3" w14:textId="2FDB19DB" w:rsidR="000E08B0" w:rsidRPr="00F11EEA" w:rsidRDefault="005F7B1C" w:rsidP="0048320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3</w:t>
            </w:r>
            <w:r w:rsidR="000E08B0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) методологію внутрішнього аудиту</w:t>
            </w:r>
            <w:r w:rsidR="00216C00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 страховика</w:t>
            </w:r>
            <w:r w:rsidR="00DE7EA1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, </w:t>
            </w:r>
            <w:r w:rsidR="008B07DA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яка щонайменше має містити</w:t>
            </w:r>
            <w:r w:rsidR="00DE7EA1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методологію побудови відносин і комунікації між підрозділом внутрішнього аудиту </w:t>
            </w:r>
            <w:r w:rsidR="00216C00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страховика </w:t>
            </w:r>
            <w:r w:rsidR="00DE7EA1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та </w:t>
            </w:r>
            <w:r w:rsidR="005875E3" w:rsidRPr="00F11EEA">
              <w:rPr>
                <w:b/>
                <w:color w:val="0D0D0D" w:themeColor="text1" w:themeTint="F2"/>
                <w:sz w:val="28"/>
                <w:szCs w:val="28"/>
              </w:rPr>
              <w:t>особами</w:t>
            </w:r>
            <w:r w:rsidR="00EE0C76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, які прямо або опосередковано зацікавлені в діяльності </w:t>
            </w:r>
            <w:r w:rsidR="00216C00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страховика </w:t>
            </w:r>
            <w:r w:rsidR="00EE0C76" w:rsidRPr="00F11EEA">
              <w:rPr>
                <w:b/>
                <w:color w:val="0D0D0D" w:themeColor="text1" w:themeTint="F2"/>
                <w:sz w:val="28"/>
                <w:szCs w:val="28"/>
              </w:rPr>
              <w:t>і його результатах</w:t>
            </w:r>
            <w:r w:rsidR="003B3EBA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, методологію управління ресурсами</w:t>
            </w:r>
            <w:r w:rsidR="00B36801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B36801" w:rsidRPr="00F11EEA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B36801" w:rsidRPr="00F11EEA">
              <w:rPr>
                <w:b/>
                <w:sz w:val="28"/>
                <w:szCs w:val="28"/>
              </w:rPr>
              <w:t>внутрішнього аудиту для реалізації стратегії внутрішнього аудиту</w:t>
            </w:r>
            <w:r w:rsidR="00483204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;</w:t>
            </w:r>
          </w:p>
          <w:p w14:paraId="4511F13B" w14:textId="0EE9836A" w:rsidR="00CE0868" w:rsidRPr="00F11EEA" w:rsidRDefault="005F7B1C" w:rsidP="00CE0868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</w:pPr>
            <w:r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>4</w:t>
            </w:r>
            <w:r w:rsidR="00EC6502"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>) процес здійснення функції внутрішнього аудиту</w:t>
            </w:r>
            <w:r w:rsidR="00CE0868"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 xml:space="preserve">, </w:t>
            </w:r>
            <w:r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>який щонайменше має містити</w:t>
            </w:r>
            <w:r w:rsidR="00CE0868"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 xml:space="preserve"> завдання, повноваження та обов’язки</w:t>
            </w:r>
            <w:r w:rsidR="00CE0868" w:rsidRPr="00F11EEA" w:rsidDel="00A402B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CE0868"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 xml:space="preserve">підрозділу внутрішнього аудиту, підзвітність підрозділу внутрішнього аудиту; </w:t>
            </w:r>
          </w:p>
          <w:p w14:paraId="0682442A" w14:textId="77777777" w:rsidR="00CE0868" w:rsidRPr="00F11EEA" w:rsidRDefault="00CE0868" w:rsidP="00CE0868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</w:pPr>
          </w:p>
          <w:p w14:paraId="751E5B7B" w14:textId="0B73C934" w:rsidR="005F7B1C" w:rsidRPr="00F11EEA" w:rsidRDefault="005F7B1C" w:rsidP="00AE29E5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</w:pPr>
            <w:r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>5</w:t>
            </w:r>
            <w:r w:rsidR="00CE0868"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 xml:space="preserve">) </w:t>
            </w:r>
            <w:r w:rsidR="00D23144"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>шляхи</w:t>
            </w:r>
            <w:r w:rsidR="00CE0868"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C50955"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 xml:space="preserve">забезпечення </w:t>
            </w:r>
            <w:r w:rsidR="001B7EFE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постійного професійного розвитку компетенцій головного внутрішнього аудитора, </w:t>
            </w:r>
            <w:r w:rsidR="00216C00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працівників підрозділу внутрішнього аудиту</w:t>
            </w:r>
            <w:r w:rsidR="006960FB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та їх навчання</w:t>
            </w:r>
            <w:r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>;</w:t>
            </w:r>
          </w:p>
          <w:p w14:paraId="2A71FBD6" w14:textId="77777777" w:rsidR="005F7B1C" w:rsidRPr="00F11EEA" w:rsidRDefault="005F7B1C" w:rsidP="00AE29E5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</w:pPr>
          </w:p>
          <w:p w14:paraId="36B9BBE4" w14:textId="73FA8FF4" w:rsidR="00CC77B0" w:rsidRPr="00F11EEA" w:rsidRDefault="005F7B1C" w:rsidP="00AE29E5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</w:pPr>
            <w:r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lastRenderedPageBreak/>
              <w:t>6)</w:t>
            </w:r>
            <w:r w:rsidR="00CE0868"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F11EE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  <w:lang w:eastAsia="uk-UA"/>
              </w:rPr>
              <w:t>критерії визначення значних змін у діяльності страховика.</w:t>
            </w:r>
          </w:p>
          <w:p w14:paraId="3D2D86EA" w14:textId="0DC4172C" w:rsidR="00D15DD9" w:rsidRPr="00F11EEA" w:rsidRDefault="00D15DD9" w:rsidP="00AE29E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02F75" w:rsidRPr="00F11EEA" w14:paraId="2A74CCFC" w14:textId="77777777" w:rsidTr="00F11EEA">
        <w:tc>
          <w:tcPr>
            <w:tcW w:w="7439" w:type="dxa"/>
          </w:tcPr>
          <w:p w14:paraId="1415B220" w14:textId="45EE5BAB" w:rsidR="00216C00" w:rsidRPr="00F11EEA" w:rsidRDefault="00216C00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 xml:space="preserve">184. </w:t>
            </w: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Положення про внутрішній аудит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страховика </w:t>
            </w: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переглядається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(за потреби)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радою страховика.</w:t>
            </w:r>
          </w:p>
          <w:p w14:paraId="27CC3E07" w14:textId="77777777" w:rsidR="00216C00" w:rsidRPr="00F11EEA" w:rsidRDefault="00216C00" w:rsidP="00C86FD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6722B4AF" w14:textId="570E14CE" w:rsidR="004B7397" w:rsidRPr="00F11EEA" w:rsidRDefault="004B7397" w:rsidP="00C86FD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57" w:type="dxa"/>
          </w:tcPr>
          <w:p w14:paraId="5A9626DB" w14:textId="6003AAB2" w:rsidR="004B7397" w:rsidRPr="00F11EEA" w:rsidRDefault="00216C00" w:rsidP="00BC53A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184</w:t>
            </w:r>
            <w:r w:rsidR="00BC53AF" w:rsidRPr="00F11EE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. </w:t>
            </w:r>
            <w:r w:rsidR="00BC53AF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В</w:t>
            </w:r>
            <w:r w:rsidR="00BC53AF" w:rsidRPr="00F11EEA">
              <w:rPr>
                <w:b/>
                <w:color w:val="0D0D0D" w:themeColor="text1" w:themeTint="F2"/>
                <w:sz w:val="28"/>
                <w:szCs w:val="28"/>
              </w:rPr>
              <w:t>нутрішні документи з питань внутрішнього аудиту</w:t>
            </w:r>
            <w:r w:rsidR="00BC53AF" w:rsidRPr="00F11EE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Pr="00F11EE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страховика 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</w:rPr>
              <w:t>(зміни до них)</w:t>
            </w:r>
            <w:r w:rsidR="00BC53AF" w:rsidRPr="00F11EE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затверджуються</w:t>
            </w:r>
            <w:r w:rsidR="00FE192C" w:rsidRPr="00F11EE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Pr="00F11EE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радою страховика </w:t>
            </w:r>
            <w:r w:rsidR="00446150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та повинні відповідати вимогам </w:t>
            </w:r>
            <w:r w:rsidR="006362E3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Закону про </w:t>
            </w:r>
            <w:r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страхування </w:t>
            </w:r>
            <w:r w:rsidR="006362E3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та цього Положення</w:t>
            </w:r>
            <w:r w:rsidR="00BC53AF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14:paraId="2445A2F0" w14:textId="3DFEE297" w:rsidR="003B3EBA" w:rsidRPr="00F11EEA" w:rsidRDefault="00216C00" w:rsidP="003B3E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Страховик 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зобов’язаний</w:t>
            </w:r>
            <w:r w:rsidR="003B3EBA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періодично (не рідш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е одного разу на рік) переглядати</w:t>
            </w:r>
            <w:r w:rsidR="003B3EBA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в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</w:rPr>
              <w:t>нутрішні документи з питань внутрішнього аудиту</w:t>
            </w:r>
            <w:r w:rsidR="003B3EBA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14:paraId="397A78B0" w14:textId="6F4F8D6A" w:rsidR="003B3EBA" w:rsidRPr="00F11EEA" w:rsidRDefault="00216C00" w:rsidP="00F4035C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Страховик </w:t>
            </w:r>
            <w:r w:rsidR="003B3EBA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переглядає 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в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</w:rPr>
              <w:t>нутрішні документи з питань внутрішнього аудиту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3B3EBA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у разі змін у законодавстві України, </w:t>
            </w:r>
            <w:r w:rsidR="003B3EBA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Глобальних стандартах внутрішнього аудиту, якщо </w:t>
            </w:r>
            <w:r w:rsidR="00F11095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такі </w:t>
            </w:r>
            <w:r w:rsidR="003B3EBA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зміни 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потребують </w:t>
            </w:r>
            <w:r w:rsidR="00F11095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їх 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урахування у 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в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</w:rPr>
              <w:t>нутрішніх документах з питань внутрішнього аудиту</w:t>
            </w:r>
            <w:r w:rsidR="003B3EBA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  <w:r w:rsidR="00FE192C" w:rsidRPr="00F11EEA">
              <w:rPr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02F75" w:rsidRPr="00F11EEA" w14:paraId="65B724C5" w14:textId="77777777" w:rsidTr="00F11EEA">
        <w:tc>
          <w:tcPr>
            <w:tcW w:w="7439" w:type="dxa"/>
          </w:tcPr>
          <w:p w14:paraId="743458F5" w14:textId="77777777" w:rsidR="00444051" w:rsidRPr="00F11EEA" w:rsidRDefault="00216C00" w:rsidP="00C86FDD">
            <w:pPr>
              <w:jc w:val="both"/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185. Положення про внутрішній аудит страховика документально закріплює процес здійснення функції внутрішнього аудиту та враховує вимоги цього Положення.</w:t>
            </w:r>
          </w:p>
          <w:p w14:paraId="108C54D6" w14:textId="21B33CE8" w:rsidR="007D1202" w:rsidRPr="00F11EEA" w:rsidRDefault="007D1202" w:rsidP="00C86FDD">
            <w:pPr>
              <w:jc w:val="both"/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57" w:type="dxa"/>
          </w:tcPr>
          <w:p w14:paraId="729F561A" w14:textId="1C293CB9" w:rsidR="008B27FE" w:rsidRPr="00F11EEA" w:rsidRDefault="00FF71AF" w:rsidP="008B27F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F11EEA">
              <w:rPr>
                <w:b/>
                <w:color w:val="0D0D0D" w:themeColor="text1" w:themeTint="F2"/>
                <w:sz w:val="28"/>
                <w:szCs w:val="28"/>
              </w:rPr>
              <w:t>Виключено</w:t>
            </w:r>
            <w:bookmarkStart w:id="4" w:name="n562"/>
            <w:bookmarkStart w:id="5" w:name="n563"/>
            <w:bookmarkStart w:id="6" w:name="n564"/>
            <w:bookmarkStart w:id="7" w:name="n565"/>
            <w:bookmarkEnd w:id="4"/>
            <w:bookmarkEnd w:id="5"/>
            <w:bookmarkEnd w:id="6"/>
            <w:bookmarkEnd w:id="7"/>
          </w:p>
        </w:tc>
      </w:tr>
      <w:tr w:rsidR="00B02F75" w:rsidRPr="00F11EEA" w14:paraId="669004CC" w14:textId="77777777" w:rsidTr="00F11EEA">
        <w:tc>
          <w:tcPr>
            <w:tcW w:w="7439" w:type="dxa"/>
          </w:tcPr>
          <w:p w14:paraId="259E1871" w14:textId="77777777" w:rsidR="00216C00" w:rsidRPr="00F11EEA" w:rsidRDefault="00216C00" w:rsidP="00216C00">
            <w:pPr>
              <w:pStyle w:val="rvps2"/>
              <w:shd w:val="clear" w:color="auto" w:fill="FFFFFF"/>
              <w:spacing w:after="1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F11EEA">
              <w:rPr>
                <w:color w:val="0D0D0D" w:themeColor="text1" w:themeTint="F2"/>
                <w:sz w:val="28"/>
                <w:szCs w:val="28"/>
              </w:rPr>
              <w:t>186. Підрозділ внутрішнього аудиту за результатами проведеної роботи готує та подає раді страховика:</w:t>
            </w:r>
          </w:p>
          <w:p w14:paraId="4A4ECFC0" w14:textId="77777777" w:rsidR="000D7FDB" w:rsidRDefault="00216C00" w:rsidP="00216C00">
            <w:pPr>
              <w:pStyle w:val="rvps2"/>
              <w:shd w:val="clear" w:color="auto" w:fill="FFFFFF"/>
              <w:spacing w:after="1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F11EEA">
              <w:rPr>
                <w:color w:val="0D0D0D" w:themeColor="text1" w:themeTint="F2"/>
                <w:sz w:val="28"/>
                <w:szCs w:val="28"/>
              </w:rPr>
              <w:t>…</w:t>
            </w:r>
          </w:p>
          <w:p w14:paraId="556879F8" w14:textId="55201191" w:rsidR="00216C00" w:rsidRPr="00F11EEA" w:rsidRDefault="00216C00" w:rsidP="00216C00">
            <w:pPr>
              <w:pStyle w:val="rvps2"/>
              <w:shd w:val="clear" w:color="auto" w:fill="FFFFFF"/>
              <w:spacing w:after="1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F11EEA">
              <w:rPr>
                <w:color w:val="0D0D0D" w:themeColor="text1" w:themeTint="F2"/>
                <w:sz w:val="28"/>
                <w:szCs w:val="28"/>
              </w:rPr>
              <w:lastRenderedPageBreak/>
              <w:t>2) не пізніше останнього дня першого місяця року, наступного за звітним, звіт про виконання річного плану проведення внутрішніх аудиторських перевірок страховика.</w:t>
            </w:r>
          </w:p>
          <w:p w14:paraId="3611ABB2" w14:textId="37FA9736" w:rsidR="005931D9" w:rsidRPr="00F11EEA" w:rsidRDefault="00216C00" w:rsidP="00216C00">
            <w:pPr>
              <w:pStyle w:val="rvps2"/>
              <w:shd w:val="clear" w:color="auto" w:fill="FFFFFF"/>
              <w:spacing w:after="1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F11EEA">
              <w:rPr>
                <w:color w:val="0D0D0D" w:themeColor="text1" w:themeTint="F2"/>
                <w:sz w:val="28"/>
                <w:szCs w:val="28"/>
              </w:rPr>
              <w:t>….</w:t>
            </w:r>
          </w:p>
        </w:tc>
        <w:tc>
          <w:tcPr>
            <w:tcW w:w="7157" w:type="dxa"/>
          </w:tcPr>
          <w:p w14:paraId="2E0037A3" w14:textId="77777777" w:rsidR="00216C00" w:rsidRPr="00F11EEA" w:rsidRDefault="00216C00" w:rsidP="00216C00">
            <w:pPr>
              <w:pStyle w:val="rvps2"/>
              <w:shd w:val="clear" w:color="auto" w:fill="FFFFFF"/>
              <w:spacing w:after="1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F11EEA">
              <w:rPr>
                <w:color w:val="0D0D0D" w:themeColor="text1" w:themeTint="F2"/>
                <w:sz w:val="28"/>
                <w:szCs w:val="28"/>
              </w:rPr>
              <w:lastRenderedPageBreak/>
              <w:t>186. Підрозділ внутрішнього аудиту за результатами проведеної роботи готує та подає раді страховика:</w:t>
            </w:r>
          </w:p>
          <w:p w14:paraId="55C1881A" w14:textId="5667F243" w:rsidR="00216C00" w:rsidRDefault="00216C00" w:rsidP="00216C00">
            <w:pPr>
              <w:pStyle w:val="rvps2"/>
              <w:shd w:val="clear" w:color="auto" w:fill="FFFFFF"/>
              <w:spacing w:after="1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F11EEA">
              <w:rPr>
                <w:color w:val="0D0D0D" w:themeColor="text1" w:themeTint="F2"/>
                <w:sz w:val="28"/>
                <w:szCs w:val="28"/>
              </w:rPr>
              <w:t>…</w:t>
            </w:r>
          </w:p>
          <w:p w14:paraId="6CC5EAF3" w14:textId="77777777" w:rsidR="000D7FDB" w:rsidRPr="00F11EEA" w:rsidRDefault="000D7FDB" w:rsidP="00216C00">
            <w:pPr>
              <w:pStyle w:val="rvps2"/>
              <w:shd w:val="clear" w:color="auto" w:fill="FFFFFF"/>
              <w:spacing w:after="15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  <w:p w14:paraId="6C6C458F" w14:textId="4AFA2BE0" w:rsidR="00216C00" w:rsidRPr="00F11EEA" w:rsidRDefault="00216C00" w:rsidP="00216C00">
            <w:pPr>
              <w:pStyle w:val="rvps2"/>
              <w:shd w:val="clear" w:color="auto" w:fill="FFFFFF"/>
              <w:spacing w:after="15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  <w:r w:rsidRPr="00F11EEA">
              <w:rPr>
                <w:color w:val="0D0D0D" w:themeColor="text1" w:themeTint="F2"/>
                <w:sz w:val="28"/>
                <w:szCs w:val="28"/>
              </w:rPr>
              <w:lastRenderedPageBreak/>
              <w:t>2) не пізніше останнього дня першого місяця року, наступного за звітним, звіт про виконання річного плану проведення внутрішніх аудиторських перевірок страховика,</w:t>
            </w:r>
            <w:r w:rsidRPr="00F11EEA">
              <w:rPr>
                <w:sz w:val="28"/>
                <w:szCs w:val="28"/>
              </w:rPr>
              <w:t xml:space="preserve"> </w:t>
            </w:r>
            <w:r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а також </w:t>
            </w:r>
            <w:r w:rsidR="005F7B1C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внутрішню </w:t>
            </w:r>
            <w:r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оцінку ефективності внутрішнього аудиту з </w:t>
            </w:r>
            <w:r w:rsidR="00617AA6" w:rsidRPr="00F11EEA">
              <w:rPr>
                <w:b/>
                <w:color w:val="0D0D0D" w:themeColor="text1" w:themeTint="F2"/>
                <w:sz w:val="28"/>
                <w:szCs w:val="28"/>
              </w:rPr>
              <w:t xml:space="preserve">урахуванням </w:t>
            </w:r>
            <w:r w:rsidRPr="00F11EEA">
              <w:rPr>
                <w:b/>
                <w:color w:val="0D0D0D" w:themeColor="text1" w:themeTint="F2"/>
                <w:sz w:val="28"/>
                <w:szCs w:val="28"/>
              </w:rPr>
              <w:t>Глобальних стандартів внутрішнього аудиту.</w:t>
            </w:r>
          </w:p>
          <w:p w14:paraId="067B5720" w14:textId="77777777" w:rsidR="005931D9" w:rsidRPr="00F11EEA" w:rsidRDefault="00216C00" w:rsidP="00216C00">
            <w:pPr>
              <w:pStyle w:val="rvps2"/>
              <w:shd w:val="clear" w:color="auto" w:fill="FFFFFF"/>
              <w:spacing w:after="1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F11EEA">
              <w:rPr>
                <w:color w:val="0D0D0D" w:themeColor="text1" w:themeTint="F2"/>
                <w:sz w:val="28"/>
                <w:szCs w:val="28"/>
              </w:rPr>
              <w:t>…</w:t>
            </w:r>
          </w:p>
          <w:p w14:paraId="5EF48B47" w14:textId="7D0D68D3" w:rsidR="00216C00" w:rsidRPr="00F11EEA" w:rsidRDefault="00216C00" w:rsidP="00216C00">
            <w:pPr>
              <w:pStyle w:val="rvps2"/>
              <w:shd w:val="clear" w:color="auto" w:fill="FFFFFF"/>
              <w:spacing w:after="15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B02F75" w:rsidRPr="00F11EEA" w14:paraId="3E73863A" w14:textId="77777777" w:rsidTr="00F11EEA">
        <w:tc>
          <w:tcPr>
            <w:tcW w:w="7439" w:type="dxa"/>
          </w:tcPr>
          <w:p w14:paraId="40C8F770" w14:textId="5211AAA3" w:rsidR="007D1202" w:rsidRPr="00F11EEA" w:rsidRDefault="007D1202" w:rsidP="0013721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 xml:space="preserve">187. Аудиторський звіт </w:t>
            </w: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про результати проведення внутрішньої аудиторської перевірки страховика (далі - аудиторський звіт)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складається з </w:t>
            </w: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урахуванням вимог міжнародних стандартів професійної практики внутрішнього аудиту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, підписується (власноруч або електронним підписом) внутрішнім аудитором (працівником підрозділу внутрішнього аудиту), який безпосередньо виконував перевірку, та головним внутрішнім аудитором страховика.</w:t>
            </w:r>
          </w:p>
          <w:p w14:paraId="7D9799A5" w14:textId="19B82095" w:rsidR="007D7A2C" w:rsidRPr="00F11EEA" w:rsidRDefault="007D7A2C" w:rsidP="0013721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57" w:type="dxa"/>
          </w:tcPr>
          <w:p w14:paraId="17E04ED9" w14:textId="15B0F422" w:rsidR="007D1202" w:rsidRPr="00F11EEA" w:rsidRDefault="007D1202" w:rsidP="00CC12E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187. Аудиторський звіт складається з</w:t>
            </w:r>
            <w:r w:rsidR="00446150"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617AA6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урахуванням 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Глобальних стандартів внутрішнього аудиту, 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підписується (власноруч або електронним підписом) внутрішнім аудитором (працівником підрозділу внутрішнього аудиту), який безпосередньо виконував перевірку, та головним внутрішнім аудитором страховика.</w:t>
            </w:r>
          </w:p>
          <w:p w14:paraId="46846CEA" w14:textId="77777777" w:rsidR="007D1202" w:rsidRPr="00F11EEA" w:rsidRDefault="007D1202" w:rsidP="00CC12E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3BEE4255" w14:textId="52676FE6" w:rsidR="007D7A2C" w:rsidRPr="00F11EEA" w:rsidRDefault="007D7A2C" w:rsidP="00CC12E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</w:tr>
      <w:tr w:rsidR="00B02F75" w:rsidRPr="00F11EEA" w14:paraId="6A145930" w14:textId="77777777" w:rsidTr="00F11EEA">
        <w:tc>
          <w:tcPr>
            <w:tcW w:w="7439" w:type="dxa"/>
          </w:tcPr>
          <w:p w14:paraId="25CEB369" w14:textId="63A0B914" w:rsidR="007D1202" w:rsidRPr="00F11EEA" w:rsidRDefault="007D1202" w:rsidP="0013721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188. В аудиторському звіті викладаються виявлені недоліки в діяльності страховика, порушення страховиком вимог законодавства України, причини, що зумовили такі недоліки та/або порушення, пропозиції щодо їх усунення.</w:t>
            </w:r>
          </w:p>
          <w:p w14:paraId="39030DEF" w14:textId="5F78A857" w:rsidR="003848A7" w:rsidRPr="00F11EEA" w:rsidRDefault="003848A7" w:rsidP="0013721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57" w:type="dxa"/>
          </w:tcPr>
          <w:p w14:paraId="680E2E65" w14:textId="0FD99577" w:rsidR="007D1202" w:rsidRPr="00F11EEA" w:rsidRDefault="007D1202" w:rsidP="005A579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188. В аудиторському звіті викладаються 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цілі та обсяг завдань</w:t>
            </w:r>
            <w:r w:rsidR="005F7B1C"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внутрішнього аудиту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>,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виявлені недоліки в діяльності страховика, порушення страховиком вимог законодавства України, причини, що зумовили такі недоліки та/або порушення, пропозиції щодо їх усунення.</w:t>
            </w:r>
          </w:p>
          <w:p w14:paraId="453A567A" w14:textId="0EC0018E" w:rsidR="003848A7" w:rsidRPr="00F11EEA" w:rsidRDefault="003848A7" w:rsidP="005A579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</w:tr>
      <w:tr w:rsidR="00F64D1C" w:rsidRPr="00F11EEA" w14:paraId="66321077" w14:textId="77777777" w:rsidTr="00F11EEA">
        <w:tc>
          <w:tcPr>
            <w:tcW w:w="7439" w:type="dxa"/>
          </w:tcPr>
          <w:p w14:paraId="50D84965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>256. Відповідальний актуарій зобов’язаний подавати до Національного банку:</w:t>
            </w:r>
          </w:p>
          <w:p w14:paraId="148488BA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3B7E03AA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1) річний актуарний звіт не пізніше 31 березня року, наступного за звітним;</w:t>
            </w:r>
          </w:p>
          <w:p w14:paraId="6C5F5E28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21AC16B9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2) проміжний (квартальний) актуарний звіт - станом на звітну дату (31 березня, 30 червня, 30 вересня) за вимогою Національного банку.</w:t>
            </w:r>
          </w:p>
          <w:p w14:paraId="61F08A27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4224164A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Проміжний (квартальний) актуарний звіт має бути складений не пізніше </w:t>
            </w: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останнього дня місяця, наступного за звітною датою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14:paraId="59ABC395" w14:textId="02DBB7BA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57" w:type="dxa"/>
          </w:tcPr>
          <w:p w14:paraId="0D0BD8E6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256.  Відповідальний актуарій зобов’язаний подавати до Національного банку:</w:t>
            </w:r>
          </w:p>
          <w:p w14:paraId="1A8CA069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1FF2A01B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1)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ab/>
              <w:t>річний актуарний звіт не пізніше 31 березня року, наступного за звітним;</w:t>
            </w:r>
          </w:p>
          <w:p w14:paraId="39F4FBFC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14:paraId="0673B3AA" w14:textId="77777777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2)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ab/>
              <w:t xml:space="preserve">проміжний (квартальний) актуарний звіт – станом на звітну дату (31 березня, 30 червня, 30 вересня) за вимогою Національного банку. </w:t>
            </w:r>
          </w:p>
          <w:p w14:paraId="2D7B171A" w14:textId="1FC02E51" w:rsidR="00F64D1C" w:rsidRPr="00F11EEA" w:rsidRDefault="00F64D1C" w:rsidP="00F64D1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Проміжний (квартальний) актуарний звіт має бути складений не пізніше</w:t>
            </w:r>
            <w:r w:rsidRPr="00F11EE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ніж через 45 днів після настання звітної дати.</w:t>
            </w:r>
          </w:p>
        </w:tc>
      </w:tr>
      <w:tr w:rsidR="00B44FB5" w:rsidRPr="00F11EEA" w14:paraId="69492B4F" w14:textId="77777777" w:rsidTr="00F11EEA">
        <w:tc>
          <w:tcPr>
            <w:tcW w:w="14596" w:type="dxa"/>
            <w:gridSpan w:val="2"/>
          </w:tcPr>
          <w:p w14:paraId="48723575" w14:textId="77777777" w:rsidR="00B44FB5" w:rsidRPr="00F11EEA" w:rsidRDefault="002B4679" w:rsidP="002B46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Додаток 1 до Положення про вимоги до системи управління страховика (пункт 94 глави 11 розділу III)</w:t>
            </w:r>
          </w:p>
          <w:p w14:paraId="718A7F79" w14:textId="55376032" w:rsidR="002B4679" w:rsidRPr="00F11EEA" w:rsidDel="00D2303F" w:rsidRDefault="002B4679" w:rsidP="002B46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</w:tr>
      <w:tr w:rsidR="007F44DE" w:rsidRPr="00F11EEA" w14:paraId="7A49289F" w14:textId="77777777" w:rsidTr="00F11EEA">
        <w:tc>
          <w:tcPr>
            <w:tcW w:w="7439" w:type="dxa"/>
          </w:tcPr>
          <w:p w14:paraId="20CF54B9" w14:textId="4A4A58DC" w:rsidR="007F44DE" w:rsidRPr="00F11EEA" w:rsidDel="00D2303F" w:rsidRDefault="00B44FB5" w:rsidP="0013721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31. </w:t>
            </w:r>
            <w:r w:rsidRPr="00F11EEA">
              <w:rPr>
                <w:rFonts w:ascii="Times New Roman" w:hAnsi="Times New Roman" w:cs="Times New Roman"/>
                <w:strike/>
                <w:color w:val="0D0D0D" w:themeColor="text1" w:themeTint="F2"/>
                <w:sz w:val="28"/>
                <w:szCs w:val="28"/>
                <w:shd w:val="clear" w:color="auto" w:fill="FFFFFF"/>
              </w:rPr>
              <w:t>Порядок та процедури внутрішнього аудиту страховика [складання плану (зміни до плану) проведення внутрішніх аудиторських перевірок страховика, оформлення результатів та документування, програми забезпечення та підвищення якості внутрішнього аудиту]</w:t>
            </w: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57" w:type="dxa"/>
          </w:tcPr>
          <w:p w14:paraId="53A2F21A" w14:textId="7D115438" w:rsidR="007F44DE" w:rsidRPr="00F11EEA" w:rsidRDefault="00B44FB5" w:rsidP="00DF5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31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B16245"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</w:t>
            </w:r>
            <w:r w:rsidR="00A226A9"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абезпечення </w:t>
            </w:r>
            <w:r w:rsidR="004A2F96"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виконання функції </w:t>
            </w:r>
            <w:r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внутрішнього аудиту </w:t>
            </w:r>
            <w:r w:rsidR="004A2F96"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в </w:t>
            </w:r>
            <w:r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страховик</w:t>
            </w:r>
            <w:r w:rsidR="004A2F96"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</w:t>
            </w:r>
            <w:r w:rsidR="00CA427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 що має бути врегульована у внутрішніх документах страховика з питань внутрішнього аудиту відповідно до</w:t>
            </w:r>
            <w:r w:rsidR="00A226A9"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вимог</w:t>
            </w:r>
            <w:r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пункт</w:t>
            </w:r>
            <w:r w:rsidR="00A226A9"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</w:t>
            </w:r>
            <w:r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183 глави 25 розділу V</w:t>
            </w:r>
            <w:r w:rsidR="00DF50F1"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Положення про вимоги до системи управління страховика.</w:t>
            </w:r>
          </w:p>
          <w:p w14:paraId="4CF1FB79" w14:textId="6506DEEC" w:rsidR="00F11EEA" w:rsidRPr="00F11EEA" w:rsidDel="00D2303F" w:rsidRDefault="00F11EEA" w:rsidP="00DF50F1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</w:tr>
      <w:tr w:rsidR="00743AA2" w:rsidRPr="00F11EEA" w14:paraId="254C25C7" w14:textId="77777777" w:rsidTr="00F11EEA">
        <w:tc>
          <w:tcPr>
            <w:tcW w:w="14596" w:type="dxa"/>
            <w:gridSpan w:val="2"/>
          </w:tcPr>
          <w:p w14:paraId="0B32574F" w14:textId="26675801" w:rsidR="00743AA2" w:rsidRPr="00F11EEA" w:rsidRDefault="00CC0308" w:rsidP="00CC0308">
            <w:pPr>
              <w:ind w:left="601" w:right="73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Положення про порядок обліку страховиком договорів, пов’язаних зі здійсненням діяльності із страхування, та вимоги до захисту інформації страховика, затверджене постановою Правління Національного банку України від 29 грудня 2023 року № 204 (із змінами)</w:t>
            </w:r>
          </w:p>
        </w:tc>
      </w:tr>
      <w:tr w:rsidR="00743AA2" w:rsidRPr="00F11EEA" w14:paraId="3401579B" w14:textId="77777777" w:rsidTr="00F11EEA">
        <w:tc>
          <w:tcPr>
            <w:tcW w:w="7439" w:type="dxa"/>
          </w:tcPr>
          <w:p w14:paraId="33A5DD76" w14:textId="77777777" w:rsidR="00743AA2" w:rsidRPr="00F11EEA" w:rsidRDefault="00CC0308" w:rsidP="00CC0308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45.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  <w:t>Інформаційні системи страховика з метою ведення персоніфікованого (індивідуального) обліку договорів страхування життя повинні містити інформацію щодо договору страхування життя, визначену в додатку до цього Положення, а також:</w:t>
            </w:r>
          </w:p>
          <w:p w14:paraId="24AF728F" w14:textId="2278CCD0" w:rsidR="00CC0308" w:rsidRPr="00F11EEA" w:rsidRDefault="00CC0308" w:rsidP="00CC0308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</w:t>
            </w:r>
          </w:p>
          <w:p w14:paraId="13465BDB" w14:textId="53BB6813" w:rsidR="00CC0308" w:rsidRPr="00F11EEA" w:rsidRDefault="00CC0308" w:rsidP="00CC0308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  <w:t xml:space="preserve">відомості про сформований резерв премій на кожну попередню звітну дату </w:t>
            </w:r>
            <w:r w:rsidRPr="00F11EEA">
              <w:rPr>
                <w:rFonts w:ascii="Times New Roman" w:hAnsi="Times New Roman" w:cs="Times New Roman"/>
                <w:strike/>
                <w:sz w:val="28"/>
                <w:szCs w:val="28"/>
                <w:shd w:val="clear" w:color="auto" w:fill="FFFFFF"/>
              </w:rPr>
              <w:t>відповідно до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вимог, визначених у пункті 63 розділу X цього Положення;</w:t>
            </w:r>
          </w:p>
        </w:tc>
        <w:tc>
          <w:tcPr>
            <w:tcW w:w="7157" w:type="dxa"/>
          </w:tcPr>
          <w:p w14:paraId="4916DA1D" w14:textId="77777777" w:rsidR="00CC0308" w:rsidRPr="00F11EEA" w:rsidRDefault="00CC0308" w:rsidP="00CC0308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45.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  <w:t>Інформаційні системи страховика з метою ведення персоніфікованого (індивідуального) обліку договорів страхування життя повинні містити інформацію щодо договору страхування життя, визначену в додатку до цього Положення, а також:</w:t>
            </w:r>
          </w:p>
          <w:p w14:paraId="0CBA5F35" w14:textId="77777777" w:rsidR="00CC0308" w:rsidRPr="00F11EEA" w:rsidRDefault="00CC0308" w:rsidP="00CC0308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</w:t>
            </w:r>
          </w:p>
          <w:p w14:paraId="0D3E8F04" w14:textId="6E4DDA63" w:rsidR="00743AA2" w:rsidRPr="00F11EEA" w:rsidRDefault="00CC0308" w:rsidP="00CC030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  <w:t xml:space="preserve">відомості про сформований резерв премій на кожну попередню звітну дату </w:t>
            </w:r>
            <w:r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 урахуванням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вимог, визначених у пункті 63 розділу X цього Положення;</w:t>
            </w:r>
          </w:p>
        </w:tc>
      </w:tr>
      <w:tr w:rsidR="00743AA2" w:rsidRPr="00F11EEA" w14:paraId="43BA421E" w14:textId="77777777" w:rsidTr="00F11EEA">
        <w:tc>
          <w:tcPr>
            <w:tcW w:w="7439" w:type="dxa"/>
          </w:tcPr>
          <w:p w14:paraId="5B2A0910" w14:textId="32ADA949" w:rsidR="003D5250" w:rsidRPr="00F11EEA" w:rsidRDefault="003D5250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63.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  <w:t>Інформаційні системи страховика повинні містити відомості про резерв премій, сформований на кожну попередню звітну дату, визначену в нормативно-правовому акті Національного банку з питань формування технічних резервів, на яку повинен бути розрахований такий резерв:</w:t>
            </w:r>
          </w:p>
          <w:p w14:paraId="76AA8446" w14:textId="77777777" w:rsidR="003D5250" w:rsidRPr="00F11EEA" w:rsidRDefault="003D5250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6A16CFE" w14:textId="0C7586FA" w:rsidR="003D5250" w:rsidRPr="00F11EEA" w:rsidRDefault="003D5250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  <w:t xml:space="preserve">за договорами страхування (перестрахування) </w:t>
            </w:r>
            <w:r w:rsidRPr="00F11EEA">
              <w:rPr>
                <w:rFonts w:ascii="Times New Roman" w:hAnsi="Times New Roman" w:cs="Times New Roman"/>
                <w:strike/>
                <w:sz w:val="28"/>
                <w:szCs w:val="28"/>
                <w:shd w:val="clear" w:color="auto" w:fill="FFFFFF"/>
              </w:rPr>
              <w:t>іншого, ніж страхування життя, – за кожним договором страхування (перестрахування), якщо це прямо передбачено внутрішньою політикою формування технічних резервів такого страховика, та когортою договорів страхування (перестрахування), та в межах такої когорти договорів (такого договору) – також за класом страхування (ризиком у межах класу страхування)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79DEED9D" w14:textId="116D71ED" w:rsidR="003D5250" w:rsidRPr="00F11EEA" w:rsidRDefault="003D5250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EB84B78" w14:textId="35536ADE" w:rsidR="00290DFD" w:rsidRPr="00F11EEA" w:rsidRDefault="00290DFD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C37A26F" w14:textId="2A5DF087" w:rsidR="00290DFD" w:rsidRPr="00F11EEA" w:rsidRDefault="00290DFD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0E14062" w14:textId="6C892460" w:rsidR="00290DFD" w:rsidRDefault="00290DFD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44578B9" w14:textId="0F3E03DF" w:rsidR="003E48B4" w:rsidRDefault="003E48B4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9272E71" w14:textId="77777777" w:rsidR="003E48B4" w:rsidRPr="00F11EEA" w:rsidRDefault="003E48B4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D1E51A1" w14:textId="2D5D3FF0" w:rsidR="00743AA2" w:rsidRPr="00F11EEA" w:rsidRDefault="003D5250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  <w:t xml:space="preserve">за договорами страхування </w:t>
            </w:r>
            <w:r w:rsidRPr="00F11EEA">
              <w:rPr>
                <w:rFonts w:ascii="Times New Roman" w:hAnsi="Times New Roman" w:cs="Times New Roman"/>
                <w:strike/>
                <w:sz w:val="28"/>
                <w:szCs w:val="28"/>
                <w:shd w:val="clear" w:color="auto" w:fill="FFFFFF"/>
              </w:rPr>
              <w:t>життя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за кожним договором страхування </w:t>
            </w:r>
            <w:r w:rsidRPr="00F11EEA">
              <w:rPr>
                <w:rFonts w:ascii="Times New Roman" w:hAnsi="Times New Roman" w:cs="Times New Roman"/>
                <w:strike/>
                <w:sz w:val="28"/>
                <w:szCs w:val="28"/>
                <w:shd w:val="clear" w:color="auto" w:fill="FFFFFF"/>
              </w:rPr>
              <w:t>(перестрахування) життя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в межах такого договору – також за кожною застрахованою особою </w:t>
            </w:r>
            <w:r w:rsidRPr="00F11EEA">
              <w:rPr>
                <w:rFonts w:ascii="Times New Roman" w:hAnsi="Times New Roman" w:cs="Times New Roman"/>
                <w:strike/>
                <w:sz w:val="28"/>
                <w:szCs w:val="28"/>
                <w:shd w:val="clear" w:color="auto" w:fill="FFFFFF"/>
              </w:rPr>
              <w:t>та класом страхування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57" w:type="dxa"/>
          </w:tcPr>
          <w:p w14:paraId="534D1CC8" w14:textId="3E8370E2" w:rsidR="003D5250" w:rsidRPr="00F11EEA" w:rsidRDefault="003D5250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63.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  <w:t>Інформаційні системи страховика повинні містити відомості про резерв премій, сформований на кожну попередню звітну дату, визначену в нормативно-правовому акті Національного банку з питань формування технічних резервів, на яку повинен бути розрахований такий резерв:</w:t>
            </w:r>
          </w:p>
          <w:p w14:paraId="505601B7" w14:textId="77777777" w:rsidR="003D5250" w:rsidRPr="00F11EEA" w:rsidRDefault="003D5250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BC932F2" w14:textId="6CD7F551" w:rsidR="005849FC" w:rsidRPr="00F11EEA" w:rsidRDefault="00290DFD" w:rsidP="00F11EEA">
            <w:pPr>
              <w:tabs>
                <w:tab w:val="left" w:pos="244"/>
              </w:tabs>
              <w:ind w:firstLine="25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  <w:r w:rsidR="005849FC"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договорами страхування (перестрахування) </w:t>
            </w:r>
            <w:r w:rsidR="005849FC" w:rsidRPr="00F11EE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(крім договорів пенсійного страхування за класом страхування 23)</w:t>
            </w:r>
            <w:r w:rsidR="005849FC"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за:</w:t>
            </w:r>
          </w:p>
          <w:p w14:paraId="60B43252" w14:textId="77777777" w:rsidR="005849FC" w:rsidRPr="00F11EEA" w:rsidRDefault="005849FC" w:rsidP="005849FC">
            <w:pPr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когортою договорів страхування (перестрахування), та в межах такої когорти договорів – також за класом страхування (ризиком у межах класу страхування); </w:t>
            </w:r>
          </w:p>
          <w:p w14:paraId="7BFB6DC5" w14:textId="02E20239" w:rsidR="005849FC" w:rsidRPr="00F11EEA" w:rsidRDefault="005849FC" w:rsidP="005849FC">
            <w:pPr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за кожним договором страхування (перестрахування), якщо це прямо передбачено внутрішньою політикою формування технічн</w:t>
            </w:r>
            <w:r w:rsidR="00290DFD" w:rsidRPr="00F11EE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их резервів такого страховика, </w:t>
            </w:r>
            <w:r w:rsidRPr="00F11EE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та в межах такого </w:t>
            </w:r>
            <w:r w:rsidRPr="00F11EE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договору – також за класом страхування (ризиком у межах класу страхування);</w:t>
            </w:r>
          </w:p>
          <w:p w14:paraId="47D1EAE3" w14:textId="77777777" w:rsidR="003D5250" w:rsidRPr="00F11EEA" w:rsidRDefault="003D5250" w:rsidP="003D5250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F2E7138" w14:textId="0442EA13" w:rsidR="00743AA2" w:rsidRPr="00F11EEA" w:rsidRDefault="003D5250" w:rsidP="00F11EEA">
            <w:pPr>
              <w:ind w:firstLine="25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  <w:r w:rsidR="00290DFD"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 договорами </w:t>
            </w:r>
            <w:r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пенсійного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страхування </w:t>
            </w:r>
            <w:r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за класом страхування 23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за кожним договором </w:t>
            </w:r>
            <w:r w:rsidRPr="00F11E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пенсійного</w:t>
            </w:r>
            <w:r w:rsidRPr="00F11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страхування та в межах такого договору – також за кожною застрахованою особою.</w:t>
            </w:r>
          </w:p>
        </w:tc>
      </w:tr>
    </w:tbl>
    <w:p w14:paraId="1BE442DE" w14:textId="77777777" w:rsidR="00D83A51" w:rsidRPr="00F11EEA" w:rsidRDefault="00D83A51" w:rsidP="00FA26FA">
      <w:pPr>
        <w:pStyle w:val="rvps14"/>
        <w:ind w:left="720"/>
        <w:rPr>
          <w:rFonts w:eastAsiaTheme="minorHAnsi"/>
          <w:bCs/>
          <w:color w:val="0D0D0D" w:themeColor="text1" w:themeTint="F2"/>
          <w:sz w:val="28"/>
          <w:szCs w:val="28"/>
          <w:lang w:eastAsia="en-US"/>
        </w:rPr>
      </w:pPr>
      <w:bookmarkStart w:id="8" w:name="n107"/>
      <w:bookmarkStart w:id="9" w:name="n108"/>
      <w:bookmarkStart w:id="10" w:name="n166"/>
      <w:bookmarkStart w:id="11" w:name="n165"/>
      <w:bookmarkStart w:id="12" w:name="n109"/>
      <w:bookmarkStart w:id="13" w:name="n168"/>
      <w:bookmarkEnd w:id="8"/>
      <w:bookmarkEnd w:id="9"/>
      <w:bookmarkEnd w:id="10"/>
      <w:bookmarkEnd w:id="11"/>
      <w:bookmarkEnd w:id="12"/>
      <w:bookmarkEnd w:id="13"/>
    </w:p>
    <w:tbl>
      <w:tblPr>
        <w:tblStyle w:val="ac"/>
        <w:tblpPr w:leftFromText="180" w:rightFromText="180" w:vertAnchor="text" w:horzAnchor="margin" w:tblpY="263"/>
        <w:tblW w:w="14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6"/>
        <w:gridCol w:w="222"/>
        <w:gridCol w:w="222"/>
      </w:tblGrid>
      <w:tr w:rsidR="00B02F75" w:rsidRPr="00B02F75" w14:paraId="3E8A979C" w14:textId="77777777" w:rsidTr="00245560">
        <w:tc>
          <w:tcPr>
            <w:tcW w:w="5103" w:type="dxa"/>
            <w:vAlign w:val="bottom"/>
          </w:tcPr>
          <w:tbl>
            <w:tblPr>
              <w:tblStyle w:val="ac"/>
              <w:tblW w:w="143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21"/>
              <w:gridCol w:w="7796"/>
            </w:tblGrid>
            <w:tr w:rsidR="00446150" w:rsidRPr="00F11EEA" w14:paraId="47914E57" w14:textId="77777777" w:rsidTr="005C6D3E">
              <w:tc>
                <w:tcPr>
                  <w:tcW w:w="6521" w:type="dxa"/>
                  <w:vAlign w:val="bottom"/>
                </w:tcPr>
                <w:p w14:paraId="4DB52B30" w14:textId="77777777" w:rsidR="00446150" w:rsidRPr="00F11EEA" w:rsidRDefault="00446150" w:rsidP="00446150">
                  <w:pPr>
                    <w:framePr w:hSpace="180" w:wrap="around" w:vAnchor="text" w:hAnchor="margin" w:y="263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11E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Директор Департаменту методології </w:t>
                  </w:r>
                  <w:r w:rsidRPr="00F11EE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регулювання діяльності небанківських фінансових установ</w:t>
                  </w:r>
                </w:p>
              </w:tc>
              <w:tc>
                <w:tcPr>
                  <w:tcW w:w="7796" w:type="dxa"/>
                  <w:vAlign w:val="bottom"/>
                </w:tcPr>
                <w:p w14:paraId="3A46C21B" w14:textId="41FF8CE7" w:rsidR="00446150" w:rsidRPr="00F11EEA" w:rsidRDefault="00446150" w:rsidP="00446150">
                  <w:pPr>
                    <w:framePr w:hSpace="180" w:wrap="around" w:vAnchor="text" w:hAnchor="margin" w:y="263"/>
                    <w:tabs>
                      <w:tab w:val="left" w:pos="7020"/>
                      <w:tab w:val="left" w:pos="7200"/>
                    </w:tabs>
                    <w:autoSpaceDE w:val="0"/>
                    <w:autoSpaceDN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11E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Сергій САВЧУКК</w:t>
                  </w:r>
                </w:p>
              </w:tc>
            </w:tr>
          </w:tbl>
          <w:p w14:paraId="2C7732DA" w14:textId="77777777" w:rsidR="00446150" w:rsidRPr="00F11EEA" w:rsidRDefault="00446150" w:rsidP="0044615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3E6A777" w14:textId="77777777" w:rsidR="00446150" w:rsidRPr="00F11EEA" w:rsidRDefault="00446150" w:rsidP="0044615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1E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“____” ______________ 20___ року</w:t>
            </w:r>
          </w:p>
          <w:p w14:paraId="1EE5F87F" w14:textId="0FF2C92D" w:rsidR="00245560" w:rsidRPr="00B02F75" w:rsidRDefault="00245560" w:rsidP="00EF33D9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57" w:type="dxa"/>
          </w:tcPr>
          <w:p w14:paraId="777ADC4D" w14:textId="77777777" w:rsidR="00245560" w:rsidRPr="00B02F75" w:rsidRDefault="00245560" w:rsidP="00EF33D9">
            <w:pPr>
              <w:tabs>
                <w:tab w:val="left" w:pos="7020"/>
                <w:tab w:val="left" w:pos="7200"/>
              </w:tabs>
              <w:autoSpaceDE w:val="0"/>
              <w:autoSpaceDN w:val="0"/>
              <w:spacing w:after="60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57" w:type="dxa"/>
            <w:vAlign w:val="bottom"/>
          </w:tcPr>
          <w:p w14:paraId="3F6270B5" w14:textId="3024D457" w:rsidR="00245560" w:rsidRPr="00B02F75" w:rsidRDefault="00245560" w:rsidP="00EF33D9">
            <w:pPr>
              <w:tabs>
                <w:tab w:val="left" w:pos="7020"/>
                <w:tab w:val="left" w:pos="7200"/>
              </w:tabs>
              <w:autoSpaceDE w:val="0"/>
              <w:autoSpaceDN w:val="0"/>
              <w:spacing w:after="60"/>
              <w:ind w:right="-63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5E71CED" w14:textId="77777777" w:rsidR="00245560" w:rsidRPr="00B02F75" w:rsidRDefault="00245560" w:rsidP="00245560">
      <w:pPr>
        <w:pStyle w:val="rvps14"/>
        <w:rPr>
          <w:rFonts w:eastAsiaTheme="minorHAnsi"/>
          <w:bCs/>
          <w:color w:val="0D0D0D" w:themeColor="text1" w:themeTint="F2"/>
          <w:lang w:eastAsia="en-US"/>
        </w:rPr>
      </w:pPr>
    </w:p>
    <w:sectPr w:rsidR="00245560" w:rsidRPr="00B02F75" w:rsidSect="00215669">
      <w:headerReference w:type="default" r:id="rId9"/>
      <w:pgSz w:w="16838" w:h="11906" w:orient="landscape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828C" w14:textId="77777777" w:rsidR="00594F4B" w:rsidRDefault="00594F4B" w:rsidP="00BD4DAA">
      <w:pPr>
        <w:spacing w:after="0" w:line="240" w:lineRule="auto"/>
      </w:pPr>
      <w:r>
        <w:separator/>
      </w:r>
    </w:p>
  </w:endnote>
  <w:endnote w:type="continuationSeparator" w:id="0">
    <w:p w14:paraId="2EA86BD8" w14:textId="77777777" w:rsidR="00594F4B" w:rsidRDefault="00594F4B" w:rsidP="00BD4DAA">
      <w:pPr>
        <w:spacing w:after="0" w:line="240" w:lineRule="auto"/>
      </w:pPr>
      <w:r>
        <w:continuationSeparator/>
      </w:r>
    </w:p>
  </w:endnote>
  <w:endnote w:type="continuationNotice" w:id="1">
    <w:p w14:paraId="7DF7500B" w14:textId="77777777" w:rsidR="00594F4B" w:rsidRDefault="00594F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F0216" w14:textId="77777777" w:rsidR="00594F4B" w:rsidRDefault="00594F4B" w:rsidP="00BD4DAA">
      <w:pPr>
        <w:spacing w:after="0" w:line="240" w:lineRule="auto"/>
      </w:pPr>
      <w:r>
        <w:separator/>
      </w:r>
    </w:p>
  </w:footnote>
  <w:footnote w:type="continuationSeparator" w:id="0">
    <w:p w14:paraId="58BD44A6" w14:textId="77777777" w:rsidR="00594F4B" w:rsidRDefault="00594F4B" w:rsidP="00BD4DAA">
      <w:pPr>
        <w:spacing w:after="0" w:line="240" w:lineRule="auto"/>
      </w:pPr>
      <w:r>
        <w:continuationSeparator/>
      </w:r>
    </w:p>
  </w:footnote>
  <w:footnote w:type="continuationNotice" w:id="1">
    <w:p w14:paraId="376D5961" w14:textId="77777777" w:rsidR="00594F4B" w:rsidRDefault="00594F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831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2EB0BA" w14:textId="0B5463A2" w:rsidR="0008534C" w:rsidRPr="00EE10B8" w:rsidRDefault="0008534C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10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0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0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4EE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E10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03E8200" w14:textId="77777777" w:rsidR="0008534C" w:rsidRDefault="0008534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0F14"/>
    <w:multiLevelType w:val="hybridMultilevel"/>
    <w:tmpl w:val="E6DE6214"/>
    <w:lvl w:ilvl="0" w:tplc="BE2410D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1EB3A5F"/>
    <w:multiLevelType w:val="hybridMultilevel"/>
    <w:tmpl w:val="6E3A2B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4285"/>
    <w:multiLevelType w:val="hybridMultilevel"/>
    <w:tmpl w:val="CF6E60DE"/>
    <w:lvl w:ilvl="0" w:tplc="B994DC82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80552BC"/>
    <w:multiLevelType w:val="hybridMultilevel"/>
    <w:tmpl w:val="8734743C"/>
    <w:lvl w:ilvl="0" w:tplc="067E9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42A6"/>
    <w:multiLevelType w:val="hybridMultilevel"/>
    <w:tmpl w:val="872C2CE8"/>
    <w:lvl w:ilvl="0" w:tplc="4FB64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59F"/>
    <w:multiLevelType w:val="hybridMultilevel"/>
    <w:tmpl w:val="C0F88CE2"/>
    <w:lvl w:ilvl="0" w:tplc="4AF6274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3097" w:hanging="360"/>
      </w:pPr>
    </w:lvl>
    <w:lvl w:ilvl="2" w:tplc="0422001B">
      <w:start w:val="1"/>
      <w:numFmt w:val="lowerRoman"/>
      <w:lvlText w:val="%3."/>
      <w:lvlJc w:val="right"/>
      <w:pPr>
        <w:ind w:left="-2377" w:hanging="180"/>
      </w:pPr>
    </w:lvl>
    <w:lvl w:ilvl="3" w:tplc="0422000F">
      <w:start w:val="1"/>
      <w:numFmt w:val="decimal"/>
      <w:lvlText w:val="%4."/>
      <w:lvlJc w:val="left"/>
      <w:pPr>
        <w:ind w:left="-1657" w:hanging="360"/>
      </w:pPr>
    </w:lvl>
    <w:lvl w:ilvl="4" w:tplc="04220019">
      <w:start w:val="1"/>
      <w:numFmt w:val="lowerLetter"/>
      <w:lvlText w:val="%5."/>
      <w:lvlJc w:val="left"/>
      <w:pPr>
        <w:ind w:left="-937" w:hanging="360"/>
      </w:pPr>
    </w:lvl>
    <w:lvl w:ilvl="5" w:tplc="0422001B">
      <w:start w:val="1"/>
      <w:numFmt w:val="lowerRoman"/>
      <w:lvlText w:val="%6."/>
      <w:lvlJc w:val="right"/>
      <w:pPr>
        <w:ind w:left="-217" w:hanging="180"/>
      </w:pPr>
    </w:lvl>
    <w:lvl w:ilvl="6" w:tplc="0422000F">
      <w:start w:val="1"/>
      <w:numFmt w:val="decimal"/>
      <w:lvlText w:val="%7."/>
      <w:lvlJc w:val="left"/>
      <w:pPr>
        <w:ind w:left="503" w:hanging="360"/>
      </w:pPr>
    </w:lvl>
    <w:lvl w:ilvl="7" w:tplc="04220019">
      <w:start w:val="1"/>
      <w:numFmt w:val="lowerLetter"/>
      <w:lvlText w:val="%8."/>
      <w:lvlJc w:val="left"/>
      <w:pPr>
        <w:ind w:left="1223" w:hanging="360"/>
      </w:pPr>
    </w:lvl>
    <w:lvl w:ilvl="8" w:tplc="0422001B">
      <w:start w:val="1"/>
      <w:numFmt w:val="lowerRoman"/>
      <w:lvlText w:val="%9."/>
      <w:lvlJc w:val="right"/>
      <w:pPr>
        <w:ind w:left="1943" w:hanging="180"/>
      </w:pPr>
    </w:lvl>
  </w:abstractNum>
  <w:abstractNum w:abstractNumId="6" w15:restartNumberingAfterBreak="0">
    <w:nsid w:val="120201BE"/>
    <w:multiLevelType w:val="hybridMultilevel"/>
    <w:tmpl w:val="69009D5E"/>
    <w:lvl w:ilvl="0" w:tplc="0422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1759"/>
    <w:multiLevelType w:val="hybridMultilevel"/>
    <w:tmpl w:val="4C166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9161D"/>
    <w:multiLevelType w:val="hybridMultilevel"/>
    <w:tmpl w:val="7B26FB1A"/>
    <w:lvl w:ilvl="0" w:tplc="0428EB88">
      <w:start w:val="1"/>
      <w:numFmt w:val="decimal"/>
      <w:lvlText w:val="%1)"/>
      <w:lvlJc w:val="left"/>
      <w:pPr>
        <w:ind w:left="964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209C38E2"/>
    <w:multiLevelType w:val="hybridMultilevel"/>
    <w:tmpl w:val="C7AC9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0784"/>
    <w:multiLevelType w:val="hybridMultilevel"/>
    <w:tmpl w:val="DFF0A0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97D95"/>
    <w:multiLevelType w:val="hybridMultilevel"/>
    <w:tmpl w:val="8FF07E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F3F80"/>
    <w:multiLevelType w:val="hybridMultilevel"/>
    <w:tmpl w:val="38DCAD4E"/>
    <w:lvl w:ilvl="0" w:tplc="95BA9E8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9100E59"/>
    <w:multiLevelType w:val="hybridMultilevel"/>
    <w:tmpl w:val="514E8A96"/>
    <w:lvl w:ilvl="0" w:tplc="88BC2FF0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306A0"/>
    <w:multiLevelType w:val="hybridMultilevel"/>
    <w:tmpl w:val="D8A60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6524C"/>
    <w:multiLevelType w:val="hybridMultilevel"/>
    <w:tmpl w:val="6E3A2B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D25F6"/>
    <w:multiLevelType w:val="hybridMultilevel"/>
    <w:tmpl w:val="6F3AA7A8"/>
    <w:lvl w:ilvl="0" w:tplc="BAF83D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43FF1"/>
    <w:multiLevelType w:val="hybridMultilevel"/>
    <w:tmpl w:val="425AE64A"/>
    <w:lvl w:ilvl="0" w:tplc="FB76818C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3623238E"/>
    <w:multiLevelType w:val="multilevel"/>
    <w:tmpl w:val="3623238E"/>
    <w:lvl w:ilvl="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19" w15:restartNumberingAfterBreak="0">
    <w:nsid w:val="3A8D04BE"/>
    <w:multiLevelType w:val="hybridMultilevel"/>
    <w:tmpl w:val="B6F8F04A"/>
    <w:lvl w:ilvl="0" w:tplc="5554D5D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0A671DC"/>
    <w:multiLevelType w:val="hybridMultilevel"/>
    <w:tmpl w:val="129C46F8"/>
    <w:lvl w:ilvl="0" w:tplc="AECEB2CE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2476143"/>
    <w:multiLevelType w:val="hybridMultilevel"/>
    <w:tmpl w:val="20885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57FAA"/>
    <w:multiLevelType w:val="hybridMultilevel"/>
    <w:tmpl w:val="DC10E70A"/>
    <w:lvl w:ilvl="0" w:tplc="AAA04434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98" w:hanging="360"/>
      </w:pPr>
    </w:lvl>
    <w:lvl w:ilvl="2" w:tplc="0422001B" w:tentative="1">
      <w:start w:val="1"/>
      <w:numFmt w:val="lowerRoman"/>
      <w:lvlText w:val="%3."/>
      <w:lvlJc w:val="right"/>
      <w:pPr>
        <w:ind w:left="2618" w:hanging="180"/>
      </w:pPr>
    </w:lvl>
    <w:lvl w:ilvl="3" w:tplc="0422000F" w:tentative="1">
      <w:start w:val="1"/>
      <w:numFmt w:val="decimal"/>
      <w:lvlText w:val="%4."/>
      <w:lvlJc w:val="left"/>
      <w:pPr>
        <w:ind w:left="3338" w:hanging="360"/>
      </w:pPr>
    </w:lvl>
    <w:lvl w:ilvl="4" w:tplc="04220019" w:tentative="1">
      <w:start w:val="1"/>
      <w:numFmt w:val="lowerLetter"/>
      <w:lvlText w:val="%5."/>
      <w:lvlJc w:val="left"/>
      <w:pPr>
        <w:ind w:left="4058" w:hanging="360"/>
      </w:pPr>
    </w:lvl>
    <w:lvl w:ilvl="5" w:tplc="0422001B" w:tentative="1">
      <w:start w:val="1"/>
      <w:numFmt w:val="lowerRoman"/>
      <w:lvlText w:val="%6."/>
      <w:lvlJc w:val="right"/>
      <w:pPr>
        <w:ind w:left="4778" w:hanging="180"/>
      </w:pPr>
    </w:lvl>
    <w:lvl w:ilvl="6" w:tplc="0422000F" w:tentative="1">
      <w:start w:val="1"/>
      <w:numFmt w:val="decimal"/>
      <w:lvlText w:val="%7."/>
      <w:lvlJc w:val="left"/>
      <w:pPr>
        <w:ind w:left="5498" w:hanging="360"/>
      </w:pPr>
    </w:lvl>
    <w:lvl w:ilvl="7" w:tplc="04220019" w:tentative="1">
      <w:start w:val="1"/>
      <w:numFmt w:val="lowerLetter"/>
      <w:lvlText w:val="%8."/>
      <w:lvlJc w:val="left"/>
      <w:pPr>
        <w:ind w:left="6218" w:hanging="360"/>
      </w:pPr>
    </w:lvl>
    <w:lvl w:ilvl="8" w:tplc="0422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3" w15:restartNumberingAfterBreak="0">
    <w:nsid w:val="46670E16"/>
    <w:multiLevelType w:val="hybridMultilevel"/>
    <w:tmpl w:val="425E97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A527F"/>
    <w:multiLevelType w:val="hybridMultilevel"/>
    <w:tmpl w:val="CF6E60DE"/>
    <w:lvl w:ilvl="0" w:tplc="B994DC82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4DEE5B6A"/>
    <w:multiLevelType w:val="hybridMultilevel"/>
    <w:tmpl w:val="76BA4F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752A5"/>
    <w:multiLevelType w:val="hybridMultilevel"/>
    <w:tmpl w:val="FD846644"/>
    <w:lvl w:ilvl="0" w:tplc="531CD0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33F80"/>
    <w:multiLevelType w:val="hybridMultilevel"/>
    <w:tmpl w:val="F8E2A962"/>
    <w:lvl w:ilvl="0" w:tplc="A23C44C0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8" w15:restartNumberingAfterBreak="0">
    <w:nsid w:val="5B6F72F5"/>
    <w:multiLevelType w:val="hybridMultilevel"/>
    <w:tmpl w:val="E1727EA2"/>
    <w:lvl w:ilvl="0" w:tplc="89167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621553"/>
    <w:multiLevelType w:val="hybridMultilevel"/>
    <w:tmpl w:val="F4F269BA"/>
    <w:lvl w:ilvl="0" w:tplc="E5D6C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C14F8"/>
    <w:multiLevelType w:val="hybridMultilevel"/>
    <w:tmpl w:val="906CF9C6"/>
    <w:lvl w:ilvl="0" w:tplc="E5EA03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76A0D10"/>
    <w:multiLevelType w:val="hybridMultilevel"/>
    <w:tmpl w:val="9F784680"/>
    <w:lvl w:ilvl="0" w:tplc="AD564B5C">
      <w:start w:val="1"/>
      <w:numFmt w:val="decimal"/>
      <w:lvlText w:val="%1)"/>
      <w:lvlJc w:val="left"/>
      <w:pPr>
        <w:ind w:left="85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A3B2459"/>
    <w:multiLevelType w:val="hybridMultilevel"/>
    <w:tmpl w:val="6F3AA7A8"/>
    <w:lvl w:ilvl="0" w:tplc="BAF83D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B7A27"/>
    <w:multiLevelType w:val="hybridMultilevel"/>
    <w:tmpl w:val="11AEA638"/>
    <w:lvl w:ilvl="0" w:tplc="1660C9B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924B6F"/>
    <w:multiLevelType w:val="hybridMultilevel"/>
    <w:tmpl w:val="FD565F96"/>
    <w:lvl w:ilvl="0" w:tplc="A8147EFC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5" w15:restartNumberingAfterBreak="0">
    <w:nsid w:val="6DF81050"/>
    <w:multiLevelType w:val="hybridMultilevel"/>
    <w:tmpl w:val="EF484C9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508BD"/>
    <w:multiLevelType w:val="hybridMultilevel"/>
    <w:tmpl w:val="C0F88CE2"/>
    <w:lvl w:ilvl="0" w:tplc="4AF6274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3097" w:hanging="360"/>
      </w:pPr>
    </w:lvl>
    <w:lvl w:ilvl="2" w:tplc="0422001B">
      <w:start w:val="1"/>
      <w:numFmt w:val="lowerRoman"/>
      <w:lvlText w:val="%3."/>
      <w:lvlJc w:val="right"/>
      <w:pPr>
        <w:ind w:left="-2377" w:hanging="180"/>
      </w:pPr>
    </w:lvl>
    <w:lvl w:ilvl="3" w:tplc="0422000F">
      <w:start w:val="1"/>
      <w:numFmt w:val="decimal"/>
      <w:lvlText w:val="%4."/>
      <w:lvlJc w:val="left"/>
      <w:pPr>
        <w:ind w:left="-1657" w:hanging="360"/>
      </w:pPr>
    </w:lvl>
    <w:lvl w:ilvl="4" w:tplc="04220019">
      <w:start w:val="1"/>
      <w:numFmt w:val="lowerLetter"/>
      <w:lvlText w:val="%5."/>
      <w:lvlJc w:val="left"/>
      <w:pPr>
        <w:ind w:left="-937" w:hanging="360"/>
      </w:pPr>
    </w:lvl>
    <w:lvl w:ilvl="5" w:tplc="0422001B">
      <w:start w:val="1"/>
      <w:numFmt w:val="lowerRoman"/>
      <w:lvlText w:val="%6."/>
      <w:lvlJc w:val="right"/>
      <w:pPr>
        <w:ind w:left="-217" w:hanging="180"/>
      </w:pPr>
    </w:lvl>
    <w:lvl w:ilvl="6" w:tplc="0422000F">
      <w:start w:val="1"/>
      <w:numFmt w:val="decimal"/>
      <w:lvlText w:val="%7."/>
      <w:lvlJc w:val="left"/>
      <w:pPr>
        <w:ind w:left="503" w:hanging="360"/>
      </w:pPr>
    </w:lvl>
    <w:lvl w:ilvl="7" w:tplc="04220019">
      <w:start w:val="1"/>
      <w:numFmt w:val="lowerLetter"/>
      <w:lvlText w:val="%8."/>
      <w:lvlJc w:val="left"/>
      <w:pPr>
        <w:ind w:left="1223" w:hanging="360"/>
      </w:pPr>
    </w:lvl>
    <w:lvl w:ilvl="8" w:tplc="0422001B">
      <w:start w:val="1"/>
      <w:numFmt w:val="lowerRoman"/>
      <w:lvlText w:val="%9."/>
      <w:lvlJc w:val="right"/>
      <w:pPr>
        <w:ind w:left="1943" w:hanging="180"/>
      </w:pPr>
    </w:lvl>
  </w:abstractNum>
  <w:abstractNum w:abstractNumId="37" w15:restartNumberingAfterBreak="0">
    <w:nsid w:val="795A3528"/>
    <w:multiLevelType w:val="hybridMultilevel"/>
    <w:tmpl w:val="A97ED2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5"/>
  </w:num>
  <w:num w:numId="4">
    <w:abstractNumId w:val="37"/>
  </w:num>
  <w:num w:numId="5">
    <w:abstractNumId w:val="2"/>
  </w:num>
  <w:num w:numId="6">
    <w:abstractNumId w:val="31"/>
  </w:num>
  <w:num w:numId="7">
    <w:abstractNumId w:val="16"/>
  </w:num>
  <w:num w:numId="8">
    <w:abstractNumId w:val="11"/>
  </w:num>
  <w:num w:numId="9">
    <w:abstractNumId w:val="13"/>
  </w:num>
  <w:num w:numId="10">
    <w:abstractNumId w:val="22"/>
  </w:num>
  <w:num w:numId="11">
    <w:abstractNumId w:val="23"/>
  </w:num>
  <w:num w:numId="12">
    <w:abstractNumId w:val="0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4"/>
  </w:num>
  <w:num w:numId="17">
    <w:abstractNumId w:val="21"/>
  </w:num>
  <w:num w:numId="18">
    <w:abstractNumId w:val="27"/>
  </w:num>
  <w:num w:numId="19">
    <w:abstractNumId w:val="30"/>
  </w:num>
  <w:num w:numId="20">
    <w:abstractNumId w:val="14"/>
  </w:num>
  <w:num w:numId="21">
    <w:abstractNumId w:val="24"/>
  </w:num>
  <w:num w:numId="22">
    <w:abstractNumId w:val="34"/>
  </w:num>
  <w:num w:numId="23">
    <w:abstractNumId w:val="8"/>
  </w:num>
  <w:num w:numId="24">
    <w:abstractNumId w:val="6"/>
  </w:num>
  <w:num w:numId="25">
    <w:abstractNumId w:val="1"/>
  </w:num>
  <w:num w:numId="26">
    <w:abstractNumId w:val="15"/>
  </w:num>
  <w:num w:numId="27">
    <w:abstractNumId w:val="33"/>
  </w:num>
  <w:num w:numId="28">
    <w:abstractNumId w:val="12"/>
  </w:num>
  <w:num w:numId="29">
    <w:abstractNumId w:val="19"/>
  </w:num>
  <w:num w:numId="30">
    <w:abstractNumId w:val="20"/>
  </w:num>
  <w:num w:numId="31">
    <w:abstractNumId w:val="9"/>
  </w:num>
  <w:num w:numId="32">
    <w:abstractNumId w:val="35"/>
  </w:num>
  <w:num w:numId="33">
    <w:abstractNumId w:val="17"/>
  </w:num>
  <w:num w:numId="34">
    <w:abstractNumId w:val="29"/>
  </w:num>
  <w:num w:numId="35">
    <w:abstractNumId w:val="3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37"/>
    <w:rsid w:val="83F6409B"/>
    <w:rsid w:val="B5ECA26D"/>
    <w:rsid w:val="BBFB7C70"/>
    <w:rsid w:val="BD8EB9AB"/>
    <w:rsid w:val="BEFB420A"/>
    <w:rsid w:val="C1CF7F8C"/>
    <w:rsid w:val="CFF94CCF"/>
    <w:rsid w:val="D7CDFC23"/>
    <w:rsid w:val="D9DE149B"/>
    <w:rsid w:val="DB7E3F9E"/>
    <w:rsid w:val="DBFFCF7C"/>
    <w:rsid w:val="DC7FABBC"/>
    <w:rsid w:val="DF77BF2E"/>
    <w:rsid w:val="DF7DF5BB"/>
    <w:rsid w:val="DFDE5BF3"/>
    <w:rsid w:val="DFF59296"/>
    <w:rsid w:val="DFFBE03D"/>
    <w:rsid w:val="EA394668"/>
    <w:rsid w:val="EBDE1ACA"/>
    <w:rsid w:val="ECCD1A15"/>
    <w:rsid w:val="EE2E46F2"/>
    <w:rsid w:val="F2FBBDC0"/>
    <w:rsid w:val="F3D3B128"/>
    <w:rsid w:val="F3FF91D6"/>
    <w:rsid w:val="F574F086"/>
    <w:rsid w:val="F73B4163"/>
    <w:rsid w:val="F7BD43AA"/>
    <w:rsid w:val="F97F510A"/>
    <w:rsid w:val="FADBF908"/>
    <w:rsid w:val="FEBFE4AB"/>
    <w:rsid w:val="FEFE4251"/>
    <w:rsid w:val="FEFE9447"/>
    <w:rsid w:val="FF36941B"/>
    <w:rsid w:val="FF3C9087"/>
    <w:rsid w:val="FF67725A"/>
    <w:rsid w:val="FF7ED7FA"/>
    <w:rsid w:val="FFDD0D91"/>
    <w:rsid w:val="FFEA96DE"/>
    <w:rsid w:val="FFFDBB50"/>
    <w:rsid w:val="00000854"/>
    <w:rsid w:val="00001595"/>
    <w:rsid w:val="00001BD9"/>
    <w:rsid w:val="00001F2C"/>
    <w:rsid w:val="0000251E"/>
    <w:rsid w:val="00002633"/>
    <w:rsid w:val="000032E9"/>
    <w:rsid w:val="00003370"/>
    <w:rsid w:val="0000356B"/>
    <w:rsid w:val="00003710"/>
    <w:rsid w:val="00003F72"/>
    <w:rsid w:val="000041D3"/>
    <w:rsid w:val="0000602F"/>
    <w:rsid w:val="00006065"/>
    <w:rsid w:val="000069A1"/>
    <w:rsid w:val="00006FC4"/>
    <w:rsid w:val="00007290"/>
    <w:rsid w:val="000073AD"/>
    <w:rsid w:val="00007846"/>
    <w:rsid w:val="00010CAD"/>
    <w:rsid w:val="000120CC"/>
    <w:rsid w:val="00012850"/>
    <w:rsid w:val="00012B22"/>
    <w:rsid w:val="00012BB5"/>
    <w:rsid w:val="00012EDE"/>
    <w:rsid w:val="000159F6"/>
    <w:rsid w:val="00016B42"/>
    <w:rsid w:val="000175CD"/>
    <w:rsid w:val="00017D26"/>
    <w:rsid w:val="0002007F"/>
    <w:rsid w:val="00020143"/>
    <w:rsid w:val="000208AF"/>
    <w:rsid w:val="00020C41"/>
    <w:rsid w:val="00021F3A"/>
    <w:rsid w:val="0002212F"/>
    <w:rsid w:val="000224FF"/>
    <w:rsid w:val="00022702"/>
    <w:rsid w:val="00022828"/>
    <w:rsid w:val="00022B26"/>
    <w:rsid w:val="0002320B"/>
    <w:rsid w:val="00023314"/>
    <w:rsid w:val="00023A63"/>
    <w:rsid w:val="00023D9A"/>
    <w:rsid w:val="000241AF"/>
    <w:rsid w:val="00024DBE"/>
    <w:rsid w:val="000256C8"/>
    <w:rsid w:val="00026890"/>
    <w:rsid w:val="0002708F"/>
    <w:rsid w:val="000270E7"/>
    <w:rsid w:val="000270ED"/>
    <w:rsid w:val="000279F3"/>
    <w:rsid w:val="00027ADF"/>
    <w:rsid w:val="000301E3"/>
    <w:rsid w:val="000308DD"/>
    <w:rsid w:val="0003146A"/>
    <w:rsid w:val="000317BE"/>
    <w:rsid w:val="0003196A"/>
    <w:rsid w:val="00031CCE"/>
    <w:rsid w:val="00031DEB"/>
    <w:rsid w:val="000320C6"/>
    <w:rsid w:val="00032ACA"/>
    <w:rsid w:val="00034BD1"/>
    <w:rsid w:val="00035563"/>
    <w:rsid w:val="000367FA"/>
    <w:rsid w:val="00036C12"/>
    <w:rsid w:val="00040163"/>
    <w:rsid w:val="00040882"/>
    <w:rsid w:val="000410F3"/>
    <w:rsid w:val="000416C0"/>
    <w:rsid w:val="00041F30"/>
    <w:rsid w:val="00042976"/>
    <w:rsid w:val="0004335E"/>
    <w:rsid w:val="00043615"/>
    <w:rsid w:val="00047539"/>
    <w:rsid w:val="00047F67"/>
    <w:rsid w:val="00050D2F"/>
    <w:rsid w:val="000514F6"/>
    <w:rsid w:val="00051813"/>
    <w:rsid w:val="00051D33"/>
    <w:rsid w:val="00051F58"/>
    <w:rsid w:val="00052811"/>
    <w:rsid w:val="00052F76"/>
    <w:rsid w:val="00053B3C"/>
    <w:rsid w:val="00053C04"/>
    <w:rsid w:val="0005431C"/>
    <w:rsid w:val="000547D4"/>
    <w:rsid w:val="0005574E"/>
    <w:rsid w:val="00055E66"/>
    <w:rsid w:val="000564E9"/>
    <w:rsid w:val="000567E0"/>
    <w:rsid w:val="00057480"/>
    <w:rsid w:val="00060099"/>
    <w:rsid w:val="000607ED"/>
    <w:rsid w:val="00061EF6"/>
    <w:rsid w:val="00062052"/>
    <w:rsid w:val="000633C9"/>
    <w:rsid w:val="000642EC"/>
    <w:rsid w:val="00064BD7"/>
    <w:rsid w:val="00067062"/>
    <w:rsid w:val="0006708A"/>
    <w:rsid w:val="000670B2"/>
    <w:rsid w:val="00070304"/>
    <w:rsid w:val="0007088D"/>
    <w:rsid w:val="000708C3"/>
    <w:rsid w:val="00070A30"/>
    <w:rsid w:val="0007167C"/>
    <w:rsid w:val="00071AE1"/>
    <w:rsid w:val="00072180"/>
    <w:rsid w:val="0007317F"/>
    <w:rsid w:val="0007361C"/>
    <w:rsid w:val="00073FB3"/>
    <w:rsid w:val="00074460"/>
    <w:rsid w:val="0007490D"/>
    <w:rsid w:val="000755A8"/>
    <w:rsid w:val="0007579A"/>
    <w:rsid w:val="000766EB"/>
    <w:rsid w:val="00076F94"/>
    <w:rsid w:val="00077812"/>
    <w:rsid w:val="000779E4"/>
    <w:rsid w:val="000808B6"/>
    <w:rsid w:val="00080B15"/>
    <w:rsid w:val="00081D23"/>
    <w:rsid w:val="00082B21"/>
    <w:rsid w:val="000831E7"/>
    <w:rsid w:val="0008534C"/>
    <w:rsid w:val="00085C63"/>
    <w:rsid w:val="000878CB"/>
    <w:rsid w:val="00087A44"/>
    <w:rsid w:val="00087D3A"/>
    <w:rsid w:val="00087EB7"/>
    <w:rsid w:val="0009047A"/>
    <w:rsid w:val="00090BE8"/>
    <w:rsid w:val="00090D82"/>
    <w:rsid w:val="00090F83"/>
    <w:rsid w:val="0009112D"/>
    <w:rsid w:val="000912B6"/>
    <w:rsid w:val="00091922"/>
    <w:rsid w:val="00091DCA"/>
    <w:rsid w:val="00092760"/>
    <w:rsid w:val="0009291F"/>
    <w:rsid w:val="00092A29"/>
    <w:rsid w:val="0009313B"/>
    <w:rsid w:val="000939C1"/>
    <w:rsid w:val="000944F8"/>
    <w:rsid w:val="00094D3F"/>
    <w:rsid w:val="00094DA0"/>
    <w:rsid w:val="00095E59"/>
    <w:rsid w:val="0009612F"/>
    <w:rsid w:val="0009643B"/>
    <w:rsid w:val="00096D7B"/>
    <w:rsid w:val="00096D7D"/>
    <w:rsid w:val="00096FB7"/>
    <w:rsid w:val="000974A6"/>
    <w:rsid w:val="000A0074"/>
    <w:rsid w:val="000A053D"/>
    <w:rsid w:val="000A0C5E"/>
    <w:rsid w:val="000A118E"/>
    <w:rsid w:val="000A1192"/>
    <w:rsid w:val="000A148C"/>
    <w:rsid w:val="000A14A2"/>
    <w:rsid w:val="000A2452"/>
    <w:rsid w:val="000A32E7"/>
    <w:rsid w:val="000A3301"/>
    <w:rsid w:val="000A337D"/>
    <w:rsid w:val="000A3604"/>
    <w:rsid w:val="000A45F0"/>
    <w:rsid w:val="000A4AAC"/>
    <w:rsid w:val="000A5098"/>
    <w:rsid w:val="000A5262"/>
    <w:rsid w:val="000A5265"/>
    <w:rsid w:val="000A552C"/>
    <w:rsid w:val="000A5630"/>
    <w:rsid w:val="000A5B22"/>
    <w:rsid w:val="000A610E"/>
    <w:rsid w:val="000A68AC"/>
    <w:rsid w:val="000A6F4B"/>
    <w:rsid w:val="000A79F2"/>
    <w:rsid w:val="000A7C53"/>
    <w:rsid w:val="000B079A"/>
    <w:rsid w:val="000B08B4"/>
    <w:rsid w:val="000B0D3A"/>
    <w:rsid w:val="000B0F93"/>
    <w:rsid w:val="000B18D1"/>
    <w:rsid w:val="000B21BB"/>
    <w:rsid w:val="000B28EC"/>
    <w:rsid w:val="000B3418"/>
    <w:rsid w:val="000B3E6A"/>
    <w:rsid w:val="000B4513"/>
    <w:rsid w:val="000B487E"/>
    <w:rsid w:val="000B67C7"/>
    <w:rsid w:val="000B6C81"/>
    <w:rsid w:val="000B6D44"/>
    <w:rsid w:val="000B7AE5"/>
    <w:rsid w:val="000B7B0F"/>
    <w:rsid w:val="000B7B3F"/>
    <w:rsid w:val="000C00BF"/>
    <w:rsid w:val="000C0163"/>
    <w:rsid w:val="000C0A4B"/>
    <w:rsid w:val="000C172A"/>
    <w:rsid w:val="000C2773"/>
    <w:rsid w:val="000C286C"/>
    <w:rsid w:val="000C2ACE"/>
    <w:rsid w:val="000C3490"/>
    <w:rsid w:val="000C38BD"/>
    <w:rsid w:val="000C3BB6"/>
    <w:rsid w:val="000C45CF"/>
    <w:rsid w:val="000C468C"/>
    <w:rsid w:val="000C4D2C"/>
    <w:rsid w:val="000C4FAD"/>
    <w:rsid w:val="000C5064"/>
    <w:rsid w:val="000C542C"/>
    <w:rsid w:val="000C5B3B"/>
    <w:rsid w:val="000C6C2F"/>
    <w:rsid w:val="000C6CC4"/>
    <w:rsid w:val="000C6DFA"/>
    <w:rsid w:val="000C7618"/>
    <w:rsid w:val="000C79C5"/>
    <w:rsid w:val="000D0254"/>
    <w:rsid w:val="000D10F1"/>
    <w:rsid w:val="000D1D22"/>
    <w:rsid w:val="000D234F"/>
    <w:rsid w:val="000D259F"/>
    <w:rsid w:val="000D28EB"/>
    <w:rsid w:val="000D2968"/>
    <w:rsid w:val="000D2B0D"/>
    <w:rsid w:val="000D313B"/>
    <w:rsid w:val="000D31E6"/>
    <w:rsid w:val="000D3BD4"/>
    <w:rsid w:val="000D490A"/>
    <w:rsid w:val="000D4F6D"/>
    <w:rsid w:val="000D5607"/>
    <w:rsid w:val="000D59A8"/>
    <w:rsid w:val="000D6046"/>
    <w:rsid w:val="000D6ECA"/>
    <w:rsid w:val="000D7621"/>
    <w:rsid w:val="000D7AD6"/>
    <w:rsid w:val="000D7FDB"/>
    <w:rsid w:val="000E08B0"/>
    <w:rsid w:val="000E0AFB"/>
    <w:rsid w:val="000E1DB6"/>
    <w:rsid w:val="000E37F3"/>
    <w:rsid w:val="000E3F0A"/>
    <w:rsid w:val="000E3F88"/>
    <w:rsid w:val="000E4B24"/>
    <w:rsid w:val="000E596C"/>
    <w:rsid w:val="000E59AD"/>
    <w:rsid w:val="000E673E"/>
    <w:rsid w:val="000E7DCA"/>
    <w:rsid w:val="000F17AD"/>
    <w:rsid w:val="000F2241"/>
    <w:rsid w:val="000F2742"/>
    <w:rsid w:val="000F34BB"/>
    <w:rsid w:val="000F3B34"/>
    <w:rsid w:val="000F46A3"/>
    <w:rsid w:val="000F4B5A"/>
    <w:rsid w:val="000F66A6"/>
    <w:rsid w:val="000F7F79"/>
    <w:rsid w:val="001001D1"/>
    <w:rsid w:val="0010100D"/>
    <w:rsid w:val="0010104F"/>
    <w:rsid w:val="001013C1"/>
    <w:rsid w:val="00102AC8"/>
    <w:rsid w:val="00102D72"/>
    <w:rsid w:val="00103327"/>
    <w:rsid w:val="001037FD"/>
    <w:rsid w:val="00105181"/>
    <w:rsid w:val="001057A6"/>
    <w:rsid w:val="00105B38"/>
    <w:rsid w:val="00105C34"/>
    <w:rsid w:val="00105C43"/>
    <w:rsid w:val="00105E4B"/>
    <w:rsid w:val="001061F7"/>
    <w:rsid w:val="001062BB"/>
    <w:rsid w:val="00106679"/>
    <w:rsid w:val="00107513"/>
    <w:rsid w:val="00107AAD"/>
    <w:rsid w:val="0011000B"/>
    <w:rsid w:val="00110452"/>
    <w:rsid w:val="001109A2"/>
    <w:rsid w:val="0011146F"/>
    <w:rsid w:val="0011179A"/>
    <w:rsid w:val="001121D6"/>
    <w:rsid w:val="001124A0"/>
    <w:rsid w:val="00112755"/>
    <w:rsid w:val="00113632"/>
    <w:rsid w:val="00113881"/>
    <w:rsid w:val="00114277"/>
    <w:rsid w:val="00114553"/>
    <w:rsid w:val="00114E58"/>
    <w:rsid w:val="001152DB"/>
    <w:rsid w:val="00115F50"/>
    <w:rsid w:val="00117321"/>
    <w:rsid w:val="00117A0C"/>
    <w:rsid w:val="00120104"/>
    <w:rsid w:val="00120673"/>
    <w:rsid w:val="00120E29"/>
    <w:rsid w:val="00121578"/>
    <w:rsid w:val="001229C0"/>
    <w:rsid w:val="00122D62"/>
    <w:rsid w:val="001235B8"/>
    <w:rsid w:val="001237E6"/>
    <w:rsid w:val="00123D4A"/>
    <w:rsid w:val="00124C01"/>
    <w:rsid w:val="00124DF1"/>
    <w:rsid w:val="00124DF8"/>
    <w:rsid w:val="00125D12"/>
    <w:rsid w:val="0012665D"/>
    <w:rsid w:val="00126741"/>
    <w:rsid w:val="00126D87"/>
    <w:rsid w:val="001275D7"/>
    <w:rsid w:val="001301D1"/>
    <w:rsid w:val="00130208"/>
    <w:rsid w:val="001302E6"/>
    <w:rsid w:val="00130576"/>
    <w:rsid w:val="00130652"/>
    <w:rsid w:val="00130A4C"/>
    <w:rsid w:val="0013299A"/>
    <w:rsid w:val="00133408"/>
    <w:rsid w:val="0013420F"/>
    <w:rsid w:val="001357BA"/>
    <w:rsid w:val="00136915"/>
    <w:rsid w:val="001370F4"/>
    <w:rsid w:val="00137213"/>
    <w:rsid w:val="00137E68"/>
    <w:rsid w:val="00137F7F"/>
    <w:rsid w:val="0014004C"/>
    <w:rsid w:val="00140093"/>
    <w:rsid w:val="00140729"/>
    <w:rsid w:val="0014161D"/>
    <w:rsid w:val="00143146"/>
    <w:rsid w:val="001434A7"/>
    <w:rsid w:val="001435F6"/>
    <w:rsid w:val="00144BF0"/>
    <w:rsid w:val="001455EF"/>
    <w:rsid w:val="001461A5"/>
    <w:rsid w:val="00146C23"/>
    <w:rsid w:val="00146E78"/>
    <w:rsid w:val="00150275"/>
    <w:rsid w:val="0015219B"/>
    <w:rsid w:val="00152B49"/>
    <w:rsid w:val="001530AF"/>
    <w:rsid w:val="0015381A"/>
    <w:rsid w:val="00153F32"/>
    <w:rsid w:val="0015404F"/>
    <w:rsid w:val="00154F5F"/>
    <w:rsid w:val="00155A2E"/>
    <w:rsid w:val="00155BAD"/>
    <w:rsid w:val="001564A4"/>
    <w:rsid w:val="0015699F"/>
    <w:rsid w:val="00156C56"/>
    <w:rsid w:val="00157681"/>
    <w:rsid w:val="001576DD"/>
    <w:rsid w:val="00160034"/>
    <w:rsid w:val="001618D4"/>
    <w:rsid w:val="00162573"/>
    <w:rsid w:val="001640B0"/>
    <w:rsid w:val="00164494"/>
    <w:rsid w:val="00164AE7"/>
    <w:rsid w:val="00164C15"/>
    <w:rsid w:val="00165441"/>
    <w:rsid w:val="00165497"/>
    <w:rsid w:val="001654A6"/>
    <w:rsid w:val="001655F1"/>
    <w:rsid w:val="00165DDB"/>
    <w:rsid w:val="001660F4"/>
    <w:rsid w:val="0016610D"/>
    <w:rsid w:val="00166C17"/>
    <w:rsid w:val="00167FD4"/>
    <w:rsid w:val="00170105"/>
    <w:rsid w:val="00170B10"/>
    <w:rsid w:val="00170F86"/>
    <w:rsid w:val="00171027"/>
    <w:rsid w:val="001713D8"/>
    <w:rsid w:val="00171401"/>
    <w:rsid w:val="0017151E"/>
    <w:rsid w:val="00171FD0"/>
    <w:rsid w:val="00172492"/>
    <w:rsid w:val="00172663"/>
    <w:rsid w:val="00172F34"/>
    <w:rsid w:val="00173187"/>
    <w:rsid w:val="00173A92"/>
    <w:rsid w:val="00175C02"/>
    <w:rsid w:val="00177B48"/>
    <w:rsid w:val="001801F6"/>
    <w:rsid w:val="00181175"/>
    <w:rsid w:val="001814DB"/>
    <w:rsid w:val="00181870"/>
    <w:rsid w:val="0018204A"/>
    <w:rsid w:val="001827BB"/>
    <w:rsid w:val="00182AA1"/>
    <w:rsid w:val="00182ACD"/>
    <w:rsid w:val="00182DBB"/>
    <w:rsid w:val="0018349C"/>
    <w:rsid w:val="00183FB5"/>
    <w:rsid w:val="001841C6"/>
    <w:rsid w:val="001841D0"/>
    <w:rsid w:val="001846FE"/>
    <w:rsid w:val="00186E43"/>
    <w:rsid w:val="00187586"/>
    <w:rsid w:val="00190D59"/>
    <w:rsid w:val="0019163E"/>
    <w:rsid w:val="00192631"/>
    <w:rsid w:val="0019290C"/>
    <w:rsid w:val="00192B44"/>
    <w:rsid w:val="00192ED9"/>
    <w:rsid w:val="001937A8"/>
    <w:rsid w:val="001937F1"/>
    <w:rsid w:val="0019450B"/>
    <w:rsid w:val="00194AB8"/>
    <w:rsid w:val="001950CA"/>
    <w:rsid w:val="00195C2D"/>
    <w:rsid w:val="0019664C"/>
    <w:rsid w:val="00196944"/>
    <w:rsid w:val="00197446"/>
    <w:rsid w:val="00197623"/>
    <w:rsid w:val="00197F1A"/>
    <w:rsid w:val="001A0061"/>
    <w:rsid w:val="001A02DE"/>
    <w:rsid w:val="001A0A62"/>
    <w:rsid w:val="001A0D8E"/>
    <w:rsid w:val="001A1062"/>
    <w:rsid w:val="001A1BF0"/>
    <w:rsid w:val="001A1FDE"/>
    <w:rsid w:val="001A32DA"/>
    <w:rsid w:val="001A3F6C"/>
    <w:rsid w:val="001A42B0"/>
    <w:rsid w:val="001A4924"/>
    <w:rsid w:val="001A4A7A"/>
    <w:rsid w:val="001A4AB1"/>
    <w:rsid w:val="001A4E6B"/>
    <w:rsid w:val="001A5489"/>
    <w:rsid w:val="001A5621"/>
    <w:rsid w:val="001A5ECD"/>
    <w:rsid w:val="001A7003"/>
    <w:rsid w:val="001A7107"/>
    <w:rsid w:val="001A7767"/>
    <w:rsid w:val="001B0820"/>
    <w:rsid w:val="001B09E8"/>
    <w:rsid w:val="001B12F5"/>
    <w:rsid w:val="001B2103"/>
    <w:rsid w:val="001B25D8"/>
    <w:rsid w:val="001B2698"/>
    <w:rsid w:val="001B2E34"/>
    <w:rsid w:val="001B3576"/>
    <w:rsid w:val="001B37EA"/>
    <w:rsid w:val="001B43A6"/>
    <w:rsid w:val="001B48A1"/>
    <w:rsid w:val="001B5ACD"/>
    <w:rsid w:val="001B65BE"/>
    <w:rsid w:val="001B6B85"/>
    <w:rsid w:val="001B741D"/>
    <w:rsid w:val="001B768B"/>
    <w:rsid w:val="001B7978"/>
    <w:rsid w:val="001B7BD9"/>
    <w:rsid w:val="001B7EFE"/>
    <w:rsid w:val="001C188B"/>
    <w:rsid w:val="001C23B9"/>
    <w:rsid w:val="001C2427"/>
    <w:rsid w:val="001C276E"/>
    <w:rsid w:val="001C379D"/>
    <w:rsid w:val="001C4255"/>
    <w:rsid w:val="001C5015"/>
    <w:rsid w:val="001C5367"/>
    <w:rsid w:val="001C5446"/>
    <w:rsid w:val="001C5764"/>
    <w:rsid w:val="001C59BA"/>
    <w:rsid w:val="001D00B6"/>
    <w:rsid w:val="001D0386"/>
    <w:rsid w:val="001D1DE5"/>
    <w:rsid w:val="001D3463"/>
    <w:rsid w:val="001D354D"/>
    <w:rsid w:val="001D3B0A"/>
    <w:rsid w:val="001D3F10"/>
    <w:rsid w:val="001D4324"/>
    <w:rsid w:val="001D4DF6"/>
    <w:rsid w:val="001D50C9"/>
    <w:rsid w:val="001D540E"/>
    <w:rsid w:val="001D5482"/>
    <w:rsid w:val="001D574D"/>
    <w:rsid w:val="001D5ABF"/>
    <w:rsid w:val="001D61F1"/>
    <w:rsid w:val="001D678C"/>
    <w:rsid w:val="001D6D5C"/>
    <w:rsid w:val="001D6E66"/>
    <w:rsid w:val="001D74F4"/>
    <w:rsid w:val="001D7C87"/>
    <w:rsid w:val="001D7E66"/>
    <w:rsid w:val="001E0E68"/>
    <w:rsid w:val="001E13D6"/>
    <w:rsid w:val="001E1D4D"/>
    <w:rsid w:val="001E55C4"/>
    <w:rsid w:val="001E5847"/>
    <w:rsid w:val="001E64A3"/>
    <w:rsid w:val="001E6679"/>
    <w:rsid w:val="001E6E6A"/>
    <w:rsid w:val="001E74EE"/>
    <w:rsid w:val="001E75BA"/>
    <w:rsid w:val="001F019B"/>
    <w:rsid w:val="001F0422"/>
    <w:rsid w:val="001F09F4"/>
    <w:rsid w:val="001F0AE0"/>
    <w:rsid w:val="001F1174"/>
    <w:rsid w:val="001F1A10"/>
    <w:rsid w:val="001F301F"/>
    <w:rsid w:val="001F3054"/>
    <w:rsid w:val="001F36C7"/>
    <w:rsid w:val="001F3D64"/>
    <w:rsid w:val="001F3E04"/>
    <w:rsid w:val="001F40A2"/>
    <w:rsid w:val="001F437A"/>
    <w:rsid w:val="001F4BB0"/>
    <w:rsid w:val="001F558C"/>
    <w:rsid w:val="001F5EA5"/>
    <w:rsid w:val="001F6529"/>
    <w:rsid w:val="001F7170"/>
    <w:rsid w:val="001F754F"/>
    <w:rsid w:val="001F7CA9"/>
    <w:rsid w:val="001F7DA5"/>
    <w:rsid w:val="002002CD"/>
    <w:rsid w:val="0020085E"/>
    <w:rsid w:val="002015AE"/>
    <w:rsid w:val="00201855"/>
    <w:rsid w:val="00201C99"/>
    <w:rsid w:val="00203CC9"/>
    <w:rsid w:val="002044AD"/>
    <w:rsid w:val="002045B9"/>
    <w:rsid w:val="0020481A"/>
    <w:rsid w:val="00204FAD"/>
    <w:rsid w:val="002058CE"/>
    <w:rsid w:val="00205B1D"/>
    <w:rsid w:val="00206368"/>
    <w:rsid w:val="002064DF"/>
    <w:rsid w:val="00206901"/>
    <w:rsid w:val="00206A49"/>
    <w:rsid w:val="00207D60"/>
    <w:rsid w:val="00210718"/>
    <w:rsid w:val="0021097E"/>
    <w:rsid w:val="0021121A"/>
    <w:rsid w:val="002112B2"/>
    <w:rsid w:val="00211A90"/>
    <w:rsid w:val="002129F8"/>
    <w:rsid w:val="00212C96"/>
    <w:rsid w:val="00212D51"/>
    <w:rsid w:val="00213B97"/>
    <w:rsid w:val="00214877"/>
    <w:rsid w:val="00215082"/>
    <w:rsid w:val="0021519F"/>
    <w:rsid w:val="002151B2"/>
    <w:rsid w:val="00215669"/>
    <w:rsid w:val="00215E69"/>
    <w:rsid w:val="00216060"/>
    <w:rsid w:val="0021633A"/>
    <w:rsid w:val="002166FF"/>
    <w:rsid w:val="00216C00"/>
    <w:rsid w:val="0021711F"/>
    <w:rsid w:val="0021765C"/>
    <w:rsid w:val="00217A9B"/>
    <w:rsid w:val="00220893"/>
    <w:rsid w:val="00220DFC"/>
    <w:rsid w:val="002212BF"/>
    <w:rsid w:val="002212CD"/>
    <w:rsid w:val="002214EB"/>
    <w:rsid w:val="00221A23"/>
    <w:rsid w:val="00221CC5"/>
    <w:rsid w:val="00221F34"/>
    <w:rsid w:val="002223F8"/>
    <w:rsid w:val="0022376F"/>
    <w:rsid w:val="00223F74"/>
    <w:rsid w:val="0022400C"/>
    <w:rsid w:val="00224C66"/>
    <w:rsid w:val="00225633"/>
    <w:rsid w:val="002274DC"/>
    <w:rsid w:val="00227D0B"/>
    <w:rsid w:val="00227FE7"/>
    <w:rsid w:val="002308C1"/>
    <w:rsid w:val="002317DE"/>
    <w:rsid w:val="00232836"/>
    <w:rsid w:val="002329CD"/>
    <w:rsid w:val="00233162"/>
    <w:rsid w:val="002341E2"/>
    <w:rsid w:val="0023430C"/>
    <w:rsid w:val="0023498D"/>
    <w:rsid w:val="00235105"/>
    <w:rsid w:val="00235228"/>
    <w:rsid w:val="00235B05"/>
    <w:rsid w:val="00235B7B"/>
    <w:rsid w:val="00235F33"/>
    <w:rsid w:val="00236CEB"/>
    <w:rsid w:val="00236DF9"/>
    <w:rsid w:val="002371C8"/>
    <w:rsid w:val="0023766E"/>
    <w:rsid w:val="00237886"/>
    <w:rsid w:val="00240318"/>
    <w:rsid w:val="00240987"/>
    <w:rsid w:val="00240D30"/>
    <w:rsid w:val="00240F83"/>
    <w:rsid w:val="00241875"/>
    <w:rsid w:val="002418D5"/>
    <w:rsid w:val="00243398"/>
    <w:rsid w:val="00244E99"/>
    <w:rsid w:val="00245560"/>
    <w:rsid w:val="00245A0B"/>
    <w:rsid w:val="00246135"/>
    <w:rsid w:val="00246704"/>
    <w:rsid w:val="00246BC1"/>
    <w:rsid w:val="00246D2D"/>
    <w:rsid w:val="00247197"/>
    <w:rsid w:val="002471CD"/>
    <w:rsid w:val="0024748F"/>
    <w:rsid w:val="00247CFB"/>
    <w:rsid w:val="00247DB9"/>
    <w:rsid w:val="00250975"/>
    <w:rsid w:val="00251642"/>
    <w:rsid w:val="0025178F"/>
    <w:rsid w:val="00251873"/>
    <w:rsid w:val="002526EE"/>
    <w:rsid w:val="0025285E"/>
    <w:rsid w:val="00252CDC"/>
    <w:rsid w:val="00252D19"/>
    <w:rsid w:val="0025312D"/>
    <w:rsid w:val="002543FD"/>
    <w:rsid w:val="00254F1D"/>
    <w:rsid w:val="0025579E"/>
    <w:rsid w:val="00255CA9"/>
    <w:rsid w:val="00255D29"/>
    <w:rsid w:val="00255E4B"/>
    <w:rsid w:val="0025604E"/>
    <w:rsid w:val="00256722"/>
    <w:rsid w:val="00257449"/>
    <w:rsid w:val="00257470"/>
    <w:rsid w:val="00260812"/>
    <w:rsid w:val="00260EB9"/>
    <w:rsid w:val="0026167F"/>
    <w:rsid w:val="00262D3A"/>
    <w:rsid w:val="00264747"/>
    <w:rsid w:val="00264B46"/>
    <w:rsid w:val="00264C85"/>
    <w:rsid w:val="00264ED1"/>
    <w:rsid w:val="00264FCA"/>
    <w:rsid w:val="0026501B"/>
    <w:rsid w:val="00265267"/>
    <w:rsid w:val="00265288"/>
    <w:rsid w:val="00266266"/>
    <w:rsid w:val="002664C7"/>
    <w:rsid w:val="00266587"/>
    <w:rsid w:val="002667EE"/>
    <w:rsid w:val="00266B35"/>
    <w:rsid w:val="00266F87"/>
    <w:rsid w:val="00267BDF"/>
    <w:rsid w:val="0027098C"/>
    <w:rsid w:val="00270B64"/>
    <w:rsid w:val="00270BC2"/>
    <w:rsid w:val="00271C9F"/>
    <w:rsid w:val="00271D28"/>
    <w:rsid w:val="00273474"/>
    <w:rsid w:val="002745A6"/>
    <w:rsid w:val="00274ADD"/>
    <w:rsid w:val="00274B3E"/>
    <w:rsid w:val="00274FC0"/>
    <w:rsid w:val="0027545A"/>
    <w:rsid w:val="0027575B"/>
    <w:rsid w:val="00275803"/>
    <w:rsid w:val="00275E77"/>
    <w:rsid w:val="00276CF3"/>
    <w:rsid w:val="002771F4"/>
    <w:rsid w:val="00277236"/>
    <w:rsid w:val="00277FF5"/>
    <w:rsid w:val="0028002F"/>
    <w:rsid w:val="0028074D"/>
    <w:rsid w:val="002826AA"/>
    <w:rsid w:val="00283C37"/>
    <w:rsid w:val="00284662"/>
    <w:rsid w:val="00284A7C"/>
    <w:rsid w:val="00284FAC"/>
    <w:rsid w:val="00286BA9"/>
    <w:rsid w:val="00286CC5"/>
    <w:rsid w:val="002871E7"/>
    <w:rsid w:val="0029003F"/>
    <w:rsid w:val="0029055D"/>
    <w:rsid w:val="00290CD1"/>
    <w:rsid w:val="00290DFD"/>
    <w:rsid w:val="00290FFA"/>
    <w:rsid w:val="00291175"/>
    <w:rsid w:val="002914F8"/>
    <w:rsid w:val="002915BE"/>
    <w:rsid w:val="0029242A"/>
    <w:rsid w:val="00292976"/>
    <w:rsid w:val="002935A5"/>
    <w:rsid w:val="00293708"/>
    <w:rsid w:val="00293749"/>
    <w:rsid w:val="00293BEE"/>
    <w:rsid w:val="002946CF"/>
    <w:rsid w:val="00294E5D"/>
    <w:rsid w:val="00295273"/>
    <w:rsid w:val="00295468"/>
    <w:rsid w:val="0029645E"/>
    <w:rsid w:val="00296693"/>
    <w:rsid w:val="00296F15"/>
    <w:rsid w:val="00296FB8"/>
    <w:rsid w:val="0029703B"/>
    <w:rsid w:val="00297640"/>
    <w:rsid w:val="00297C11"/>
    <w:rsid w:val="00297D4A"/>
    <w:rsid w:val="00297D61"/>
    <w:rsid w:val="002A0260"/>
    <w:rsid w:val="002A0870"/>
    <w:rsid w:val="002A171F"/>
    <w:rsid w:val="002A4235"/>
    <w:rsid w:val="002A528C"/>
    <w:rsid w:val="002A60E3"/>
    <w:rsid w:val="002A61B9"/>
    <w:rsid w:val="002A698A"/>
    <w:rsid w:val="002A6E79"/>
    <w:rsid w:val="002A7753"/>
    <w:rsid w:val="002A777C"/>
    <w:rsid w:val="002A7DAE"/>
    <w:rsid w:val="002B04DE"/>
    <w:rsid w:val="002B09AD"/>
    <w:rsid w:val="002B176E"/>
    <w:rsid w:val="002B1846"/>
    <w:rsid w:val="002B26F3"/>
    <w:rsid w:val="002B40AE"/>
    <w:rsid w:val="002B4679"/>
    <w:rsid w:val="002B4E3F"/>
    <w:rsid w:val="002B58AF"/>
    <w:rsid w:val="002B6799"/>
    <w:rsid w:val="002C0D7E"/>
    <w:rsid w:val="002C30E3"/>
    <w:rsid w:val="002C330E"/>
    <w:rsid w:val="002C3685"/>
    <w:rsid w:val="002C45EE"/>
    <w:rsid w:val="002C561C"/>
    <w:rsid w:val="002C57FA"/>
    <w:rsid w:val="002C59FD"/>
    <w:rsid w:val="002C649B"/>
    <w:rsid w:val="002C6C13"/>
    <w:rsid w:val="002C6DB9"/>
    <w:rsid w:val="002C718B"/>
    <w:rsid w:val="002C7373"/>
    <w:rsid w:val="002C7545"/>
    <w:rsid w:val="002C76C2"/>
    <w:rsid w:val="002C7AF5"/>
    <w:rsid w:val="002D0A0C"/>
    <w:rsid w:val="002D1624"/>
    <w:rsid w:val="002D20F7"/>
    <w:rsid w:val="002D3ACF"/>
    <w:rsid w:val="002D3ED2"/>
    <w:rsid w:val="002D4148"/>
    <w:rsid w:val="002D54A8"/>
    <w:rsid w:val="002D6601"/>
    <w:rsid w:val="002D7158"/>
    <w:rsid w:val="002E0006"/>
    <w:rsid w:val="002E0946"/>
    <w:rsid w:val="002E0EF5"/>
    <w:rsid w:val="002E1775"/>
    <w:rsid w:val="002E1AC4"/>
    <w:rsid w:val="002E1B90"/>
    <w:rsid w:val="002E30B3"/>
    <w:rsid w:val="002E357A"/>
    <w:rsid w:val="002E3C8E"/>
    <w:rsid w:val="002E3F38"/>
    <w:rsid w:val="002E454E"/>
    <w:rsid w:val="002E479B"/>
    <w:rsid w:val="002E4964"/>
    <w:rsid w:val="002E4A52"/>
    <w:rsid w:val="002E50D3"/>
    <w:rsid w:val="002E5984"/>
    <w:rsid w:val="002E5F49"/>
    <w:rsid w:val="002E67A3"/>
    <w:rsid w:val="002E6962"/>
    <w:rsid w:val="002E7867"/>
    <w:rsid w:val="002F0869"/>
    <w:rsid w:val="002F08D8"/>
    <w:rsid w:val="002F158D"/>
    <w:rsid w:val="002F2742"/>
    <w:rsid w:val="002F2A78"/>
    <w:rsid w:val="002F2B3A"/>
    <w:rsid w:val="002F2FA3"/>
    <w:rsid w:val="002F329B"/>
    <w:rsid w:val="002F337C"/>
    <w:rsid w:val="002F3399"/>
    <w:rsid w:val="002F386C"/>
    <w:rsid w:val="002F43F9"/>
    <w:rsid w:val="002F455D"/>
    <w:rsid w:val="002F55E1"/>
    <w:rsid w:val="002F56EA"/>
    <w:rsid w:val="002F7050"/>
    <w:rsid w:val="002F7F7A"/>
    <w:rsid w:val="003000AA"/>
    <w:rsid w:val="003002BB"/>
    <w:rsid w:val="00300EC6"/>
    <w:rsid w:val="003011F2"/>
    <w:rsid w:val="00301BC1"/>
    <w:rsid w:val="0030207B"/>
    <w:rsid w:val="00302206"/>
    <w:rsid w:val="00302402"/>
    <w:rsid w:val="00302581"/>
    <w:rsid w:val="00302C33"/>
    <w:rsid w:val="00302F41"/>
    <w:rsid w:val="00302FA6"/>
    <w:rsid w:val="00303F80"/>
    <w:rsid w:val="003046D7"/>
    <w:rsid w:val="0030579D"/>
    <w:rsid w:val="00307155"/>
    <w:rsid w:val="003074BC"/>
    <w:rsid w:val="00310FF8"/>
    <w:rsid w:val="003113C2"/>
    <w:rsid w:val="00311E7E"/>
    <w:rsid w:val="00312219"/>
    <w:rsid w:val="0031314E"/>
    <w:rsid w:val="00315C2F"/>
    <w:rsid w:val="0031617F"/>
    <w:rsid w:val="0031630B"/>
    <w:rsid w:val="00316AF0"/>
    <w:rsid w:val="00316BC6"/>
    <w:rsid w:val="00317071"/>
    <w:rsid w:val="0031766C"/>
    <w:rsid w:val="003203B2"/>
    <w:rsid w:val="00321750"/>
    <w:rsid w:val="003218BB"/>
    <w:rsid w:val="00321B17"/>
    <w:rsid w:val="00322079"/>
    <w:rsid w:val="003229EA"/>
    <w:rsid w:val="00322EA7"/>
    <w:rsid w:val="00322FFA"/>
    <w:rsid w:val="00324123"/>
    <w:rsid w:val="00324A43"/>
    <w:rsid w:val="003263F6"/>
    <w:rsid w:val="00326DC6"/>
    <w:rsid w:val="00327E22"/>
    <w:rsid w:val="00327E93"/>
    <w:rsid w:val="003300A6"/>
    <w:rsid w:val="003300AA"/>
    <w:rsid w:val="0033037E"/>
    <w:rsid w:val="00330E7B"/>
    <w:rsid w:val="0033132F"/>
    <w:rsid w:val="00331436"/>
    <w:rsid w:val="00331579"/>
    <w:rsid w:val="0033297E"/>
    <w:rsid w:val="00333025"/>
    <w:rsid w:val="00333A08"/>
    <w:rsid w:val="00333E8D"/>
    <w:rsid w:val="00333F70"/>
    <w:rsid w:val="00333FDE"/>
    <w:rsid w:val="00335A74"/>
    <w:rsid w:val="00335E1E"/>
    <w:rsid w:val="00336096"/>
    <w:rsid w:val="003365FF"/>
    <w:rsid w:val="00337004"/>
    <w:rsid w:val="00337530"/>
    <w:rsid w:val="00337598"/>
    <w:rsid w:val="003375ED"/>
    <w:rsid w:val="0033763B"/>
    <w:rsid w:val="00340348"/>
    <w:rsid w:val="00341F2E"/>
    <w:rsid w:val="00342C7C"/>
    <w:rsid w:val="00343931"/>
    <w:rsid w:val="0034400B"/>
    <w:rsid w:val="003443B8"/>
    <w:rsid w:val="003448A5"/>
    <w:rsid w:val="00344CA1"/>
    <w:rsid w:val="0034533A"/>
    <w:rsid w:val="00345E44"/>
    <w:rsid w:val="00345F3A"/>
    <w:rsid w:val="00346748"/>
    <w:rsid w:val="00346D1C"/>
    <w:rsid w:val="003474DD"/>
    <w:rsid w:val="00347907"/>
    <w:rsid w:val="00347E0D"/>
    <w:rsid w:val="0035046E"/>
    <w:rsid w:val="003506E7"/>
    <w:rsid w:val="003509D7"/>
    <w:rsid w:val="00352287"/>
    <w:rsid w:val="00352D7B"/>
    <w:rsid w:val="003532CC"/>
    <w:rsid w:val="0035370A"/>
    <w:rsid w:val="00353A63"/>
    <w:rsid w:val="00353BAD"/>
    <w:rsid w:val="00354264"/>
    <w:rsid w:val="0035498E"/>
    <w:rsid w:val="0035519C"/>
    <w:rsid w:val="0035520A"/>
    <w:rsid w:val="00355789"/>
    <w:rsid w:val="00355CB4"/>
    <w:rsid w:val="003566BE"/>
    <w:rsid w:val="00356A94"/>
    <w:rsid w:val="003602A2"/>
    <w:rsid w:val="00360A7E"/>
    <w:rsid w:val="00360FF5"/>
    <w:rsid w:val="00361572"/>
    <w:rsid w:val="003618BC"/>
    <w:rsid w:val="0036203F"/>
    <w:rsid w:val="003624DC"/>
    <w:rsid w:val="00362760"/>
    <w:rsid w:val="00362A39"/>
    <w:rsid w:val="00362C95"/>
    <w:rsid w:val="00362D43"/>
    <w:rsid w:val="00364E3F"/>
    <w:rsid w:val="0036514F"/>
    <w:rsid w:val="00365DEF"/>
    <w:rsid w:val="003661D5"/>
    <w:rsid w:val="00366811"/>
    <w:rsid w:val="00367A51"/>
    <w:rsid w:val="00367F65"/>
    <w:rsid w:val="003701AC"/>
    <w:rsid w:val="003703D8"/>
    <w:rsid w:val="0037147F"/>
    <w:rsid w:val="003714BC"/>
    <w:rsid w:val="003715FD"/>
    <w:rsid w:val="003716CD"/>
    <w:rsid w:val="003717E7"/>
    <w:rsid w:val="00372CE7"/>
    <w:rsid w:val="00372D8E"/>
    <w:rsid w:val="00372E37"/>
    <w:rsid w:val="003730A2"/>
    <w:rsid w:val="00373107"/>
    <w:rsid w:val="00373A1E"/>
    <w:rsid w:val="00374A9B"/>
    <w:rsid w:val="00374AF8"/>
    <w:rsid w:val="0037575D"/>
    <w:rsid w:val="00375EFA"/>
    <w:rsid w:val="00376790"/>
    <w:rsid w:val="00376812"/>
    <w:rsid w:val="0037686C"/>
    <w:rsid w:val="00376CBE"/>
    <w:rsid w:val="00377454"/>
    <w:rsid w:val="003777A4"/>
    <w:rsid w:val="00380CF0"/>
    <w:rsid w:val="00380F38"/>
    <w:rsid w:val="00382779"/>
    <w:rsid w:val="00382C4C"/>
    <w:rsid w:val="00382CCD"/>
    <w:rsid w:val="0038365A"/>
    <w:rsid w:val="00383DC2"/>
    <w:rsid w:val="00384350"/>
    <w:rsid w:val="0038435E"/>
    <w:rsid w:val="003848A7"/>
    <w:rsid w:val="0038493F"/>
    <w:rsid w:val="00384FEB"/>
    <w:rsid w:val="003852A0"/>
    <w:rsid w:val="00385555"/>
    <w:rsid w:val="00385CF4"/>
    <w:rsid w:val="00386488"/>
    <w:rsid w:val="003866BA"/>
    <w:rsid w:val="00387667"/>
    <w:rsid w:val="00387F48"/>
    <w:rsid w:val="003905B6"/>
    <w:rsid w:val="0039076C"/>
    <w:rsid w:val="00390B7F"/>
    <w:rsid w:val="00391860"/>
    <w:rsid w:val="00391EEF"/>
    <w:rsid w:val="003929F1"/>
    <w:rsid w:val="00392FC7"/>
    <w:rsid w:val="00393125"/>
    <w:rsid w:val="00393687"/>
    <w:rsid w:val="003936E1"/>
    <w:rsid w:val="00393CE2"/>
    <w:rsid w:val="00394876"/>
    <w:rsid w:val="00394C2F"/>
    <w:rsid w:val="003951B6"/>
    <w:rsid w:val="003953EB"/>
    <w:rsid w:val="00395420"/>
    <w:rsid w:val="0039668A"/>
    <w:rsid w:val="0039766D"/>
    <w:rsid w:val="003A1068"/>
    <w:rsid w:val="003A1776"/>
    <w:rsid w:val="003A1AB0"/>
    <w:rsid w:val="003A1B1D"/>
    <w:rsid w:val="003A2997"/>
    <w:rsid w:val="003A4048"/>
    <w:rsid w:val="003A40E1"/>
    <w:rsid w:val="003A439C"/>
    <w:rsid w:val="003A45FF"/>
    <w:rsid w:val="003A4A7F"/>
    <w:rsid w:val="003A5B78"/>
    <w:rsid w:val="003A5ED3"/>
    <w:rsid w:val="003A5FA5"/>
    <w:rsid w:val="003A61A5"/>
    <w:rsid w:val="003A6E2F"/>
    <w:rsid w:val="003A78F3"/>
    <w:rsid w:val="003A7C2E"/>
    <w:rsid w:val="003A7C3D"/>
    <w:rsid w:val="003A7FBE"/>
    <w:rsid w:val="003B028E"/>
    <w:rsid w:val="003B1069"/>
    <w:rsid w:val="003B108E"/>
    <w:rsid w:val="003B1156"/>
    <w:rsid w:val="003B12D4"/>
    <w:rsid w:val="003B13B4"/>
    <w:rsid w:val="003B15D8"/>
    <w:rsid w:val="003B1AB7"/>
    <w:rsid w:val="003B2189"/>
    <w:rsid w:val="003B3BBE"/>
    <w:rsid w:val="003B3EBA"/>
    <w:rsid w:val="003B6138"/>
    <w:rsid w:val="003B6248"/>
    <w:rsid w:val="003B63D4"/>
    <w:rsid w:val="003B7195"/>
    <w:rsid w:val="003B7625"/>
    <w:rsid w:val="003B7E38"/>
    <w:rsid w:val="003C02B0"/>
    <w:rsid w:val="003C02C9"/>
    <w:rsid w:val="003C0D3E"/>
    <w:rsid w:val="003C1A0A"/>
    <w:rsid w:val="003C2080"/>
    <w:rsid w:val="003C23A7"/>
    <w:rsid w:val="003C2885"/>
    <w:rsid w:val="003C2959"/>
    <w:rsid w:val="003C29E5"/>
    <w:rsid w:val="003C2AE3"/>
    <w:rsid w:val="003C35CA"/>
    <w:rsid w:val="003C378B"/>
    <w:rsid w:val="003C38BE"/>
    <w:rsid w:val="003C4486"/>
    <w:rsid w:val="003C453B"/>
    <w:rsid w:val="003C49C0"/>
    <w:rsid w:val="003C535A"/>
    <w:rsid w:val="003C7A40"/>
    <w:rsid w:val="003D02AE"/>
    <w:rsid w:val="003D0591"/>
    <w:rsid w:val="003D0768"/>
    <w:rsid w:val="003D0FAF"/>
    <w:rsid w:val="003D11FB"/>
    <w:rsid w:val="003D1B7D"/>
    <w:rsid w:val="003D1C03"/>
    <w:rsid w:val="003D2103"/>
    <w:rsid w:val="003D25B1"/>
    <w:rsid w:val="003D2B08"/>
    <w:rsid w:val="003D2BF4"/>
    <w:rsid w:val="003D31C6"/>
    <w:rsid w:val="003D3B1B"/>
    <w:rsid w:val="003D3C36"/>
    <w:rsid w:val="003D4695"/>
    <w:rsid w:val="003D496D"/>
    <w:rsid w:val="003D5250"/>
    <w:rsid w:val="003D5324"/>
    <w:rsid w:val="003D5D4F"/>
    <w:rsid w:val="003D6BDA"/>
    <w:rsid w:val="003D6F5F"/>
    <w:rsid w:val="003D793F"/>
    <w:rsid w:val="003E0752"/>
    <w:rsid w:val="003E1161"/>
    <w:rsid w:val="003E1B7B"/>
    <w:rsid w:val="003E300D"/>
    <w:rsid w:val="003E33AD"/>
    <w:rsid w:val="003E4632"/>
    <w:rsid w:val="003E477C"/>
    <w:rsid w:val="003E480D"/>
    <w:rsid w:val="003E487C"/>
    <w:rsid w:val="003E48B4"/>
    <w:rsid w:val="003E4C40"/>
    <w:rsid w:val="003E58EF"/>
    <w:rsid w:val="003E5CCF"/>
    <w:rsid w:val="003E6051"/>
    <w:rsid w:val="003E6618"/>
    <w:rsid w:val="003E68B9"/>
    <w:rsid w:val="003E68D0"/>
    <w:rsid w:val="003E6B97"/>
    <w:rsid w:val="003E7B26"/>
    <w:rsid w:val="003E7F12"/>
    <w:rsid w:val="003F037D"/>
    <w:rsid w:val="003F0B79"/>
    <w:rsid w:val="003F1790"/>
    <w:rsid w:val="003F1E67"/>
    <w:rsid w:val="003F2315"/>
    <w:rsid w:val="003F24B0"/>
    <w:rsid w:val="003F2659"/>
    <w:rsid w:val="003F2AC1"/>
    <w:rsid w:val="003F3626"/>
    <w:rsid w:val="003F3B63"/>
    <w:rsid w:val="003F42CD"/>
    <w:rsid w:val="003F52D9"/>
    <w:rsid w:val="003F5BBF"/>
    <w:rsid w:val="003F5CEA"/>
    <w:rsid w:val="003F6445"/>
    <w:rsid w:val="003F6C4E"/>
    <w:rsid w:val="003F6C5E"/>
    <w:rsid w:val="003F74D9"/>
    <w:rsid w:val="003F7C95"/>
    <w:rsid w:val="00400AF8"/>
    <w:rsid w:val="0040118B"/>
    <w:rsid w:val="0040139C"/>
    <w:rsid w:val="004015B4"/>
    <w:rsid w:val="004017CD"/>
    <w:rsid w:val="004019D6"/>
    <w:rsid w:val="004033D3"/>
    <w:rsid w:val="00404FD2"/>
    <w:rsid w:val="004052B0"/>
    <w:rsid w:val="00405908"/>
    <w:rsid w:val="00406041"/>
    <w:rsid w:val="00406161"/>
    <w:rsid w:val="00406798"/>
    <w:rsid w:val="00406E22"/>
    <w:rsid w:val="00410166"/>
    <w:rsid w:val="00411120"/>
    <w:rsid w:val="004122D5"/>
    <w:rsid w:val="00412DA0"/>
    <w:rsid w:val="00413108"/>
    <w:rsid w:val="00413878"/>
    <w:rsid w:val="00413CE6"/>
    <w:rsid w:val="00414C4A"/>
    <w:rsid w:val="00415998"/>
    <w:rsid w:val="00415A6F"/>
    <w:rsid w:val="004161A0"/>
    <w:rsid w:val="00417418"/>
    <w:rsid w:val="00417A12"/>
    <w:rsid w:val="00417C3E"/>
    <w:rsid w:val="00417E86"/>
    <w:rsid w:val="00420BDA"/>
    <w:rsid w:val="00421AD9"/>
    <w:rsid w:val="00421D1B"/>
    <w:rsid w:val="00422B11"/>
    <w:rsid w:val="004231BD"/>
    <w:rsid w:val="004231D3"/>
    <w:rsid w:val="004238F6"/>
    <w:rsid w:val="004244C3"/>
    <w:rsid w:val="0042477C"/>
    <w:rsid w:val="00424B8C"/>
    <w:rsid w:val="00425A70"/>
    <w:rsid w:val="00425C95"/>
    <w:rsid w:val="00426175"/>
    <w:rsid w:val="0042641D"/>
    <w:rsid w:val="00426B59"/>
    <w:rsid w:val="00426F60"/>
    <w:rsid w:val="004274E4"/>
    <w:rsid w:val="004278A1"/>
    <w:rsid w:val="00430169"/>
    <w:rsid w:val="00430A27"/>
    <w:rsid w:val="00430A3C"/>
    <w:rsid w:val="00430D3C"/>
    <w:rsid w:val="0043175B"/>
    <w:rsid w:val="00431B69"/>
    <w:rsid w:val="00431C98"/>
    <w:rsid w:val="00431EF9"/>
    <w:rsid w:val="00431EFE"/>
    <w:rsid w:val="00434485"/>
    <w:rsid w:val="0043534E"/>
    <w:rsid w:val="00435617"/>
    <w:rsid w:val="004406DB"/>
    <w:rsid w:val="00440B82"/>
    <w:rsid w:val="0044146A"/>
    <w:rsid w:val="004418B9"/>
    <w:rsid w:val="00441E5F"/>
    <w:rsid w:val="00442DEB"/>
    <w:rsid w:val="00443F67"/>
    <w:rsid w:val="00444051"/>
    <w:rsid w:val="004453D8"/>
    <w:rsid w:val="00445413"/>
    <w:rsid w:val="004459E8"/>
    <w:rsid w:val="00446150"/>
    <w:rsid w:val="00447584"/>
    <w:rsid w:val="00447691"/>
    <w:rsid w:val="00447D32"/>
    <w:rsid w:val="00447E67"/>
    <w:rsid w:val="00450612"/>
    <w:rsid w:val="00450AED"/>
    <w:rsid w:val="004530D7"/>
    <w:rsid w:val="004531F2"/>
    <w:rsid w:val="00454390"/>
    <w:rsid w:val="0045483C"/>
    <w:rsid w:val="0045507C"/>
    <w:rsid w:val="0045550C"/>
    <w:rsid w:val="0045596C"/>
    <w:rsid w:val="00456050"/>
    <w:rsid w:val="00456550"/>
    <w:rsid w:val="00456ED3"/>
    <w:rsid w:val="00457CCF"/>
    <w:rsid w:val="00457F7B"/>
    <w:rsid w:val="00460D5D"/>
    <w:rsid w:val="00460FFD"/>
    <w:rsid w:val="00461EDB"/>
    <w:rsid w:val="00462315"/>
    <w:rsid w:val="004624D2"/>
    <w:rsid w:val="00462FB8"/>
    <w:rsid w:val="004632B5"/>
    <w:rsid w:val="004636FF"/>
    <w:rsid w:val="00465C6A"/>
    <w:rsid w:val="00465E66"/>
    <w:rsid w:val="00466C4D"/>
    <w:rsid w:val="0046749D"/>
    <w:rsid w:val="004674FB"/>
    <w:rsid w:val="00471259"/>
    <w:rsid w:val="004719E3"/>
    <w:rsid w:val="00472C07"/>
    <w:rsid w:val="00472DA2"/>
    <w:rsid w:val="004734AF"/>
    <w:rsid w:val="00476349"/>
    <w:rsid w:val="00477165"/>
    <w:rsid w:val="00477443"/>
    <w:rsid w:val="00477EF5"/>
    <w:rsid w:val="00480233"/>
    <w:rsid w:val="00480D64"/>
    <w:rsid w:val="00480E91"/>
    <w:rsid w:val="00481075"/>
    <w:rsid w:val="00481081"/>
    <w:rsid w:val="00482056"/>
    <w:rsid w:val="00483204"/>
    <w:rsid w:val="0048358E"/>
    <w:rsid w:val="00483C24"/>
    <w:rsid w:val="00484245"/>
    <w:rsid w:val="00484D40"/>
    <w:rsid w:val="00485778"/>
    <w:rsid w:val="00485AA7"/>
    <w:rsid w:val="00485B70"/>
    <w:rsid w:val="004868D7"/>
    <w:rsid w:val="00487177"/>
    <w:rsid w:val="004877FE"/>
    <w:rsid w:val="004905A4"/>
    <w:rsid w:val="004907C7"/>
    <w:rsid w:val="00491ABB"/>
    <w:rsid w:val="00491DB4"/>
    <w:rsid w:val="00492158"/>
    <w:rsid w:val="004925BE"/>
    <w:rsid w:val="00492A16"/>
    <w:rsid w:val="00492AC8"/>
    <w:rsid w:val="004932BF"/>
    <w:rsid w:val="00493EB0"/>
    <w:rsid w:val="00494871"/>
    <w:rsid w:val="0049593D"/>
    <w:rsid w:val="00495ACB"/>
    <w:rsid w:val="00495D25"/>
    <w:rsid w:val="0049698B"/>
    <w:rsid w:val="00496F0C"/>
    <w:rsid w:val="00497CDB"/>
    <w:rsid w:val="004A04D3"/>
    <w:rsid w:val="004A05A6"/>
    <w:rsid w:val="004A081E"/>
    <w:rsid w:val="004A10BC"/>
    <w:rsid w:val="004A1846"/>
    <w:rsid w:val="004A1D97"/>
    <w:rsid w:val="004A2175"/>
    <w:rsid w:val="004A21DF"/>
    <w:rsid w:val="004A2677"/>
    <w:rsid w:val="004A28DF"/>
    <w:rsid w:val="004A2DDB"/>
    <w:rsid w:val="004A2F96"/>
    <w:rsid w:val="004A2FA4"/>
    <w:rsid w:val="004A3170"/>
    <w:rsid w:val="004A49F1"/>
    <w:rsid w:val="004A4F8F"/>
    <w:rsid w:val="004A5325"/>
    <w:rsid w:val="004A583A"/>
    <w:rsid w:val="004A58AD"/>
    <w:rsid w:val="004A5F95"/>
    <w:rsid w:val="004A61F7"/>
    <w:rsid w:val="004A6212"/>
    <w:rsid w:val="004A6475"/>
    <w:rsid w:val="004A73FD"/>
    <w:rsid w:val="004A7DC3"/>
    <w:rsid w:val="004B0548"/>
    <w:rsid w:val="004B05D2"/>
    <w:rsid w:val="004B0E97"/>
    <w:rsid w:val="004B1284"/>
    <w:rsid w:val="004B172E"/>
    <w:rsid w:val="004B1B57"/>
    <w:rsid w:val="004B2D9E"/>
    <w:rsid w:val="004B305C"/>
    <w:rsid w:val="004B3734"/>
    <w:rsid w:val="004B4FFE"/>
    <w:rsid w:val="004B5DEB"/>
    <w:rsid w:val="004B680F"/>
    <w:rsid w:val="004B6F84"/>
    <w:rsid w:val="004B7397"/>
    <w:rsid w:val="004B7574"/>
    <w:rsid w:val="004B7999"/>
    <w:rsid w:val="004B79A7"/>
    <w:rsid w:val="004C060E"/>
    <w:rsid w:val="004C1641"/>
    <w:rsid w:val="004C1C3A"/>
    <w:rsid w:val="004C1D07"/>
    <w:rsid w:val="004C25B9"/>
    <w:rsid w:val="004C279B"/>
    <w:rsid w:val="004C2843"/>
    <w:rsid w:val="004C2F9A"/>
    <w:rsid w:val="004C3CDE"/>
    <w:rsid w:val="004C6569"/>
    <w:rsid w:val="004C6B6C"/>
    <w:rsid w:val="004C6C7A"/>
    <w:rsid w:val="004C72BF"/>
    <w:rsid w:val="004D032B"/>
    <w:rsid w:val="004D1653"/>
    <w:rsid w:val="004D19A6"/>
    <w:rsid w:val="004D22A9"/>
    <w:rsid w:val="004D2717"/>
    <w:rsid w:val="004D2974"/>
    <w:rsid w:val="004D2FEA"/>
    <w:rsid w:val="004D385C"/>
    <w:rsid w:val="004D3D0B"/>
    <w:rsid w:val="004D4E2F"/>
    <w:rsid w:val="004D5A3D"/>
    <w:rsid w:val="004D5C4E"/>
    <w:rsid w:val="004D699B"/>
    <w:rsid w:val="004D7034"/>
    <w:rsid w:val="004D719B"/>
    <w:rsid w:val="004D71E7"/>
    <w:rsid w:val="004E1410"/>
    <w:rsid w:val="004E22C4"/>
    <w:rsid w:val="004E2CED"/>
    <w:rsid w:val="004E4225"/>
    <w:rsid w:val="004E50EE"/>
    <w:rsid w:val="004E57B4"/>
    <w:rsid w:val="004E5CF2"/>
    <w:rsid w:val="004E5DC8"/>
    <w:rsid w:val="004E6F1C"/>
    <w:rsid w:val="004F0C41"/>
    <w:rsid w:val="004F2185"/>
    <w:rsid w:val="004F39C0"/>
    <w:rsid w:val="004F4009"/>
    <w:rsid w:val="004F4967"/>
    <w:rsid w:val="004F4C7C"/>
    <w:rsid w:val="004F53BC"/>
    <w:rsid w:val="004F5A5E"/>
    <w:rsid w:val="004F5DF9"/>
    <w:rsid w:val="004F6DED"/>
    <w:rsid w:val="004F7686"/>
    <w:rsid w:val="005002A8"/>
    <w:rsid w:val="0050075F"/>
    <w:rsid w:val="00501113"/>
    <w:rsid w:val="00501A58"/>
    <w:rsid w:val="00501BC2"/>
    <w:rsid w:val="005024BE"/>
    <w:rsid w:val="00503C3B"/>
    <w:rsid w:val="00504CFE"/>
    <w:rsid w:val="00505617"/>
    <w:rsid w:val="00505DBA"/>
    <w:rsid w:val="00505F73"/>
    <w:rsid w:val="005060D8"/>
    <w:rsid w:val="005072A6"/>
    <w:rsid w:val="00507968"/>
    <w:rsid w:val="00510624"/>
    <w:rsid w:val="00510B25"/>
    <w:rsid w:val="00510E5B"/>
    <w:rsid w:val="00511B7C"/>
    <w:rsid w:val="005123B5"/>
    <w:rsid w:val="00512C8E"/>
    <w:rsid w:val="0051345E"/>
    <w:rsid w:val="005138E8"/>
    <w:rsid w:val="00513D8A"/>
    <w:rsid w:val="00514100"/>
    <w:rsid w:val="005141F1"/>
    <w:rsid w:val="005149E3"/>
    <w:rsid w:val="00515D9A"/>
    <w:rsid w:val="00515F17"/>
    <w:rsid w:val="00517394"/>
    <w:rsid w:val="005176AF"/>
    <w:rsid w:val="00517C70"/>
    <w:rsid w:val="00517F40"/>
    <w:rsid w:val="0052039E"/>
    <w:rsid w:val="0052105C"/>
    <w:rsid w:val="005217BB"/>
    <w:rsid w:val="00521ED8"/>
    <w:rsid w:val="0052277F"/>
    <w:rsid w:val="00523C6B"/>
    <w:rsid w:val="00523D70"/>
    <w:rsid w:val="005246D4"/>
    <w:rsid w:val="00525C95"/>
    <w:rsid w:val="005264F8"/>
    <w:rsid w:val="00526B68"/>
    <w:rsid w:val="00526D59"/>
    <w:rsid w:val="00526D5B"/>
    <w:rsid w:val="005270ED"/>
    <w:rsid w:val="00527718"/>
    <w:rsid w:val="00527972"/>
    <w:rsid w:val="00527BB8"/>
    <w:rsid w:val="0053050B"/>
    <w:rsid w:val="00530AC2"/>
    <w:rsid w:val="0053160C"/>
    <w:rsid w:val="00531755"/>
    <w:rsid w:val="0053180B"/>
    <w:rsid w:val="00531A37"/>
    <w:rsid w:val="00531A9E"/>
    <w:rsid w:val="005320A9"/>
    <w:rsid w:val="00532138"/>
    <w:rsid w:val="00533867"/>
    <w:rsid w:val="00533AD1"/>
    <w:rsid w:val="00533BE6"/>
    <w:rsid w:val="0053403A"/>
    <w:rsid w:val="00534340"/>
    <w:rsid w:val="0053520A"/>
    <w:rsid w:val="00535498"/>
    <w:rsid w:val="00535B0D"/>
    <w:rsid w:val="00535CE9"/>
    <w:rsid w:val="00535E0C"/>
    <w:rsid w:val="00536455"/>
    <w:rsid w:val="00537352"/>
    <w:rsid w:val="00537385"/>
    <w:rsid w:val="00537B24"/>
    <w:rsid w:val="0054296D"/>
    <w:rsid w:val="005429C1"/>
    <w:rsid w:val="0054316A"/>
    <w:rsid w:val="00543BB7"/>
    <w:rsid w:val="0054412E"/>
    <w:rsid w:val="005445F6"/>
    <w:rsid w:val="00544633"/>
    <w:rsid w:val="00544706"/>
    <w:rsid w:val="005447D2"/>
    <w:rsid w:val="00545D29"/>
    <w:rsid w:val="00547405"/>
    <w:rsid w:val="00547A9F"/>
    <w:rsid w:val="00550133"/>
    <w:rsid w:val="00550265"/>
    <w:rsid w:val="005508EF"/>
    <w:rsid w:val="005514E3"/>
    <w:rsid w:val="0055156F"/>
    <w:rsid w:val="005516AD"/>
    <w:rsid w:val="00552B4A"/>
    <w:rsid w:val="005531DC"/>
    <w:rsid w:val="00553A57"/>
    <w:rsid w:val="00553D48"/>
    <w:rsid w:val="00553D8A"/>
    <w:rsid w:val="005553F4"/>
    <w:rsid w:val="00555E14"/>
    <w:rsid w:val="00555EB0"/>
    <w:rsid w:val="005561E5"/>
    <w:rsid w:val="0055654F"/>
    <w:rsid w:val="00556B9C"/>
    <w:rsid w:val="00556BEF"/>
    <w:rsid w:val="00557AF8"/>
    <w:rsid w:val="005607FD"/>
    <w:rsid w:val="005608A2"/>
    <w:rsid w:val="005610C8"/>
    <w:rsid w:val="00561440"/>
    <w:rsid w:val="00562E77"/>
    <w:rsid w:val="0056317A"/>
    <w:rsid w:val="00563BC7"/>
    <w:rsid w:val="00563E16"/>
    <w:rsid w:val="0056488A"/>
    <w:rsid w:val="005648ED"/>
    <w:rsid w:val="00564D10"/>
    <w:rsid w:val="00565380"/>
    <w:rsid w:val="00565517"/>
    <w:rsid w:val="00565713"/>
    <w:rsid w:val="00565B95"/>
    <w:rsid w:val="00565D63"/>
    <w:rsid w:val="00566AF0"/>
    <w:rsid w:val="00566F98"/>
    <w:rsid w:val="00567A6D"/>
    <w:rsid w:val="00567BEC"/>
    <w:rsid w:val="00567FAE"/>
    <w:rsid w:val="005704DB"/>
    <w:rsid w:val="005706A7"/>
    <w:rsid w:val="00571225"/>
    <w:rsid w:val="00571366"/>
    <w:rsid w:val="0057246D"/>
    <w:rsid w:val="0057256B"/>
    <w:rsid w:val="0057257C"/>
    <w:rsid w:val="00572FC8"/>
    <w:rsid w:val="005733B9"/>
    <w:rsid w:val="0057391A"/>
    <w:rsid w:val="00573A25"/>
    <w:rsid w:val="00573FAE"/>
    <w:rsid w:val="00574285"/>
    <w:rsid w:val="005749D9"/>
    <w:rsid w:val="00576893"/>
    <w:rsid w:val="005774F9"/>
    <w:rsid w:val="005777EF"/>
    <w:rsid w:val="00580B52"/>
    <w:rsid w:val="00582F69"/>
    <w:rsid w:val="005840DB"/>
    <w:rsid w:val="0058463D"/>
    <w:rsid w:val="005849FC"/>
    <w:rsid w:val="00584AD2"/>
    <w:rsid w:val="00584B8A"/>
    <w:rsid w:val="00585199"/>
    <w:rsid w:val="00585EB2"/>
    <w:rsid w:val="00586C80"/>
    <w:rsid w:val="005875E3"/>
    <w:rsid w:val="00587665"/>
    <w:rsid w:val="00587852"/>
    <w:rsid w:val="00590260"/>
    <w:rsid w:val="0059059A"/>
    <w:rsid w:val="005905D5"/>
    <w:rsid w:val="0059090C"/>
    <w:rsid w:val="0059093F"/>
    <w:rsid w:val="00591C90"/>
    <w:rsid w:val="005929F3"/>
    <w:rsid w:val="00592A12"/>
    <w:rsid w:val="005931D9"/>
    <w:rsid w:val="0059420A"/>
    <w:rsid w:val="0059428D"/>
    <w:rsid w:val="00594BC1"/>
    <w:rsid w:val="00594BD6"/>
    <w:rsid w:val="00594C92"/>
    <w:rsid w:val="00594E89"/>
    <w:rsid w:val="00594F4B"/>
    <w:rsid w:val="0059580D"/>
    <w:rsid w:val="005959CD"/>
    <w:rsid w:val="00595E6B"/>
    <w:rsid w:val="005961D4"/>
    <w:rsid w:val="00596249"/>
    <w:rsid w:val="00596671"/>
    <w:rsid w:val="00597069"/>
    <w:rsid w:val="005972A8"/>
    <w:rsid w:val="00597535"/>
    <w:rsid w:val="005A041C"/>
    <w:rsid w:val="005A117A"/>
    <w:rsid w:val="005A172A"/>
    <w:rsid w:val="005A218D"/>
    <w:rsid w:val="005A2ABD"/>
    <w:rsid w:val="005A2BD8"/>
    <w:rsid w:val="005A3598"/>
    <w:rsid w:val="005A3EED"/>
    <w:rsid w:val="005A467B"/>
    <w:rsid w:val="005A4E8A"/>
    <w:rsid w:val="005A579E"/>
    <w:rsid w:val="005A596A"/>
    <w:rsid w:val="005A686A"/>
    <w:rsid w:val="005A6EBE"/>
    <w:rsid w:val="005A712B"/>
    <w:rsid w:val="005A79D1"/>
    <w:rsid w:val="005A7DED"/>
    <w:rsid w:val="005A7F03"/>
    <w:rsid w:val="005A7FCB"/>
    <w:rsid w:val="005B0C16"/>
    <w:rsid w:val="005B2532"/>
    <w:rsid w:val="005B2FE3"/>
    <w:rsid w:val="005B352A"/>
    <w:rsid w:val="005B41E7"/>
    <w:rsid w:val="005B45B6"/>
    <w:rsid w:val="005B4B88"/>
    <w:rsid w:val="005B4D34"/>
    <w:rsid w:val="005B5E32"/>
    <w:rsid w:val="005B6FD0"/>
    <w:rsid w:val="005B72A4"/>
    <w:rsid w:val="005C037F"/>
    <w:rsid w:val="005C063C"/>
    <w:rsid w:val="005C0717"/>
    <w:rsid w:val="005C259A"/>
    <w:rsid w:val="005C368E"/>
    <w:rsid w:val="005C4568"/>
    <w:rsid w:val="005C4CB6"/>
    <w:rsid w:val="005C527A"/>
    <w:rsid w:val="005C639A"/>
    <w:rsid w:val="005C6964"/>
    <w:rsid w:val="005C6D3E"/>
    <w:rsid w:val="005D0AAE"/>
    <w:rsid w:val="005D0D56"/>
    <w:rsid w:val="005D0F8C"/>
    <w:rsid w:val="005D1021"/>
    <w:rsid w:val="005D1047"/>
    <w:rsid w:val="005D22BE"/>
    <w:rsid w:val="005D29C8"/>
    <w:rsid w:val="005D2EE2"/>
    <w:rsid w:val="005D3126"/>
    <w:rsid w:val="005D351C"/>
    <w:rsid w:val="005D3567"/>
    <w:rsid w:val="005D392A"/>
    <w:rsid w:val="005D3D9C"/>
    <w:rsid w:val="005D43E3"/>
    <w:rsid w:val="005D5A1D"/>
    <w:rsid w:val="005D689B"/>
    <w:rsid w:val="005D7514"/>
    <w:rsid w:val="005D7759"/>
    <w:rsid w:val="005E0D3B"/>
    <w:rsid w:val="005E1314"/>
    <w:rsid w:val="005E1433"/>
    <w:rsid w:val="005E1E4A"/>
    <w:rsid w:val="005E293A"/>
    <w:rsid w:val="005E33F0"/>
    <w:rsid w:val="005E356E"/>
    <w:rsid w:val="005E4793"/>
    <w:rsid w:val="005E4ACC"/>
    <w:rsid w:val="005E4C4B"/>
    <w:rsid w:val="005E534D"/>
    <w:rsid w:val="005E580F"/>
    <w:rsid w:val="005E59B6"/>
    <w:rsid w:val="005E60E6"/>
    <w:rsid w:val="005E6354"/>
    <w:rsid w:val="005E68CA"/>
    <w:rsid w:val="005E7734"/>
    <w:rsid w:val="005E7EB6"/>
    <w:rsid w:val="005E7F1E"/>
    <w:rsid w:val="005F0B5C"/>
    <w:rsid w:val="005F1A2A"/>
    <w:rsid w:val="005F1B5A"/>
    <w:rsid w:val="005F1BD4"/>
    <w:rsid w:val="005F1C1A"/>
    <w:rsid w:val="005F207F"/>
    <w:rsid w:val="005F277B"/>
    <w:rsid w:val="005F29F8"/>
    <w:rsid w:val="005F35D1"/>
    <w:rsid w:val="005F3AE2"/>
    <w:rsid w:val="005F4A6E"/>
    <w:rsid w:val="005F61D4"/>
    <w:rsid w:val="005F6BE3"/>
    <w:rsid w:val="005F6CE9"/>
    <w:rsid w:val="005F7B1C"/>
    <w:rsid w:val="006005E7"/>
    <w:rsid w:val="00601385"/>
    <w:rsid w:val="00601650"/>
    <w:rsid w:val="006027A1"/>
    <w:rsid w:val="00602A28"/>
    <w:rsid w:val="0060334F"/>
    <w:rsid w:val="00603C2D"/>
    <w:rsid w:val="006049A1"/>
    <w:rsid w:val="00605CF7"/>
    <w:rsid w:val="00605D4E"/>
    <w:rsid w:val="00605FDE"/>
    <w:rsid w:val="00606DC0"/>
    <w:rsid w:val="006078CF"/>
    <w:rsid w:val="0061130C"/>
    <w:rsid w:val="006119D7"/>
    <w:rsid w:val="00611BD4"/>
    <w:rsid w:val="00611F14"/>
    <w:rsid w:val="00613B8E"/>
    <w:rsid w:val="0061439D"/>
    <w:rsid w:val="0061616F"/>
    <w:rsid w:val="0061629D"/>
    <w:rsid w:val="00617047"/>
    <w:rsid w:val="00617AA6"/>
    <w:rsid w:val="00617D45"/>
    <w:rsid w:val="006210B4"/>
    <w:rsid w:val="00622964"/>
    <w:rsid w:val="00622F4F"/>
    <w:rsid w:val="0062307D"/>
    <w:rsid w:val="00623862"/>
    <w:rsid w:val="00623E50"/>
    <w:rsid w:val="006263F0"/>
    <w:rsid w:val="006269FA"/>
    <w:rsid w:val="00626D82"/>
    <w:rsid w:val="0062714D"/>
    <w:rsid w:val="006274D8"/>
    <w:rsid w:val="00627B8A"/>
    <w:rsid w:val="00631B94"/>
    <w:rsid w:val="00632094"/>
    <w:rsid w:val="00632E02"/>
    <w:rsid w:val="006355D2"/>
    <w:rsid w:val="006360B4"/>
    <w:rsid w:val="006362E3"/>
    <w:rsid w:val="006366BB"/>
    <w:rsid w:val="00636DC9"/>
    <w:rsid w:val="0064063E"/>
    <w:rsid w:val="00640CED"/>
    <w:rsid w:val="00641068"/>
    <w:rsid w:val="006412F0"/>
    <w:rsid w:val="00641E76"/>
    <w:rsid w:val="00641EDF"/>
    <w:rsid w:val="00642409"/>
    <w:rsid w:val="006426F1"/>
    <w:rsid w:val="00642BCD"/>
    <w:rsid w:val="0064462C"/>
    <w:rsid w:val="006449B7"/>
    <w:rsid w:val="0064534A"/>
    <w:rsid w:val="00645EEA"/>
    <w:rsid w:val="00645F7E"/>
    <w:rsid w:val="00650A01"/>
    <w:rsid w:val="00651677"/>
    <w:rsid w:val="00651833"/>
    <w:rsid w:val="00651BB7"/>
    <w:rsid w:val="00651C0B"/>
    <w:rsid w:val="0065269A"/>
    <w:rsid w:val="00652DE6"/>
    <w:rsid w:val="006540BA"/>
    <w:rsid w:val="00654568"/>
    <w:rsid w:val="0065466D"/>
    <w:rsid w:val="00655BBE"/>
    <w:rsid w:val="006563F5"/>
    <w:rsid w:val="00656941"/>
    <w:rsid w:val="006573EF"/>
    <w:rsid w:val="00657639"/>
    <w:rsid w:val="00657F51"/>
    <w:rsid w:val="00660221"/>
    <w:rsid w:val="00660B77"/>
    <w:rsid w:val="006611CA"/>
    <w:rsid w:val="00661C95"/>
    <w:rsid w:val="0066207C"/>
    <w:rsid w:val="006625F8"/>
    <w:rsid w:val="00662F3B"/>
    <w:rsid w:val="00663480"/>
    <w:rsid w:val="00663B60"/>
    <w:rsid w:val="00664E60"/>
    <w:rsid w:val="0066590C"/>
    <w:rsid w:val="00665CE1"/>
    <w:rsid w:val="00665E0C"/>
    <w:rsid w:val="00666E56"/>
    <w:rsid w:val="00667F46"/>
    <w:rsid w:val="00670579"/>
    <w:rsid w:val="006709DA"/>
    <w:rsid w:val="00670B5B"/>
    <w:rsid w:val="00670BE7"/>
    <w:rsid w:val="00671D55"/>
    <w:rsid w:val="00672914"/>
    <w:rsid w:val="00672ED0"/>
    <w:rsid w:val="00674836"/>
    <w:rsid w:val="00674AC9"/>
    <w:rsid w:val="00675C68"/>
    <w:rsid w:val="00676629"/>
    <w:rsid w:val="006768F3"/>
    <w:rsid w:val="00676BC8"/>
    <w:rsid w:val="006776EF"/>
    <w:rsid w:val="00677FBB"/>
    <w:rsid w:val="00680A61"/>
    <w:rsid w:val="0068146F"/>
    <w:rsid w:val="00681742"/>
    <w:rsid w:val="00681BA5"/>
    <w:rsid w:val="00681EC2"/>
    <w:rsid w:val="00681FF6"/>
    <w:rsid w:val="0068324F"/>
    <w:rsid w:val="006834D5"/>
    <w:rsid w:val="00683742"/>
    <w:rsid w:val="00684568"/>
    <w:rsid w:val="00684980"/>
    <w:rsid w:val="00685D8C"/>
    <w:rsid w:val="00686C35"/>
    <w:rsid w:val="006870AD"/>
    <w:rsid w:val="006875EA"/>
    <w:rsid w:val="00690975"/>
    <w:rsid w:val="006909D5"/>
    <w:rsid w:val="00691979"/>
    <w:rsid w:val="006936C0"/>
    <w:rsid w:val="00693954"/>
    <w:rsid w:val="00694094"/>
    <w:rsid w:val="006942EA"/>
    <w:rsid w:val="0069436C"/>
    <w:rsid w:val="00694A7E"/>
    <w:rsid w:val="00694DDA"/>
    <w:rsid w:val="006960FB"/>
    <w:rsid w:val="00697334"/>
    <w:rsid w:val="006A0548"/>
    <w:rsid w:val="006A0F66"/>
    <w:rsid w:val="006A1010"/>
    <w:rsid w:val="006A17C5"/>
    <w:rsid w:val="006A1AD9"/>
    <w:rsid w:val="006A1F93"/>
    <w:rsid w:val="006A321E"/>
    <w:rsid w:val="006A3472"/>
    <w:rsid w:val="006A352D"/>
    <w:rsid w:val="006A4365"/>
    <w:rsid w:val="006A4B26"/>
    <w:rsid w:val="006A5C55"/>
    <w:rsid w:val="006A63EB"/>
    <w:rsid w:val="006B01C0"/>
    <w:rsid w:val="006B1804"/>
    <w:rsid w:val="006B1C72"/>
    <w:rsid w:val="006B250A"/>
    <w:rsid w:val="006B2B7A"/>
    <w:rsid w:val="006B41A9"/>
    <w:rsid w:val="006B493D"/>
    <w:rsid w:val="006B4957"/>
    <w:rsid w:val="006B4ADB"/>
    <w:rsid w:val="006B4B1F"/>
    <w:rsid w:val="006B518E"/>
    <w:rsid w:val="006B5D70"/>
    <w:rsid w:val="006B5DF2"/>
    <w:rsid w:val="006B693D"/>
    <w:rsid w:val="006B752E"/>
    <w:rsid w:val="006B7A34"/>
    <w:rsid w:val="006B7BD8"/>
    <w:rsid w:val="006C05C9"/>
    <w:rsid w:val="006C1723"/>
    <w:rsid w:val="006C20D3"/>
    <w:rsid w:val="006C2CE1"/>
    <w:rsid w:val="006C32DB"/>
    <w:rsid w:val="006C3EAF"/>
    <w:rsid w:val="006C46DA"/>
    <w:rsid w:val="006C493C"/>
    <w:rsid w:val="006C4C21"/>
    <w:rsid w:val="006C5B86"/>
    <w:rsid w:val="006C5D11"/>
    <w:rsid w:val="006C5F93"/>
    <w:rsid w:val="006C6251"/>
    <w:rsid w:val="006C6356"/>
    <w:rsid w:val="006C705B"/>
    <w:rsid w:val="006C705F"/>
    <w:rsid w:val="006C7F44"/>
    <w:rsid w:val="006D01D1"/>
    <w:rsid w:val="006D069C"/>
    <w:rsid w:val="006D1463"/>
    <w:rsid w:val="006D20F9"/>
    <w:rsid w:val="006D474A"/>
    <w:rsid w:val="006D47E5"/>
    <w:rsid w:val="006D4C5F"/>
    <w:rsid w:val="006D53CA"/>
    <w:rsid w:val="006D66D8"/>
    <w:rsid w:val="006D7A57"/>
    <w:rsid w:val="006D7CE4"/>
    <w:rsid w:val="006D7E68"/>
    <w:rsid w:val="006D7F71"/>
    <w:rsid w:val="006E1488"/>
    <w:rsid w:val="006E1BD3"/>
    <w:rsid w:val="006E1DE7"/>
    <w:rsid w:val="006E29E0"/>
    <w:rsid w:val="006E30BC"/>
    <w:rsid w:val="006E3545"/>
    <w:rsid w:val="006E3F4A"/>
    <w:rsid w:val="006E44B8"/>
    <w:rsid w:val="006E44DB"/>
    <w:rsid w:val="006E465F"/>
    <w:rsid w:val="006E4820"/>
    <w:rsid w:val="006E49E3"/>
    <w:rsid w:val="006E49FD"/>
    <w:rsid w:val="006E56CD"/>
    <w:rsid w:val="006E5DC4"/>
    <w:rsid w:val="006E6491"/>
    <w:rsid w:val="006E64A9"/>
    <w:rsid w:val="006E6A06"/>
    <w:rsid w:val="006E71D3"/>
    <w:rsid w:val="006F0E4E"/>
    <w:rsid w:val="006F1528"/>
    <w:rsid w:val="006F303E"/>
    <w:rsid w:val="006F48AE"/>
    <w:rsid w:val="006F5131"/>
    <w:rsid w:val="006F52A5"/>
    <w:rsid w:val="006F53E0"/>
    <w:rsid w:val="006F5FD5"/>
    <w:rsid w:val="006F64BE"/>
    <w:rsid w:val="006F6F25"/>
    <w:rsid w:val="006F77F9"/>
    <w:rsid w:val="006F793F"/>
    <w:rsid w:val="00700952"/>
    <w:rsid w:val="00700DDD"/>
    <w:rsid w:val="0070196D"/>
    <w:rsid w:val="007022AB"/>
    <w:rsid w:val="0070329A"/>
    <w:rsid w:val="00703F05"/>
    <w:rsid w:val="00703F77"/>
    <w:rsid w:val="00704366"/>
    <w:rsid w:val="007045B7"/>
    <w:rsid w:val="0070533D"/>
    <w:rsid w:val="00706488"/>
    <w:rsid w:val="00706544"/>
    <w:rsid w:val="00706898"/>
    <w:rsid w:val="007072BC"/>
    <w:rsid w:val="00707FCF"/>
    <w:rsid w:val="00710999"/>
    <w:rsid w:val="00710A72"/>
    <w:rsid w:val="00710E69"/>
    <w:rsid w:val="00711041"/>
    <w:rsid w:val="007118DD"/>
    <w:rsid w:val="00711B7B"/>
    <w:rsid w:val="00712BA3"/>
    <w:rsid w:val="00712BE6"/>
    <w:rsid w:val="00713714"/>
    <w:rsid w:val="00713F7E"/>
    <w:rsid w:val="0071497F"/>
    <w:rsid w:val="00714A01"/>
    <w:rsid w:val="00714EDB"/>
    <w:rsid w:val="00715C95"/>
    <w:rsid w:val="00715DB9"/>
    <w:rsid w:val="00716040"/>
    <w:rsid w:val="007179DA"/>
    <w:rsid w:val="00721C38"/>
    <w:rsid w:val="007234A3"/>
    <w:rsid w:val="00723D81"/>
    <w:rsid w:val="00724ACF"/>
    <w:rsid w:val="00724D0D"/>
    <w:rsid w:val="00725289"/>
    <w:rsid w:val="00725A5E"/>
    <w:rsid w:val="00725D42"/>
    <w:rsid w:val="00726839"/>
    <w:rsid w:val="007268B4"/>
    <w:rsid w:val="007273C2"/>
    <w:rsid w:val="00727961"/>
    <w:rsid w:val="00727F37"/>
    <w:rsid w:val="00730995"/>
    <w:rsid w:val="007314BD"/>
    <w:rsid w:val="00731749"/>
    <w:rsid w:val="007335BB"/>
    <w:rsid w:val="00733A9E"/>
    <w:rsid w:val="00735ACD"/>
    <w:rsid w:val="00737E75"/>
    <w:rsid w:val="00740276"/>
    <w:rsid w:val="00740D05"/>
    <w:rsid w:val="00740EAA"/>
    <w:rsid w:val="00741570"/>
    <w:rsid w:val="00741691"/>
    <w:rsid w:val="007417BA"/>
    <w:rsid w:val="007419E0"/>
    <w:rsid w:val="00742281"/>
    <w:rsid w:val="00742B2E"/>
    <w:rsid w:val="00743264"/>
    <w:rsid w:val="0074382C"/>
    <w:rsid w:val="00743AA2"/>
    <w:rsid w:val="00743CFA"/>
    <w:rsid w:val="0074449C"/>
    <w:rsid w:val="00745A78"/>
    <w:rsid w:val="00745B73"/>
    <w:rsid w:val="00745B7A"/>
    <w:rsid w:val="00745F5A"/>
    <w:rsid w:val="00746188"/>
    <w:rsid w:val="00746192"/>
    <w:rsid w:val="007466ED"/>
    <w:rsid w:val="00746CC1"/>
    <w:rsid w:val="00747646"/>
    <w:rsid w:val="0075000B"/>
    <w:rsid w:val="00750451"/>
    <w:rsid w:val="00750488"/>
    <w:rsid w:val="00750777"/>
    <w:rsid w:val="00752405"/>
    <w:rsid w:val="0075252C"/>
    <w:rsid w:val="00752712"/>
    <w:rsid w:val="00752F46"/>
    <w:rsid w:val="007531CB"/>
    <w:rsid w:val="00753464"/>
    <w:rsid w:val="00753D5F"/>
    <w:rsid w:val="0075409F"/>
    <w:rsid w:val="00754896"/>
    <w:rsid w:val="00755704"/>
    <w:rsid w:val="00756323"/>
    <w:rsid w:val="0075640C"/>
    <w:rsid w:val="00756558"/>
    <w:rsid w:val="0075656F"/>
    <w:rsid w:val="0076023D"/>
    <w:rsid w:val="00760926"/>
    <w:rsid w:val="00761B48"/>
    <w:rsid w:val="00761FC8"/>
    <w:rsid w:val="007626AE"/>
    <w:rsid w:val="0076280E"/>
    <w:rsid w:val="007636B8"/>
    <w:rsid w:val="007637EC"/>
    <w:rsid w:val="0076439F"/>
    <w:rsid w:val="00764D71"/>
    <w:rsid w:val="00765A0A"/>
    <w:rsid w:val="00765CC5"/>
    <w:rsid w:val="007661DD"/>
    <w:rsid w:val="00767176"/>
    <w:rsid w:val="007674D4"/>
    <w:rsid w:val="007677A4"/>
    <w:rsid w:val="00767C15"/>
    <w:rsid w:val="00770080"/>
    <w:rsid w:val="007700B1"/>
    <w:rsid w:val="00770509"/>
    <w:rsid w:val="00770EE6"/>
    <w:rsid w:val="00771B76"/>
    <w:rsid w:val="00771F62"/>
    <w:rsid w:val="00772CB5"/>
    <w:rsid w:val="00773941"/>
    <w:rsid w:val="00773B13"/>
    <w:rsid w:val="007740BF"/>
    <w:rsid w:val="007742B6"/>
    <w:rsid w:val="007744AD"/>
    <w:rsid w:val="00774B45"/>
    <w:rsid w:val="00774BB5"/>
    <w:rsid w:val="00774BD9"/>
    <w:rsid w:val="00774D03"/>
    <w:rsid w:val="007754A9"/>
    <w:rsid w:val="00775669"/>
    <w:rsid w:val="0077575A"/>
    <w:rsid w:val="0077575B"/>
    <w:rsid w:val="0077577F"/>
    <w:rsid w:val="00775CD7"/>
    <w:rsid w:val="00775E78"/>
    <w:rsid w:val="00776361"/>
    <w:rsid w:val="00777631"/>
    <w:rsid w:val="00777837"/>
    <w:rsid w:val="00777B21"/>
    <w:rsid w:val="00780D4F"/>
    <w:rsid w:val="00781082"/>
    <w:rsid w:val="00781F87"/>
    <w:rsid w:val="0078208D"/>
    <w:rsid w:val="00782A29"/>
    <w:rsid w:val="007836EC"/>
    <w:rsid w:val="007839D7"/>
    <w:rsid w:val="00784792"/>
    <w:rsid w:val="00785167"/>
    <w:rsid w:val="007853B5"/>
    <w:rsid w:val="007857F8"/>
    <w:rsid w:val="0078617F"/>
    <w:rsid w:val="00786D20"/>
    <w:rsid w:val="00787479"/>
    <w:rsid w:val="0078783D"/>
    <w:rsid w:val="0079139B"/>
    <w:rsid w:val="0079201C"/>
    <w:rsid w:val="007922C9"/>
    <w:rsid w:val="00792A1F"/>
    <w:rsid w:val="00792F04"/>
    <w:rsid w:val="00793C0F"/>
    <w:rsid w:val="00793C15"/>
    <w:rsid w:val="00794048"/>
    <w:rsid w:val="007945AB"/>
    <w:rsid w:val="0079488E"/>
    <w:rsid w:val="00794B62"/>
    <w:rsid w:val="00795089"/>
    <w:rsid w:val="00795FBC"/>
    <w:rsid w:val="0079709F"/>
    <w:rsid w:val="0079726B"/>
    <w:rsid w:val="007A00FE"/>
    <w:rsid w:val="007A0527"/>
    <w:rsid w:val="007A0F89"/>
    <w:rsid w:val="007A1532"/>
    <w:rsid w:val="007A164B"/>
    <w:rsid w:val="007A1FE9"/>
    <w:rsid w:val="007A2F3F"/>
    <w:rsid w:val="007A3709"/>
    <w:rsid w:val="007A3F4A"/>
    <w:rsid w:val="007A4384"/>
    <w:rsid w:val="007A43A4"/>
    <w:rsid w:val="007A5FC9"/>
    <w:rsid w:val="007A6A3D"/>
    <w:rsid w:val="007A6CF1"/>
    <w:rsid w:val="007A71E3"/>
    <w:rsid w:val="007A761C"/>
    <w:rsid w:val="007B0C0C"/>
    <w:rsid w:val="007B0E5B"/>
    <w:rsid w:val="007B0F0E"/>
    <w:rsid w:val="007B145A"/>
    <w:rsid w:val="007B1534"/>
    <w:rsid w:val="007B2EF3"/>
    <w:rsid w:val="007B3F0A"/>
    <w:rsid w:val="007B45C3"/>
    <w:rsid w:val="007B483A"/>
    <w:rsid w:val="007B49E4"/>
    <w:rsid w:val="007B4D37"/>
    <w:rsid w:val="007B5064"/>
    <w:rsid w:val="007B5F7F"/>
    <w:rsid w:val="007B6ADD"/>
    <w:rsid w:val="007B71E4"/>
    <w:rsid w:val="007B7A23"/>
    <w:rsid w:val="007B7D73"/>
    <w:rsid w:val="007C01DA"/>
    <w:rsid w:val="007C0246"/>
    <w:rsid w:val="007C0D8C"/>
    <w:rsid w:val="007C14CE"/>
    <w:rsid w:val="007C2733"/>
    <w:rsid w:val="007C3FFB"/>
    <w:rsid w:val="007C4239"/>
    <w:rsid w:val="007C48FE"/>
    <w:rsid w:val="007C4C82"/>
    <w:rsid w:val="007C537D"/>
    <w:rsid w:val="007C637B"/>
    <w:rsid w:val="007C6AE7"/>
    <w:rsid w:val="007C7141"/>
    <w:rsid w:val="007D0318"/>
    <w:rsid w:val="007D1202"/>
    <w:rsid w:val="007D139E"/>
    <w:rsid w:val="007D2CF1"/>
    <w:rsid w:val="007D3061"/>
    <w:rsid w:val="007D384E"/>
    <w:rsid w:val="007D3A68"/>
    <w:rsid w:val="007D406F"/>
    <w:rsid w:val="007D4072"/>
    <w:rsid w:val="007D4AE1"/>
    <w:rsid w:val="007D51E9"/>
    <w:rsid w:val="007D5ABC"/>
    <w:rsid w:val="007D5B40"/>
    <w:rsid w:val="007D7717"/>
    <w:rsid w:val="007D79AF"/>
    <w:rsid w:val="007D7A2C"/>
    <w:rsid w:val="007D7A96"/>
    <w:rsid w:val="007D7F8B"/>
    <w:rsid w:val="007E02C3"/>
    <w:rsid w:val="007E0303"/>
    <w:rsid w:val="007E0426"/>
    <w:rsid w:val="007E0750"/>
    <w:rsid w:val="007E1D67"/>
    <w:rsid w:val="007E1D69"/>
    <w:rsid w:val="007E2ED9"/>
    <w:rsid w:val="007E34FE"/>
    <w:rsid w:val="007E38E1"/>
    <w:rsid w:val="007E3E09"/>
    <w:rsid w:val="007E3E8D"/>
    <w:rsid w:val="007E4487"/>
    <w:rsid w:val="007E46D0"/>
    <w:rsid w:val="007E5112"/>
    <w:rsid w:val="007E539C"/>
    <w:rsid w:val="007E619F"/>
    <w:rsid w:val="007E628A"/>
    <w:rsid w:val="007E6815"/>
    <w:rsid w:val="007E73C7"/>
    <w:rsid w:val="007E7843"/>
    <w:rsid w:val="007E7B3C"/>
    <w:rsid w:val="007F08A1"/>
    <w:rsid w:val="007F14CB"/>
    <w:rsid w:val="007F1741"/>
    <w:rsid w:val="007F198A"/>
    <w:rsid w:val="007F1B16"/>
    <w:rsid w:val="007F20E8"/>
    <w:rsid w:val="007F2AA5"/>
    <w:rsid w:val="007F371A"/>
    <w:rsid w:val="007F3984"/>
    <w:rsid w:val="007F39F2"/>
    <w:rsid w:val="007F3A05"/>
    <w:rsid w:val="007F44DE"/>
    <w:rsid w:val="007F45D3"/>
    <w:rsid w:val="007F4631"/>
    <w:rsid w:val="007F4EA1"/>
    <w:rsid w:val="007F529E"/>
    <w:rsid w:val="007F5497"/>
    <w:rsid w:val="007F55F7"/>
    <w:rsid w:val="007F5742"/>
    <w:rsid w:val="007F639D"/>
    <w:rsid w:val="007F6459"/>
    <w:rsid w:val="007F7C5F"/>
    <w:rsid w:val="007F7D78"/>
    <w:rsid w:val="007F7FD3"/>
    <w:rsid w:val="00800017"/>
    <w:rsid w:val="008001EF"/>
    <w:rsid w:val="008017C8"/>
    <w:rsid w:val="00801A76"/>
    <w:rsid w:val="00801B9D"/>
    <w:rsid w:val="00801C62"/>
    <w:rsid w:val="00802E16"/>
    <w:rsid w:val="00803BEF"/>
    <w:rsid w:val="008049DE"/>
    <w:rsid w:val="00804B19"/>
    <w:rsid w:val="00804B76"/>
    <w:rsid w:val="00804FA3"/>
    <w:rsid w:val="008068E3"/>
    <w:rsid w:val="0080768B"/>
    <w:rsid w:val="00807F70"/>
    <w:rsid w:val="00810AD3"/>
    <w:rsid w:val="00810F43"/>
    <w:rsid w:val="008111B1"/>
    <w:rsid w:val="00811CC6"/>
    <w:rsid w:val="00811E86"/>
    <w:rsid w:val="00812C03"/>
    <w:rsid w:val="00812DC2"/>
    <w:rsid w:val="00813524"/>
    <w:rsid w:val="0081409F"/>
    <w:rsid w:val="0081417A"/>
    <w:rsid w:val="0081458E"/>
    <w:rsid w:val="00815544"/>
    <w:rsid w:val="00815E2A"/>
    <w:rsid w:val="008162E6"/>
    <w:rsid w:val="008169B6"/>
    <w:rsid w:val="00816B74"/>
    <w:rsid w:val="00816BC6"/>
    <w:rsid w:val="00816C99"/>
    <w:rsid w:val="00816E97"/>
    <w:rsid w:val="008173E1"/>
    <w:rsid w:val="00817874"/>
    <w:rsid w:val="008179E2"/>
    <w:rsid w:val="00817F9F"/>
    <w:rsid w:val="00820E51"/>
    <w:rsid w:val="008222D8"/>
    <w:rsid w:val="00823298"/>
    <w:rsid w:val="00823E31"/>
    <w:rsid w:val="00824C16"/>
    <w:rsid w:val="00824E7A"/>
    <w:rsid w:val="0082511F"/>
    <w:rsid w:val="008257FB"/>
    <w:rsid w:val="0082644B"/>
    <w:rsid w:val="0082696B"/>
    <w:rsid w:val="008269EA"/>
    <w:rsid w:val="00826C3E"/>
    <w:rsid w:val="00830F35"/>
    <w:rsid w:val="00832256"/>
    <w:rsid w:val="008331F3"/>
    <w:rsid w:val="00833309"/>
    <w:rsid w:val="00833A16"/>
    <w:rsid w:val="00833B1D"/>
    <w:rsid w:val="00834DFE"/>
    <w:rsid w:val="008357FA"/>
    <w:rsid w:val="00835E67"/>
    <w:rsid w:val="00836AA9"/>
    <w:rsid w:val="00836B00"/>
    <w:rsid w:val="00836C4A"/>
    <w:rsid w:val="00837101"/>
    <w:rsid w:val="008376C6"/>
    <w:rsid w:val="0084022F"/>
    <w:rsid w:val="00841428"/>
    <w:rsid w:val="00842540"/>
    <w:rsid w:val="0084264A"/>
    <w:rsid w:val="00842665"/>
    <w:rsid w:val="00843139"/>
    <w:rsid w:val="00843208"/>
    <w:rsid w:val="008432F5"/>
    <w:rsid w:val="00843675"/>
    <w:rsid w:val="00844046"/>
    <w:rsid w:val="00844756"/>
    <w:rsid w:val="008449F2"/>
    <w:rsid w:val="008455BC"/>
    <w:rsid w:val="00845E4E"/>
    <w:rsid w:val="00845FA4"/>
    <w:rsid w:val="00847454"/>
    <w:rsid w:val="008474B6"/>
    <w:rsid w:val="00847D41"/>
    <w:rsid w:val="00847D72"/>
    <w:rsid w:val="0085027B"/>
    <w:rsid w:val="00850909"/>
    <w:rsid w:val="008509CA"/>
    <w:rsid w:val="00850A9A"/>
    <w:rsid w:val="00850AF7"/>
    <w:rsid w:val="00851115"/>
    <w:rsid w:val="00851320"/>
    <w:rsid w:val="00851822"/>
    <w:rsid w:val="00851B6C"/>
    <w:rsid w:val="008522FB"/>
    <w:rsid w:val="008523B9"/>
    <w:rsid w:val="0085269E"/>
    <w:rsid w:val="008526C6"/>
    <w:rsid w:val="00853D78"/>
    <w:rsid w:val="00853D79"/>
    <w:rsid w:val="0085449D"/>
    <w:rsid w:val="0085456B"/>
    <w:rsid w:val="00855064"/>
    <w:rsid w:val="008551C2"/>
    <w:rsid w:val="0085570B"/>
    <w:rsid w:val="00855BFD"/>
    <w:rsid w:val="00855CA6"/>
    <w:rsid w:val="00855E68"/>
    <w:rsid w:val="00856771"/>
    <w:rsid w:val="00856ADC"/>
    <w:rsid w:val="00856C62"/>
    <w:rsid w:val="00857576"/>
    <w:rsid w:val="0085777B"/>
    <w:rsid w:val="00857E5A"/>
    <w:rsid w:val="00860282"/>
    <w:rsid w:val="008602DE"/>
    <w:rsid w:val="008612A2"/>
    <w:rsid w:val="00861848"/>
    <w:rsid w:val="0086200F"/>
    <w:rsid w:val="00862A3B"/>
    <w:rsid w:val="0086300F"/>
    <w:rsid w:val="0086385D"/>
    <w:rsid w:val="008645CB"/>
    <w:rsid w:val="0086529B"/>
    <w:rsid w:val="00865462"/>
    <w:rsid w:val="008660AC"/>
    <w:rsid w:val="0086642B"/>
    <w:rsid w:val="00866814"/>
    <w:rsid w:val="00867CE1"/>
    <w:rsid w:val="008700AA"/>
    <w:rsid w:val="0087048F"/>
    <w:rsid w:val="00870B28"/>
    <w:rsid w:val="00870E3A"/>
    <w:rsid w:val="008712FF"/>
    <w:rsid w:val="00872219"/>
    <w:rsid w:val="00872A63"/>
    <w:rsid w:val="008734FD"/>
    <w:rsid w:val="00873660"/>
    <w:rsid w:val="0087487E"/>
    <w:rsid w:val="00874B23"/>
    <w:rsid w:val="008753CE"/>
    <w:rsid w:val="008776F5"/>
    <w:rsid w:val="008804FD"/>
    <w:rsid w:val="008817C7"/>
    <w:rsid w:val="00881C06"/>
    <w:rsid w:val="008820E8"/>
    <w:rsid w:val="00882E49"/>
    <w:rsid w:val="00884557"/>
    <w:rsid w:val="00884735"/>
    <w:rsid w:val="0088492A"/>
    <w:rsid w:val="008854CC"/>
    <w:rsid w:val="008856CC"/>
    <w:rsid w:val="008865D2"/>
    <w:rsid w:val="0088771C"/>
    <w:rsid w:val="00887CC1"/>
    <w:rsid w:val="00887CEE"/>
    <w:rsid w:val="00890053"/>
    <w:rsid w:val="00890196"/>
    <w:rsid w:val="0089094D"/>
    <w:rsid w:val="00890A8C"/>
    <w:rsid w:val="008911FB"/>
    <w:rsid w:val="00892624"/>
    <w:rsid w:val="00892DE1"/>
    <w:rsid w:val="008931B8"/>
    <w:rsid w:val="00897157"/>
    <w:rsid w:val="00897478"/>
    <w:rsid w:val="00897C1C"/>
    <w:rsid w:val="00897E23"/>
    <w:rsid w:val="00897EE4"/>
    <w:rsid w:val="008A0399"/>
    <w:rsid w:val="008A04BF"/>
    <w:rsid w:val="008A1165"/>
    <w:rsid w:val="008A2D89"/>
    <w:rsid w:val="008A317C"/>
    <w:rsid w:val="008A3782"/>
    <w:rsid w:val="008A38AB"/>
    <w:rsid w:val="008A3D75"/>
    <w:rsid w:val="008A6BE0"/>
    <w:rsid w:val="008A7185"/>
    <w:rsid w:val="008A7470"/>
    <w:rsid w:val="008A769E"/>
    <w:rsid w:val="008A7B2A"/>
    <w:rsid w:val="008B015C"/>
    <w:rsid w:val="008B07DA"/>
    <w:rsid w:val="008B08B2"/>
    <w:rsid w:val="008B08D4"/>
    <w:rsid w:val="008B0C04"/>
    <w:rsid w:val="008B22D5"/>
    <w:rsid w:val="008B27FE"/>
    <w:rsid w:val="008B2897"/>
    <w:rsid w:val="008B3176"/>
    <w:rsid w:val="008B3482"/>
    <w:rsid w:val="008B4023"/>
    <w:rsid w:val="008B4295"/>
    <w:rsid w:val="008B47D4"/>
    <w:rsid w:val="008B5C1F"/>
    <w:rsid w:val="008B685D"/>
    <w:rsid w:val="008B7591"/>
    <w:rsid w:val="008B7E08"/>
    <w:rsid w:val="008C0B3D"/>
    <w:rsid w:val="008C13EE"/>
    <w:rsid w:val="008C14FE"/>
    <w:rsid w:val="008C2095"/>
    <w:rsid w:val="008C213F"/>
    <w:rsid w:val="008C28FC"/>
    <w:rsid w:val="008C2AD2"/>
    <w:rsid w:val="008C35DA"/>
    <w:rsid w:val="008C43F5"/>
    <w:rsid w:val="008C4684"/>
    <w:rsid w:val="008C471C"/>
    <w:rsid w:val="008C47BB"/>
    <w:rsid w:val="008C493A"/>
    <w:rsid w:val="008C56A1"/>
    <w:rsid w:val="008C66D0"/>
    <w:rsid w:val="008C72C2"/>
    <w:rsid w:val="008C7518"/>
    <w:rsid w:val="008C7E18"/>
    <w:rsid w:val="008D1010"/>
    <w:rsid w:val="008D213E"/>
    <w:rsid w:val="008D221E"/>
    <w:rsid w:val="008D2857"/>
    <w:rsid w:val="008D5126"/>
    <w:rsid w:val="008D632D"/>
    <w:rsid w:val="008D6A79"/>
    <w:rsid w:val="008D6C8C"/>
    <w:rsid w:val="008D706B"/>
    <w:rsid w:val="008D7193"/>
    <w:rsid w:val="008D7AA1"/>
    <w:rsid w:val="008D7B63"/>
    <w:rsid w:val="008D7E3A"/>
    <w:rsid w:val="008E000B"/>
    <w:rsid w:val="008E1380"/>
    <w:rsid w:val="008E1606"/>
    <w:rsid w:val="008E23DA"/>
    <w:rsid w:val="008E2E48"/>
    <w:rsid w:val="008E3DD5"/>
    <w:rsid w:val="008E3E5D"/>
    <w:rsid w:val="008E403A"/>
    <w:rsid w:val="008E429F"/>
    <w:rsid w:val="008E474D"/>
    <w:rsid w:val="008E4D7C"/>
    <w:rsid w:val="008E5239"/>
    <w:rsid w:val="008E54A7"/>
    <w:rsid w:val="008E55F1"/>
    <w:rsid w:val="008E5B13"/>
    <w:rsid w:val="008E5D75"/>
    <w:rsid w:val="008E5E09"/>
    <w:rsid w:val="008E60B1"/>
    <w:rsid w:val="008E6CA3"/>
    <w:rsid w:val="008E7127"/>
    <w:rsid w:val="008E7A08"/>
    <w:rsid w:val="008E7AF8"/>
    <w:rsid w:val="008E7B48"/>
    <w:rsid w:val="008F0137"/>
    <w:rsid w:val="008F1231"/>
    <w:rsid w:val="008F14CE"/>
    <w:rsid w:val="008F1E5F"/>
    <w:rsid w:val="008F2755"/>
    <w:rsid w:val="008F30C1"/>
    <w:rsid w:val="008F358F"/>
    <w:rsid w:val="008F4A85"/>
    <w:rsid w:val="008F4B5D"/>
    <w:rsid w:val="008F4CB6"/>
    <w:rsid w:val="008F529E"/>
    <w:rsid w:val="008F59C4"/>
    <w:rsid w:val="008F5B08"/>
    <w:rsid w:val="008F5E9F"/>
    <w:rsid w:val="008F5F3C"/>
    <w:rsid w:val="008F6220"/>
    <w:rsid w:val="008F657B"/>
    <w:rsid w:val="008F69F3"/>
    <w:rsid w:val="008F7972"/>
    <w:rsid w:val="008F7C5A"/>
    <w:rsid w:val="00900AB6"/>
    <w:rsid w:val="009011EF"/>
    <w:rsid w:val="0090177A"/>
    <w:rsid w:val="00903419"/>
    <w:rsid w:val="00903A5B"/>
    <w:rsid w:val="0090459A"/>
    <w:rsid w:val="0090620E"/>
    <w:rsid w:val="00906AB3"/>
    <w:rsid w:val="00906B48"/>
    <w:rsid w:val="00906E33"/>
    <w:rsid w:val="00907509"/>
    <w:rsid w:val="00907E92"/>
    <w:rsid w:val="00907F33"/>
    <w:rsid w:val="009104E1"/>
    <w:rsid w:val="00910812"/>
    <w:rsid w:val="009114EE"/>
    <w:rsid w:val="0091189E"/>
    <w:rsid w:val="00912B14"/>
    <w:rsid w:val="00913ADF"/>
    <w:rsid w:val="0091415C"/>
    <w:rsid w:val="00915053"/>
    <w:rsid w:val="00915A42"/>
    <w:rsid w:val="0091684E"/>
    <w:rsid w:val="00916B0A"/>
    <w:rsid w:val="00916B54"/>
    <w:rsid w:val="0091773C"/>
    <w:rsid w:val="00917C79"/>
    <w:rsid w:val="00920060"/>
    <w:rsid w:val="00920352"/>
    <w:rsid w:val="00920B63"/>
    <w:rsid w:val="00920CA0"/>
    <w:rsid w:val="009213E7"/>
    <w:rsid w:val="00921841"/>
    <w:rsid w:val="0092208E"/>
    <w:rsid w:val="0092242D"/>
    <w:rsid w:val="009227DB"/>
    <w:rsid w:val="00922E98"/>
    <w:rsid w:val="00923CA1"/>
    <w:rsid w:val="00924314"/>
    <w:rsid w:val="009264E7"/>
    <w:rsid w:val="00926AFB"/>
    <w:rsid w:val="009270EA"/>
    <w:rsid w:val="00927156"/>
    <w:rsid w:val="0092740E"/>
    <w:rsid w:val="00927693"/>
    <w:rsid w:val="00927816"/>
    <w:rsid w:val="009278A4"/>
    <w:rsid w:val="00927FA5"/>
    <w:rsid w:val="00930124"/>
    <w:rsid w:val="00931014"/>
    <w:rsid w:val="009313B7"/>
    <w:rsid w:val="00931653"/>
    <w:rsid w:val="00932072"/>
    <w:rsid w:val="00932C40"/>
    <w:rsid w:val="00934594"/>
    <w:rsid w:val="009354AF"/>
    <w:rsid w:val="00935616"/>
    <w:rsid w:val="0093593E"/>
    <w:rsid w:val="00935EA2"/>
    <w:rsid w:val="00936577"/>
    <w:rsid w:val="00936CB4"/>
    <w:rsid w:val="009407B2"/>
    <w:rsid w:val="00940BA8"/>
    <w:rsid w:val="0094123E"/>
    <w:rsid w:val="009417AF"/>
    <w:rsid w:val="00941AA6"/>
    <w:rsid w:val="00942C2F"/>
    <w:rsid w:val="00943355"/>
    <w:rsid w:val="00943C0F"/>
    <w:rsid w:val="00944074"/>
    <w:rsid w:val="00945353"/>
    <w:rsid w:val="00946CB2"/>
    <w:rsid w:val="00947CF5"/>
    <w:rsid w:val="0095052A"/>
    <w:rsid w:val="0095055A"/>
    <w:rsid w:val="00950755"/>
    <w:rsid w:val="00950B49"/>
    <w:rsid w:val="00951EC3"/>
    <w:rsid w:val="00952101"/>
    <w:rsid w:val="009525F0"/>
    <w:rsid w:val="00952633"/>
    <w:rsid w:val="00952FDF"/>
    <w:rsid w:val="009533F5"/>
    <w:rsid w:val="00953720"/>
    <w:rsid w:val="009540A4"/>
    <w:rsid w:val="0095461E"/>
    <w:rsid w:val="009547FB"/>
    <w:rsid w:val="00955485"/>
    <w:rsid w:val="00956572"/>
    <w:rsid w:val="009569CD"/>
    <w:rsid w:val="009573B2"/>
    <w:rsid w:val="00957782"/>
    <w:rsid w:val="009608DF"/>
    <w:rsid w:val="009610CE"/>
    <w:rsid w:val="00961B28"/>
    <w:rsid w:val="00961B2F"/>
    <w:rsid w:val="00961B77"/>
    <w:rsid w:val="0096297D"/>
    <w:rsid w:val="00962AF2"/>
    <w:rsid w:val="009633CD"/>
    <w:rsid w:val="009633F3"/>
    <w:rsid w:val="009641BE"/>
    <w:rsid w:val="00964A8F"/>
    <w:rsid w:val="00965220"/>
    <w:rsid w:val="00965816"/>
    <w:rsid w:val="0096590C"/>
    <w:rsid w:val="00965B68"/>
    <w:rsid w:val="00966504"/>
    <w:rsid w:val="009667B1"/>
    <w:rsid w:val="00966899"/>
    <w:rsid w:val="0096705F"/>
    <w:rsid w:val="00970848"/>
    <w:rsid w:val="00970DFA"/>
    <w:rsid w:val="00971001"/>
    <w:rsid w:val="0097159E"/>
    <w:rsid w:val="009716EF"/>
    <w:rsid w:val="0097195A"/>
    <w:rsid w:val="0097285F"/>
    <w:rsid w:val="00972B74"/>
    <w:rsid w:val="00972EFE"/>
    <w:rsid w:val="0097311B"/>
    <w:rsid w:val="009744FD"/>
    <w:rsid w:val="00974BCE"/>
    <w:rsid w:val="00975C6A"/>
    <w:rsid w:val="00975D47"/>
    <w:rsid w:val="00975E2F"/>
    <w:rsid w:val="00976979"/>
    <w:rsid w:val="00977552"/>
    <w:rsid w:val="00981E10"/>
    <w:rsid w:val="009820E4"/>
    <w:rsid w:val="009835CE"/>
    <w:rsid w:val="009837C9"/>
    <w:rsid w:val="00983A57"/>
    <w:rsid w:val="00983F7C"/>
    <w:rsid w:val="00984019"/>
    <w:rsid w:val="009845AB"/>
    <w:rsid w:val="00984613"/>
    <w:rsid w:val="00985980"/>
    <w:rsid w:val="00985CE0"/>
    <w:rsid w:val="00986393"/>
    <w:rsid w:val="0098689F"/>
    <w:rsid w:val="00986D4B"/>
    <w:rsid w:val="00986D89"/>
    <w:rsid w:val="0099013F"/>
    <w:rsid w:val="00990584"/>
    <w:rsid w:val="00991658"/>
    <w:rsid w:val="00991814"/>
    <w:rsid w:val="00991839"/>
    <w:rsid w:val="00991C90"/>
    <w:rsid w:val="009922D7"/>
    <w:rsid w:val="0099233C"/>
    <w:rsid w:val="00992860"/>
    <w:rsid w:val="00992EA6"/>
    <w:rsid w:val="00993460"/>
    <w:rsid w:val="00993B35"/>
    <w:rsid w:val="00993DE8"/>
    <w:rsid w:val="009951F6"/>
    <w:rsid w:val="0099562A"/>
    <w:rsid w:val="00995890"/>
    <w:rsid w:val="00996005"/>
    <w:rsid w:val="0099676B"/>
    <w:rsid w:val="009975E6"/>
    <w:rsid w:val="00997776"/>
    <w:rsid w:val="00997F32"/>
    <w:rsid w:val="00997F71"/>
    <w:rsid w:val="009A0B50"/>
    <w:rsid w:val="009A0C06"/>
    <w:rsid w:val="009A0E7F"/>
    <w:rsid w:val="009A22B7"/>
    <w:rsid w:val="009A26E6"/>
    <w:rsid w:val="009A3942"/>
    <w:rsid w:val="009A402F"/>
    <w:rsid w:val="009A57D1"/>
    <w:rsid w:val="009A5908"/>
    <w:rsid w:val="009A6FDB"/>
    <w:rsid w:val="009A78CF"/>
    <w:rsid w:val="009A7C73"/>
    <w:rsid w:val="009A7D2E"/>
    <w:rsid w:val="009A7E13"/>
    <w:rsid w:val="009B019B"/>
    <w:rsid w:val="009B0FAA"/>
    <w:rsid w:val="009B1165"/>
    <w:rsid w:val="009B146A"/>
    <w:rsid w:val="009B1759"/>
    <w:rsid w:val="009B21B9"/>
    <w:rsid w:val="009B3059"/>
    <w:rsid w:val="009B3713"/>
    <w:rsid w:val="009B39FA"/>
    <w:rsid w:val="009B3A98"/>
    <w:rsid w:val="009B3B17"/>
    <w:rsid w:val="009B3EA3"/>
    <w:rsid w:val="009B4587"/>
    <w:rsid w:val="009B4967"/>
    <w:rsid w:val="009B49BD"/>
    <w:rsid w:val="009B4DA4"/>
    <w:rsid w:val="009B4DD8"/>
    <w:rsid w:val="009B517D"/>
    <w:rsid w:val="009B53F9"/>
    <w:rsid w:val="009B5981"/>
    <w:rsid w:val="009B5C8B"/>
    <w:rsid w:val="009B6427"/>
    <w:rsid w:val="009B6D70"/>
    <w:rsid w:val="009B6DB9"/>
    <w:rsid w:val="009B6DF5"/>
    <w:rsid w:val="009B72A6"/>
    <w:rsid w:val="009B7382"/>
    <w:rsid w:val="009B75F1"/>
    <w:rsid w:val="009B7B66"/>
    <w:rsid w:val="009C0BCA"/>
    <w:rsid w:val="009C1ABE"/>
    <w:rsid w:val="009C1EFB"/>
    <w:rsid w:val="009C2BC1"/>
    <w:rsid w:val="009C30AE"/>
    <w:rsid w:val="009C34CD"/>
    <w:rsid w:val="009C34EE"/>
    <w:rsid w:val="009C4106"/>
    <w:rsid w:val="009C422B"/>
    <w:rsid w:val="009C4C49"/>
    <w:rsid w:val="009C529F"/>
    <w:rsid w:val="009C5858"/>
    <w:rsid w:val="009C5959"/>
    <w:rsid w:val="009D012E"/>
    <w:rsid w:val="009D0178"/>
    <w:rsid w:val="009D041C"/>
    <w:rsid w:val="009D2DA9"/>
    <w:rsid w:val="009D3833"/>
    <w:rsid w:val="009D393C"/>
    <w:rsid w:val="009D3D96"/>
    <w:rsid w:val="009D4328"/>
    <w:rsid w:val="009D4C9B"/>
    <w:rsid w:val="009D5605"/>
    <w:rsid w:val="009D5E0E"/>
    <w:rsid w:val="009D68B6"/>
    <w:rsid w:val="009D7154"/>
    <w:rsid w:val="009D7471"/>
    <w:rsid w:val="009D7D75"/>
    <w:rsid w:val="009E08AC"/>
    <w:rsid w:val="009E0E92"/>
    <w:rsid w:val="009E1822"/>
    <w:rsid w:val="009E337D"/>
    <w:rsid w:val="009E448F"/>
    <w:rsid w:val="009E44D3"/>
    <w:rsid w:val="009E4B0F"/>
    <w:rsid w:val="009E5472"/>
    <w:rsid w:val="009E5A18"/>
    <w:rsid w:val="009E5A53"/>
    <w:rsid w:val="009E5A7A"/>
    <w:rsid w:val="009E624C"/>
    <w:rsid w:val="009E67C8"/>
    <w:rsid w:val="009E6C3C"/>
    <w:rsid w:val="009F059D"/>
    <w:rsid w:val="009F14D7"/>
    <w:rsid w:val="009F1C20"/>
    <w:rsid w:val="009F2473"/>
    <w:rsid w:val="009F2542"/>
    <w:rsid w:val="009F2ECE"/>
    <w:rsid w:val="009F3344"/>
    <w:rsid w:val="009F3D16"/>
    <w:rsid w:val="009F44ED"/>
    <w:rsid w:val="009F4B9D"/>
    <w:rsid w:val="009F4BD5"/>
    <w:rsid w:val="009F5DF0"/>
    <w:rsid w:val="009F6526"/>
    <w:rsid w:val="009F6DCC"/>
    <w:rsid w:val="00A00C34"/>
    <w:rsid w:val="00A00C3D"/>
    <w:rsid w:val="00A00F0F"/>
    <w:rsid w:val="00A0156D"/>
    <w:rsid w:val="00A02543"/>
    <w:rsid w:val="00A02FCA"/>
    <w:rsid w:val="00A036DD"/>
    <w:rsid w:val="00A03D9A"/>
    <w:rsid w:val="00A0479D"/>
    <w:rsid w:val="00A049C1"/>
    <w:rsid w:val="00A0582B"/>
    <w:rsid w:val="00A060C0"/>
    <w:rsid w:val="00A062D0"/>
    <w:rsid w:val="00A0693E"/>
    <w:rsid w:val="00A06F5B"/>
    <w:rsid w:val="00A07B13"/>
    <w:rsid w:val="00A10B83"/>
    <w:rsid w:val="00A10C83"/>
    <w:rsid w:val="00A11264"/>
    <w:rsid w:val="00A124FC"/>
    <w:rsid w:val="00A12A9B"/>
    <w:rsid w:val="00A13A8D"/>
    <w:rsid w:val="00A13E97"/>
    <w:rsid w:val="00A1416D"/>
    <w:rsid w:val="00A14465"/>
    <w:rsid w:val="00A15F30"/>
    <w:rsid w:val="00A16DDF"/>
    <w:rsid w:val="00A16EB0"/>
    <w:rsid w:val="00A174A7"/>
    <w:rsid w:val="00A175CB"/>
    <w:rsid w:val="00A17C32"/>
    <w:rsid w:val="00A204EA"/>
    <w:rsid w:val="00A20C87"/>
    <w:rsid w:val="00A21352"/>
    <w:rsid w:val="00A2152A"/>
    <w:rsid w:val="00A21C3A"/>
    <w:rsid w:val="00A226A9"/>
    <w:rsid w:val="00A22C3C"/>
    <w:rsid w:val="00A22C9A"/>
    <w:rsid w:val="00A23852"/>
    <w:rsid w:val="00A238CB"/>
    <w:rsid w:val="00A2397C"/>
    <w:rsid w:val="00A23B04"/>
    <w:rsid w:val="00A23D62"/>
    <w:rsid w:val="00A24762"/>
    <w:rsid w:val="00A25A27"/>
    <w:rsid w:val="00A26873"/>
    <w:rsid w:val="00A26921"/>
    <w:rsid w:val="00A26F40"/>
    <w:rsid w:val="00A27BE0"/>
    <w:rsid w:val="00A27E79"/>
    <w:rsid w:val="00A301EF"/>
    <w:rsid w:val="00A30A1D"/>
    <w:rsid w:val="00A30FC8"/>
    <w:rsid w:val="00A3145E"/>
    <w:rsid w:val="00A327A3"/>
    <w:rsid w:val="00A329A6"/>
    <w:rsid w:val="00A32AA8"/>
    <w:rsid w:val="00A32DFC"/>
    <w:rsid w:val="00A34289"/>
    <w:rsid w:val="00A343A1"/>
    <w:rsid w:val="00A34AFB"/>
    <w:rsid w:val="00A34D07"/>
    <w:rsid w:val="00A34D10"/>
    <w:rsid w:val="00A35B9A"/>
    <w:rsid w:val="00A3648B"/>
    <w:rsid w:val="00A3685A"/>
    <w:rsid w:val="00A36A68"/>
    <w:rsid w:val="00A36D85"/>
    <w:rsid w:val="00A3725B"/>
    <w:rsid w:val="00A37DE8"/>
    <w:rsid w:val="00A402B5"/>
    <w:rsid w:val="00A409A9"/>
    <w:rsid w:val="00A41545"/>
    <w:rsid w:val="00A4264A"/>
    <w:rsid w:val="00A42D02"/>
    <w:rsid w:val="00A43AC1"/>
    <w:rsid w:val="00A43AC3"/>
    <w:rsid w:val="00A445F2"/>
    <w:rsid w:val="00A44DB8"/>
    <w:rsid w:val="00A461B1"/>
    <w:rsid w:val="00A478B5"/>
    <w:rsid w:val="00A508F9"/>
    <w:rsid w:val="00A50B94"/>
    <w:rsid w:val="00A51577"/>
    <w:rsid w:val="00A51A55"/>
    <w:rsid w:val="00A51F01"/>
    <w:rsid w:val="00A51F1C"/>
    <w:rsid w:val="00A51F78"/>
    <w:rsid w:val="00A52DAC"/>
    <w:rsid w:val="00A5322B"/>
    <w:rsid w:val="00A53656"/>
    <w:rsid w:val="00A5392F"/>
    <w:rsid w:val="00A53C22"/>
    <w:rsid w:val="00A5415B"/>
    <w:rsid w:val="00A54399"/>
    <w:rsid w:val="00A553D5"/>
    <w:rsid w:val="00A561E7"/>
    <w:rsid w:val="00A56A43"/>
    <w:rsid w:val="00A56B54"/>
    <w:rsid w:val="00A56E8C"/>
    <w:rsid w:val="00A602A0"/>
    <w:rsid w:val="00A6044D"/>
    <w:rsid w:val="00A60B91"/>
    <w:rsid w:val="00A60EAB"/>
    <w:rsid w:val="00A626A8"/>
    <w:rsid w:val="00A62956"/>
    <w:rsid w:val="00A62E15"/>
    <w:rsid w:val="00A62FEF"/>
    <w:rsid w:val="00A63372"/>
    <w:rsid w:val="00A63411"/>
    <w:rsid w:val="00A637F5"/>
    <w:rsid w:val="00A645C2"/>
    <w:rsid w:val="00A65B55"/>
    <w:rsid w:val="00A669D0"/>
    <w:rsid w:val="00A66FA9"/>
    <w:rsid w:val="00A670D6"/>
    <w:rsid w:val="00A67695"/>
    <w:rsid w:val="00A676E0"/>
    <w:rsid w:val="00A702CC"/>
    <w:rsid w:val="00A70A92"/>
    <w:rsid w:val="00A70DCF"/>
    <w:rsid w:val="00A71EF8"/>
    <w:rsid w:val="00A72B4A"/>
    <w:rsid w:val="00A72E85"/>
    <w:rsid w:val="00A73518"/>
    <w:rsid w:val="00A73527"/>
    <w:rsid w:val="00A73A1F"/>
    <w:rsid w:val="00A73B3D"/>
    <w:rsid w:val="00A7406F"/>
    <w:rsid w:val="00A75457"/>
    <w:rsid w:val="00A7598E"/>
    <w:rsid w:val="00A7631D"/>
    <w:rsid w:val="00A76800"/>
    <w:rsid w:val="00A77385"/>
    <w:rsid w:val="00A773BC"/>
    <w:rsid w:val="00A778E0"/>
    <w:rsid w:val="00A801C1"/>
    <w:rsid w:val="00A807D2"/>
    <w:rsid w:val="00A80B27"/>
    <w:rsid w:val="00A815B9"/>
    <w:rsid w:val="00A81821"/>
    <w:rsid w:val="00A8183B"/>
    <w:rsid w:val="00A819DA"/>
    <w:rsid w:val="00A821D3"/>
    <w:rsid w:val="00A83021"/>
    <w:rsid w:val="00A831D6"/>
    <w:rsid w:val="00A83312"/>
    <w:rsid w:val="00A84416"/>
    <w:rsid w:val="00A84972"/>
    <w:rsid w:val="00A84AFF"/>
    <w:rsid w:val="00A85388"/>
    <w:rsid w:val="00A85B64"/>
    <w:rsid w:val="00A85C13"/>
    <w:rsid w:val="00A862D3"/>
    <w:rsid w:val="00A8644E"/>
    <w:rsid w:val="00A86581"/>
    <w:rsid w:val="00A86EF0"/>
    <w:rsid w:val="00A877B9"/>
    <w:rsid w:val="00A87B52"/>
    <w:rsid w:val="00A9021F"/>
    <w:rsid w:val="00A916B0"/>
    <w:rsid w:val="00A9226E"/>
    <w:rsid w:val="00A92496"/>
    <w:rsid w:val="00A92688"/>
    <w:rsid w:val="00A92949"/>
    <w:rsid w:val="00A92E0A"/>
    <w:rsid w:val="00A93387"/>
    <w:rsid w:val="00A93715"/>
    <w:rsid w:val="00A93BD5"/>
    <w:rsid w:val="00A9534A"/>
    <w:rsid w:val="00A958DC"/>
    <w:rsid w:val="00A95B4D"/>
    <w:rsid w:val="00A95D44"/>
    <w:rsid w:val="00A96366"/>
    <w:rsid w:val="00A96759"/>
    <w:rsid w:val="00A9695A"/>
    <w:rsid w:val="00A96BA0"/>
    <w:rsid w:val="00A970B6"/>
    <w:rsid w:val="00A9747D"/>
    <w:rsid w:val="00A977BF"/>
    <w:rsid w:val="00AA0173"/>
    <w:rsid w:val="00AA03BF"/>
    <w:rsid w:val="00AA0476"/>
    <w:rsid w:val="00AA066F"/>
    <w:rsid w:val="00AA0CC2"/>
    <w:rsid w:val="00AA0EBF"/>
    <w:rsid w:val="00AA106E"/>
    <w:rsid w:val="00AA10F5"/>
    <w:rsid w:val="00AA13FC"/>
    <w:rsid w:val="00AA1512"/>
    <w:rsid w:val="00AA195E"/>
    <w:rsid w:val="00AA19B1"/>
    <w:rsid w:val="00AA1A23"/>
    <w:rsid w:val="00AA221E"/>
    <w:rsid w:val="00AA2507"/>
    <w:rsid w:val="00AA2BC2"/>
    <w:rsid w:val="00AA3617"/>
    <w:rsid w:val="00AA4361"/>
    <w:rsid w:val="00AA4778"/>
    <w:rsid w:val="00AA512E"/>
    <w:rsid w:val="00AA6589"/>
    <w:rsid w:val="00AA6AED"/>
    <w:rsid w:val="00AA6ED3"/>
    <w:rsid w:val="00AA6F87"/>
    <w:rsid w:val="00AA7C49"/>
    <w:rsid w:val="00AA7F97"/>
    <w:rsid w:val="00AB0818"/>
    <w:rsid w:val="00AB0E83"/>
    <w:rsid w:val="00AB1290"/>
    <w:rsid w:val="00AB20DC"/>
    <w:rsid w:val="00AB2224"/>
    <w:rsid w:val="00AB2C8B"/>
    <w:rsid w:val="00AB326A"/>
    <w:rsid w:val="00AB3DB8"/>
    <w:rsid w:val="00AB425B"/>
    <w:rsid w:val="00AB53B7"/>
    <w:rsid w:val="00AB53EA"/>
    <w:rsid w:val="00AB5551"/>
    <w:rsid w:val="00AB5B2C"/>
    <w:rsid w:val="00AB6096"/>
    <w:rsid w:val="00AB7059"/>
    <w:rsid w:val="00AB7064"/>
    <w:rsid w:val="00AB735E"/>
    <w:rsid w:val="00AB7ACD"/>
    <w:rsid w:val="00AB7E67"/>
    <w:rsid w:val="00AC044B"/>
    <w:rsid w:val="00AC0E9E"/>
    <w:rsid w:val="00AC1329"/>
    <w:rsid w:val="00AC2570"/>
    <w:rsid w:val="00AC3AE3"/>
    <w:rsid w:val="00AC3D37"/>
    <w:rsid w:val="00AC47C5"/>
    <w:rsid w:val="00AC557E"/>
    <w:rsid w:val="00AC5B32"/>
    <w:rsid w:val="00AC6344"/>
    <w:rsid w:val="00AD014D"/>
    <w:rsid w:val="00AD02FF"/>
    <w:rsid w:val="00AD09C8"/>
    <w:rsid w:val="00AD0DDD"/>
    <w:rsid w:val="00AD23E2"/>
    <w:rsid w:val="00AD2734"/>
    <w:rsid w:val="00AD283D"/>
    <w:rsid w:val="00AD2A1E"/>
    <w:rsid w:val="00AD2CE7"/>
    <w:rsid w:val="00AD34C4"/>
    <w:rsid w:val="00AD3D95"/>
    <w:rsid w:val="00AD4191"/>
    <w:rsid w:val="00AD5D24"/>
    <w:rsid w:val="00AD623A"/>
    <w:rsid w:val="00AD6E89"/>
    <w:rsid w:val="00AD7CE6"/>
    <w:rsid w:val="00AD7D60"/>
    <w:rsid w:val="00AE0B9B"/>
    <w:rsid w:val="00AE1C53"/>
    <w:rsid w:val="00AE1F86"/>
    <w:rsid w:val="00AE21F5"/>
    <w:rsid w:val="00AE23B5"/>
    <w:rsid w:val="00AE296B"/>
    <w:rsid w:val="00AE29E5"/>
    <w:rsid w:val="00AE364C"/>
    <w:rsid w:val="00AE3E4C"/>
    <w:rsid w:val="00AE41D4"/>
    <w:rsid w:val="00AE4CD3"/>
    <w:rsid w:val="00AE5CE3"/>
    <w:rsid w:val="00AE5CE7"/>
    <w:rsid w:val="00AE612A"/>
    <w:rsid w:val="00AE6EE0"/>
    <w:rsid w:val="00AE6F58"/>
    <w:rsid w:val="00AE7493"/>
    <w:rsid w:val="00AE7AC8"/>
    <w:rsid w:val="00AE7E4E"/>
    <w:rsid w:val="00AF049E"/>
    <w:rsid w:val="00AF1524"/>
    <w:rsid w:val="00AF2847"/>
    <w:rsid w:val="00AF2ACF"/>
    <w:rsid w:val="00AF315C"/>
    <w:rsid w:val="00AF3935"/>
    <w:rsid w:val="00AF3E8B"/>
    <w:rsid w:val="00AF4240"/>
    <w:rsid w:val="00AF465D"/>
    <w:rsid w:val="00AF4D87"/>
    <w:rsid w:val="00AF5BFD"/>
    <w:rsid w:val="00AF5D9B"/>
    <w:rsid w:val="00AF5DCE"/>
    <w:rsid w:val="00AF6077"/>
    <w:rsid w:val="00AF61F4"/>
    <w:rsid w:val="00AF6888"/>
    <w:rsid w:val="00AF6E9A"/>
    <w:rsid w:val="00AF75E0"/>
    <w:rsid w:val="00B00318"/>
    <w:rsid w:val="00B00747"/>
    <w:rsid w:val="00B00E09"/>
    <w:rsid w:val="00B011CB"/>
    <w:rsid w:val="00B0183C"/>
    <w:rsid w:val="00B02AF3"/>
    <w:rsid w:val="00B02F75"/>
    <w:rsid w:val="00B03406"/>
    <w:rsid w:val="00B034D1"/>
    <w:rsid w:val="00B03672"/>
    <w:rsid w:val="00B03863"/>
    <w:rsid w:val="00B03F4D"/>
    <w:rsid w:val="00B042B9"/>
    <w:rsid w:val="00B04399"/>
    <w:rsid w:val="00B04CEC"/>
    <w:rsid w:val="00B04FF8"/>
    <w:rsid w:val="00B050AE"/>
    <w:rsid w:val="00B05736"/>
    <w:rsid w:val="00B06852"/>
    <w:rsid w:val="00B070FF"/>
    <w:rsid w:val="00B072A6"/>
    <w:rsid w:val="00B076F3"/>
    <w:rsid w:val="00B07ACB"/>
    <w:rsid w:val="00B1003F"/>
    <w:rsid w:val="00B1017E"/>
    <w:rsid w:val="00B121F1"/>
    <w:rsid w:val="00B125D8"/>
    <w:rsid w:val="00B130CA"/>
    <w:rsid w:val="00B14639"/>
    <w:rsid w:val="00B14A30"/>
    <w:rsid w:val="00B15313"/>
    <w:rsid w:val="00B15527"/>
    <w:rsid w:val="00B1570A"/>
    <w:rsid w:val="00B15A5E"/>
    <w:rsid w:val="00B16245"/>
    <w:rsid w:val="00B16DBF"/>
    <w:rsid w:val="00B17BD7"/>
    <w:rsid w:val="00B202AB"/>
    <w:rsid w:val="00B2030F"/>
    <w:rsid w:val="00B20366"/>
    <w:rsid w:val="00B203FC"/>
    <w:rsid w:val="00B20461"/>
    <w:rsid w:val="00B2047A"/>
    <w:rsid w:val="00B20659"/>
    <w:rsid w:val="00B208E3"/>
    <w:rsid w:val="00B21F6A"/>
    <w:rsid w:val="00B22FB0"/>
    <w:rsid w:val="00B2353D"/>
    <w:rsid w:val="00B237B0"/>
    <w:rsid w:val="00B2387E"/>
    <w:rsid w:val="00B241EE"/>
    <w:rsid w:val="00B2546D"/>
    <w:rsid w:val="00B25AD5"/>
    <w:rsid w:val="00B25E4B"/>
    <w:rsid w:val="00B26006"/>
    <w:rsid w:val="00B26DFB"/>
    <w:rsid w:val="00B26EE2"/>
    <w:rsid w:val="00B2782D"/>
    <w:rsid w:val="00B27EAD"/>
    <w:rsid w:val="00B3154F"/>
    <w:rsid w:val="00B32B9D"/>
    <w:rsid w:val="00B33079"/>
    <w:rsid w:val="00B33356"/>
    <w:rsid w:val="00B33705"/>
    <w:rsid w:val="00B34030"/>
    <w:rsid w:val="00B34144"/>
    <w:rsid w:val="00B34DC0"/>
    <w:rsid w:val="00B354CB"/>
    <w:rsid w:val="00B35585"/>
    <w:rsid w:val="00B3666A"/>
    <w:rsid w:val="00B36801"/>
    <w:rsid w:val="00B40D8D"/>
    <w:rsid w:val="00B40F76"/>
    <w:rsid w:val="00B4182D"/>
    <w:rsid w:val="00B419AD"/>
    <w:rsid w:val="00B41A70"/>
    <w:rsid w:val="00B41C36"/>
    <w:rsid w:val="00B44C80"/>
    <w:rsid w:val="00B44FB5"/>
    <w:rsid w:val="00B452E0"/>
    <w:rsid w:val="00B45730"/>
    <w:rsid w:val="00B465CE"/>
    <w:rsid w:val="00B46E73"/>
    <w:rsid w:val="00B472D1"/>
    <w:rsid w:val="00B47418"/>
    <w:rsid w:val="00B5075B"/>
    <w:rsid w:val="00B515E9"/>
    <w:rsid w:val="00B51FC1"/>
    <w:rsid w:val="00B52806"/>
    <w:rsid w:val="00B52FF1"/>
    <w:rsid w:val="00B533A3"/>
    <w:rsid w:val="00B53B8E"/>
    <w:rsid w:val="00B53C34"/>
    <w:rsid w:val="00B53DBE"/>
    <w:rsid w:val="00B53E11"/>
    <w:rsid w:val="00B542BB"/>
    <w:rsid w:val="00B5507F"/>
    <w:rsid w:val="00B55485"/>
    <w:rsid w:val="00B560B5"/>
    <w:rsid w:val="00B574D0"/>
    <w:rsid w:val="00B57CDF"/>
    <w:rsid w:val="00B60108"/>
    <w:rsid w:val="00B602D3"/>
    <w:rsid w:val="00B60B79"/>
    <w:rsid w:val="00B61DD6"/>
    <w:rsid w:val="00B625C8"/>
    <w:rsid w:val="00B62935"/>
    <w:rsid w:val="00B62BC6"/>
    <w:rsid w:val="00B632D0"/>
    <w:rsid w:val="00B63FA9"/>
    <w:rsid w:val="00B6493E"/>
    <w:rsid w:val="00B64B07"/>
    <w:rsid w:val="00B64C45"/>
    <w:rsid w:val="00B656E9"/>
    <w:rsid w:val="00B65704"/>
    <w:rsid w:val="00B65E61"/>
    <w:rsid w:val="00B66AD0"/>
    <w:rsid w:val="00B66C3F"/>
    <w:rsid w:val="00B70BBC"/>
    <w:rsid w:val="00B71300"/>
    <w:rsid w:val="00B713D5"/>
    <w:rsid w:val="00B716A1"/>
    <w:rsid w:val="00B7174E"/>
    <w:rsid w:val="00B726FC"/>
    <w:rsid w:val="00B730DF"/>
    <w:rsid w:val="00B7324C"/>
    <w:rsid w:val="00B733BF"/>
    <w:rsid w:val="00B73677"/>
    <w:rsid w:val="00B73780"/>
    <w:rsid w:val="00B747A7"/>
    <w:rsid w:val="00B74B9A"/>
    <w:rsid w:val="00B74D42"/>
    <w:rsid w:val="00B74DEA"/>
    <w:rsid w:val="00B756F0"/>
    <w:rsid w:val="00B759E4"/>
    <w:rsid w:val="00B75CCA"/>
    <w:rsid w:val="00B75CF1"/>
    <w:rsid w:val="00B76C99"/>
    <w:rsid w:val="00B800FF"/>
    <w:rsid w:val="00B80253"/>
    <w:rsid w:val="00B8060D"/>
    <w:rsid w:val="00B8066D"/>
    <w:rsid w:val="00B80A7D"/>
    <w:rsid w:val="00B81BBA"/>
    <w:rsid w:val="00B824C1"/>
    <w:rsid w:val="00B828C6"/>
    <w:rsid w:val="00B829AA"/>
    <w:rsid w:val="00B82B09"/>
    <w:rsid w:val="00B8304F"/>
    <w:rsid w:val="00B83D4A"/>
    <w:rsid w:val="00B85075"/>
    <w:rsid w:val="00B861C3"/>
    <w:rsid w:val="00B87A9E"/>
    <w:rsid w:val="00B90A02"/>
    <w:rsid w:val="00B90FE3"/>
    <w:rsid w:val="00B911AA"/>
    <w:rsid w:val="00B915D1"/>
    <w:rsid w:val="00B92010"/>
    <w:rsid w:val="00B92303"/>
    <w:rsid w:val="00B92A36"/>
    <w:rsid w:val="00B92F26"/>
    <w:rsid w:val="00B93841"/>
    <w:rsid w:val="00B93E6D"/>
    <w:rsid w:val="00B94BBC"/>
    <w:rsid w:val="00B950BE"/>
    <w:rsid w:val="00B95270"/>
    <w:rsid w:val="00B95718"/>
    <w:rsid w:val="00B965A2"/>
    <w:rsid w:val="00B97AD1"/>
    <w:rsid w:val="00B97CE4"/>
    <w:rsid w:val="00BA0134"/>
    <w:rsid w:val="00BA0521"/>
    <w:rsid w:val="00BA0AD2"/>
    <w:rsid w:val="00BA0EAE"/>
    <w:rsid w:val="00BA1621"/>
    <w:rsid w:val="00BA1FB7"/>
    <w:rsid w:val="00BA23F6"/>
    <w:rsid w:val="00BA498D"/>
    <w:rsid w:val="00BA4F36"/>
    <w:rsid w:val="00BA53F8"/>
    <w:rsid w:val="00BA638E"/>
    <w:rsid w:val="00BA6DFB"/>
    <w:rsid w:val="00BA72B0"/>
    <w:rsid w:val="00BA75AA"/>
    <w:rsid w:val="00BA78F8"/>
    <w:rsid w:val="00BB0D85"/>
    <w:rsid w:val="00BB1758"/>
    <w:rsid w:val="00BB202A"/>
    <w:rsid w:val="00BB22E9"/>
    <w:rsid w:val="00BB2E74"/>
    <w:rsid w:val="00BB3B36"/>
    <w:rsid w:val="00BB436C"/>
    <w:rsid w:val="00BB4C3D"/>
    <w:rsid w:val="00BB4DA3"/>
    <w:rsid w:val="00BB4DF0"/>
    <w:rsid w:val="00BB5FA3"/>
    <w:rsid w:val="00BB6CBC"/>
    <w:rsid w:val="00BB72F1"/>
    <w:rsid w:val="00BB7566"/>
    <w:rsid w:val="00BB7AAE"/>
    <w:rsid w:val="00BB7B35"/>
    <w:rsid w:val="00BB7F82"/>
    <w:rsid w:val="00BC0063"/>
    <w:rsid w:val="00BC0F12"/>
    <w:rsid w:val="00BC1349"/>
    <w:rsid w:val="00BC1404"/>
    <w:rsid w:val="00BC29FB"/>
    <w:rsid w:val="00BC2BB6"/>
    <w:rsid w:val="00BC31F0"/>
    <w:rsid w:val="00BC3D68"/>
    <w:rsid w:val="00BC3FB4"/>
    <w:rsid w:val="00BC53AF"/>
    <w:rsid w:val="00BC57E8"/>
    <w:rsid w:val="00BC5906"/>
    <w:rsid w:val="00BC5BE7"/>
    <w:rsid w:val="00BC5EBC"/>
    <w:rsid w:val="00BC6123"/>
    <w:rsid w:val="00BC6235"/>
    <w:rsid w:val="00BC64C3"/>
    <w:rsid w:val="00BC6A34"/>
    <w:rsid w:val="00BC71E1"/>
    <w:rsid w:val="00BD0037"/>
    <w:rsid w:val="00BD0ED5"/>
    <w:rsid w:val="00BD1114"/>
    <w:rsid w:val="00BD30C8"/>
    <w:rsid w:val="00BD38D3"/>
    <w:rsid w:val="00BD3BD1"/>
    <w:rsid w:val="00BD42E5"/>
    <w:rsid w:val="00BD4707"/>
    <w:rsid w:val="00BD4CDA"/>
    <w:rsid w:val="00BD4DAA"/>
    <w:rsid w:val="00BD5A31"/>
    <w:rsid w:val="00BD5C9C"/>
    <w:rsid w:val="00BD672F"/>
    <w:rsid w:val="00BD7049"/>
    <w:rsid w:val="00BD7309"/>
    <w:rsid w:val="00BD7482"/>
    <w:rsid w:val="00BD78FD"/>
    <w:rsid w:val="00BD7CF4"/>
    <w:rsid w:val="00BE0F6C"/>
    <w:rsid w:val="00BE16A5"/>
    <w:rsid w:val="00BE1A6E"/>
    <w:rsid w:val="00BE2D98"/>
    <w:rsid w:val="00BE34D2"/>
    <w:rsid w:val="00BE42EC"/>
    <w:rsid w:val="00BE5191"/>
    <w:rsid w:val="00BE5B22"/>
    <w:rsid w:val="00BE5C92"/>
    <w:rsid w:val="00BE63F5"/>
    <w:rsid w:val="00BE6554"/>
    <w:rsid w:val="00BE7114"/>
    <w:rsid w:val="00BF06A2"/>
    <w:rsid w:val="00BF0E97"/>
    <w:rsid w:val="00BF1491"/>
    <w:rsid w:val="00BF18D0"/>
    <w:rsid w:val="00BF192A"/>
    <w:rsid w:val="00BF28FD"/>
    <w:rsid w:val="00BF2ADA"/>
    <w:rsid w:val="00BF3C3B"/>
    <w:rsid w:val="00BF4414"/>
    <w:rsid w:val="00BF460C"/>
    <w:rsid w:val="00BF4A6B"/>
    <w:rsid w:val="00BF5A12"/>
    <w:rsid w:val="00BF5C87"/>
    <w:rsid w:val="00BF5FA7"/>
    <w:rsid w:val="00BF6C96"/>
    <w:rsid w:val="00BF7508"/>
    <w:rsid w:val="00BF7946"/>
    <w:rsid w:val="00BF7EA5"/>
    <w:rsid w:val="00BF7EBC"/>
    <w:rsid w:val="00C001CD"/>
    <w:rsid w:val="00C006FF"/>
    <w:rsid w:val="00C0076A"/>
    <w:rsid w:val="00C00D3E"/>
    <w:rsid w:val="00C01349"/>
    <w:rsid w:val="00C01C60"/>
    <w:rsid w:val="00C021C4"/>
    <w:rsid w:val="00C02475"/>
    <w:rsid w:val="00C02961"/>
    <w:rsid w:val="00C02E94"/>
    <w:rsid w:val="00C02F04"/>
    <w:rsid w:val="00C0364A"/>
    <w:rsid w:val="00C03C9E"/>
    <w:rsid w:val="00C049D8"/>
    <w:rsid w:val="00C04B85"/>
    <w:rsid w:val="00C04E38"/>
    <w:rsid w:val="00C057B6"/>
    <w:rsid w:val="00C05D69"/>
    <w:rsid w:val="00C06109"/>
    <w:rsid w:val="00C06BE3"/>
    <w:rsid w:val="00C06C30"/>
    <w:rsid w:val="00C075D0"/>
    <w:rsid w:val="00C07FC1"/>
    <w:rsid w:val="00C105B5"/>
    <w:rsid w:val="00C11059"/>
    <w:rsid w:val="00C1126E"/>
    <w:rsid w:val="00C11971"/>
    <w:rsid w:val="00C11B98"/>
    <w:rsid w:val="00C11F83"/>
    <w:rsid w:val="00C11FC0"/>
    <w:rsid w:val="00C12031"/>
    <w:rsid w:val="00C12475"/>
    <w:rsid w:val="00C13310"/>
    <w:rsid w:val="00C13368"/>
    <w:rsid w:val="00C1355C"/>
    <w:rsid w:val="00C13E59"/>
    <w:rsid w:val="00C14208"/>
    <w:rsid w:val="00C15516"/>
    <w:rsid w:val="00C157E0"/>
    <w:rsid w:val="00C15C43"/>
    <w:rsid w:val="00C15CCA"/>
    <w:rsid w:val="00C16EA9"/>
    <w:rsid w:val="00C1702A"/>
    <w:rsid w:val="00C17F65"/>
    <w:rsid w:val="00C20C00"/>
    <w:rsid w:val="00C21D01"/>
    <w:rsid w:val="00C22E1A"/>
    <w:rsid w:val="00C2340D"/>
    <w:rsid w:val="00C23D4C"/>
    <w:rsid w:val="00C23E0B"/>
    <w:rsid w:val="00C23F23"/>
    <w:rsid w:val="00C24A89"/>
    <w:rsid w:val="00C25C73"/>
    <w:rsid w:val="00C26679"/>
    <w:rsid w:val="00C27D3B"/>
    <w:rsid w:val="00C31817"/>
    <w:rsid w:val="00C31CCD"/>
    <w:rsid w:val="00C32077"/>
    <w:rsid w:val="00C322E3"/>
    <w:rsid w:val="00C3245F"/>
    <w:rsid w:val="00C325FC"/>
    <w:rsid w:val="00C32A53"/>
    <w:rsid w:val="00C331D4"/>
    <w:rsid w:val="00C3337B"/>
    <w:rsid w:val="00C33470"/>
    <w:rsid w:val="00C343AE"/>
    <w:rsid w:val="00C35912"/>
    <w:rsid w:val="00C35DEF"/>
    <w:rsid w:val="00C37BC1"/>
    <w:rsid w:val="00C37E9A"/>
    <w:rsid w:val="00C404ED"/>
    <w:rsid w:val="00C4125D"/>
    <w:rsid w:val="00C4164F"/>
    <w:rsid w:val="00C41874"/>
    <w:rsid w:val="00C4252C"/>
    <w:rsid w:val="00C42D0C"/>
    <w:rsid w:val="00C430C8"/>
    <w:rsid w:val="00C436DC"/>
    <w:rsid w:val="00C446A3"/>
    <w:rsid w:val="00C44B2E"/>
    <w:rsid w:val="00C44D90"/>
    <w:rsid w:val="00C452B2"/>
    <w:rsid w:val="00C4536F"/>
    <w:rsid w:val="00C46542"/>
    <w:rsid w:val="00C471BD"/>
    <w:rsid w:val="00C47435"/>
    <w:rsid w:val="00C47FC2"/>
    <w:rsid w:val="00C50360"/>
    <w:rsid w:val="00C50955"/>
    <w:rsid w:val="00C50A6C"/>
    <w:rsid w:val="00C50E5C"/>
    <w:rsid w:val="00C515F3"/>
    <w:rsid w:val="00C51AE1"/>
    <w:rsid w:val="00C52004"/>
    <w:rsid w:val="00C5225E"/>
    <w:rsid w:val="00C52810"/>
    <w:rsid w:val="00C52B64"/>
    <w:rsid w:val="00C52C7E"/>
    <w:rsid w:val="00C54A05"/>
    <w:rsid w:val="00C54BFF"/>
    <w:rsid w:val="00C54E8B"/>
    <w:rsid w:val="00C54ED6"/>
    <w:rsid w:val="00C55218"/>
    <w:rsid w:val="00C553DD"/>
    <w:rsid w:val="00C5663E"/>
    <w:rsid w:val="00C56E50"/>
    <w:rsid w:val="00C57122"/>
    <w:rsid w:val="00C5733E"/>
    <w:rsid w:val="00C575FD"/>
    <w:rsid w:val="00C6060E"/>
    <w:rsid w:val="00C6105D"/>
    <w:rsid w:val="00C63273"/>
    <w:rsid w:val="00C63524"/>
    <w:rsid w:val="00C635FD"/>
    <w:rsid w:val="00C63640"/>
    <w:rsid w:val="00C636ED"/>
    <w:rsid w:val="00C63723"/>
    <w:rsid w:val="00C63E26"/>
    <w:rsid w:val="00C6440D"/>
    <w:rsid w:val="00C647C0"/>
    <w:rsid w:val="00C653E9"/>
    <w:rsid w:val="00C65DD0"/>
    <w:rsid w:val="00C65F93"/>
    <w:rsid w:val="00C668AA"/>
    <w:rsid w:val="00C669AD"/>
    <w:rsid w:val="00C67A9C"/>
    <w:rsid w:val="00C67BA3"/>
    <w:rsid w:val="00C70078"/>
    <w:rsid w:val="00C709FB"/>
    <w:rsid w:val="00C71867"/>
    <w:rsid w:val="00C73E92"/>
    <w:rsid w:val="00C74486"/>
    <w:rsid w:val="00C745A7"/>
    <w:rsid w:val="00C745DF"/>
    <w:rsid w:val="00C746EB"/>
    <w:rsid w:val="00C74C28"/>
    <w:rsid w:val="00C74EC1"/>
    <w:rsid w:val="00C74FDD"/>
    <w:rsid w:val="00C7566B"/>
    <w:rsid w:val="00C7567B"/>
    <w:rsid w:val="00C75894"/>
    <w:rsid w:val="00C7618E"/>
    <w:rsid w:val="00C7623E"/>
    <w:rsid w:val="00C76D71"/>
    <w:rsid w:val="00C76F99"/>
    <w:rsid w:val="00C809A3"/>
    <w:rsid w:val="00C82AF5"/>
    <w:rsid w:val="00C8387C"/>
    <w:rsid w:val="00C83B54"/>
    <w:rsid w:val="00C8434B"/>
    <w:rsid w:val="00C844AE"/>
    <w:rsid w:val="00C84579"/>
    <w:rsid w:val="00C846EA"/>
    <w:rsid w:val="00C85292"/>
    <w:rsid w:val="00C857E6"/>
    <w:rsid w:val="00C86576"/>
    <w:rsid w:val="00C867D0"/>
    <w:rsid w:val="00C86FDD"/>
    <w:rsid w:val="00C8700A"/>
    <w:rsid w:val="00C8745B"/>
    <w:rsid w:val="00C90592"/>
    <w:rsid w:val="00C91CE1"/>
    <w:rsid w:val="00C91F87"/>
    <w:rsid w:val="00C92026"/>
    <w:rsid w:val="00C929A0"/>
    <w:rsid w:val="00C93E4F"/>
    <w:rsid w:val="00C9416C"/>
    <w:rsid w:val="00C94B13"/>
    <w:rsid w:val="00C95A5C"/>
    <w:rsid w:val="00C96114"/>
    <w:rsid w:val="00C964A8"/>
    <w:rsid w:val="00C97E27"/>
    <w:rsid w:val="00CA0D93"/>
    <w:rsid w:val="00CA1360"/>
    <w:rsid w:val="00CA1894"/>
    <w:rsid w:val="00CA1D7C"/>
    <w:rsid w:val="00CA2E0E"/>
    <w:rsid w:val="00CA427B"/>
    <w:rsid w:val="00CA465A"/>
    <w:rsid w:val="00CA57B1"/>
    <w:rsid w:val="00CA6D86"/>
    <w:rsid w:val="00CA74FD"/>
    <w:rsid w:val="00CA7BEC"/>
    <w:rsid w:val="00CA7F02"/>
    <w:rsid w:val="00CB076B"/>
    <w:rsid w:val="00CB0A3D"/>
    <w:rsid w:val="00CB173E"/>
    <w:rsid w:val="00CB188F"/>
    <w:rsid w:val="00CB1BB4"/>
    <w:rsid w:val="00CB26BA"/>
    <w:rsid w:val="00CB295B"/>
    <w:rsid w:val="00CB29D0"/>
    <w:rsid w:val="00CB2BDB"/>
    <w:rsid w:val="00CB2FFE"/>
    <w:rsid w:val="00CB369E"/>
    <w:rsid w:val="00CB377F"/>
    <w:rsid w:val="00CB47AE"/>
    <w:rsid w:val="00CB5257"/>
    <w:rsid w:val="00CB525A"/>
    <w:rsid w:val="00CB6268"/>
    <w:rsid w:val="00CB6A15"/>
    <w:rsid w:val="00CB6DBE"/>
    <w:rsid w:val="00CB7608"/>
    <w:rsid w:val="00CC0308"/>
    <w:rsid w:val="00CC086A"/>
    <w:rsid w:val="00CC12E3"/>
    <w:rsid w:val="00CC1544"/>
    <w:rsid w:val="00CC18A6"/>
    <w:rsid w:val="00CC2670"/>
    <w:rsid w:val="00CC287D"/>
    <w:rsid w:val="00CC302F"/>
    <w:rsid w:val="00CC3997"/>
    <w:rsid w:val="00CC45B9"/>
    <w:rsid w:val="00CC46B2"/>
    <w:rsid w:val="00CC63DB"/>
    <w:rsid w:val="00CC7129"/>
    <w:rsid w:val="00CC7181"/>
    <w:rsid w:val="00CC737D"/>
    <w:rsid w:val="00CC7659"/>
    <w:rsid w:val="00CC7745"/>
    <w:rsid w:val="00CC77B0"/>
    <w:rsid w:val="00CC77C2"/>
    <w:rsid w:val="00CD0243"/>
    <w:rsid w:val="00CD02BE"/>
    <w:rsid w:val="00CD04AD"/>
    <w:rsid w:val="00CD095B"/>
    <w:rsid w:val="00CD0C73"/>
    <w:rsid w:val="00CD0ECE"/>
    <w:rsid w:val="00CD0FB7"/>
    <w:rsid w:val="00CD140C"/>
    <w:rsid w:val="00CD2052"/>
    <w:rsid w:val="00CD2A0D"/>
    <w:rsid w:val="00CD34E1"/>
    <w:rsid w:val="00CD36EA"/>
    <w:rsid w:val="00CD3D39"/>
    <w:rsid w:val="00CD435C"/>
    <w:rsid w:val="00CD47DA"/>
    <w:rsid w:val="00CD497A"/>
    <w:rsid w:val="00CD4A3D"/>
    <w:rsid w:val="00CD525B"/>
    <w:rsid w:val="00CD5266"/>
    <w:rsid w:val="00CD563C"/>
    <w:rsid w:val="00CD5C1F"/>
    <w:rsid w:val="00CD64F1"/>
    <w:rsid w:val="00CD7272"/>
    <w:rsid w:val="00CD7A7D"/>
    <w:rsid w:val="00CE034B"/>
    <w:rsid w:val="00CE0594"/>
    <w:rsid w:val="00CE0868"/>
    <w:rsid w:val="00CE111F"/>
    <w:rsid w:val="00CE121A"/>
    <w:rsid w:val="00CE12F5"/>
    <w:rsid w:val="00CE3310"/>
    <w:rsid w:val="00CE3F18"/>
    <w:rsid w:val="00CE4550"/>
    <w:rsid w:val="00CE4828"/>
    <w:rsid w:val="00CE5C53"/>
    <w:rsid w:val="00CE6044"/>
    <w:rsid w:val="00CE63C9"/>
    <w:rsid w:val="00CE65EE"/>
    <w:rsid w:val="00CE6641"/>
    <w:rsid w:val="00CE6991"/>
    <w:rsid w:val="00CF0239"/>
    <w:rsid w:val="00CF097F"/>
    <w:rsid w:val="00CF1495"/>
    <w:rsid w:val="00CF1717"/>
    <w:rsid w:val="00CF17A4"/>
    <w:rsid w:val="00CF1DB8"/>
    <w:rsid w:val="00CF2AEC"/>
    <w:rsid w:val="00CF2BBB"/>
    <w:rsid w:val="00CF3099"/>
    <w:rsid w:val="00CF3177"/>
    <w:rsid w:val="00CF38A5"/>
    <w:rsid w:val="00CF3D87"/>
    <w:rsid w:val="00CF601F"/>
    <w:rsid w:val="00CF71EB"/>
    <w:rsid w:val="00D00022"/>
    <w:rsid w:val="00D0069A"/>
    <w:rsid w:val="00D01052"/>
    <w:rsid w:val="00D02077"/>
    <w:rsid w:val="00D0211D"/>
    <w:rsid w:val="00D028E0"/>
    <w:rsid w:val="00D04417"/>
    <w:rsid w:val="00D05325"/>
    <w:rsid w:val="00D054AE"/>
    <w:rsid w:val="00D058F7"/>
    <w:rsid w:val="00D0655B"/>
    <w:rsid w:val="00D06889"/>
    <w:rsid w:val="00D06C88"/>
    <w:rsid w:val="00D07945"/>
    <w:rsid w:val="00D107A6"/>
    <w:rsid w:val="00D1142A"/>
    <w:rsid w:val="00D119A0"/>
    <w:rsid w:val="00D11B59"/>
    <w:rsid w:val="00D12217"/>
    <w:rsid w:val="00D13496"/>
    <w:rsid w:val="00D13A3F"/>
    <w:rsid w:val="00D141C0"/>
    <w:rsid w:val="00D1463D"/>
    <w:rsid w:val="00D15DD9"/>
    <w:rsid w:val="00D16349"/>
    <w:rsid w:val="00D16C3A"/>
    <w:rsid w:val="00D16FCB"/>
    <w:rsid w:val="00D17F96"/>
    <w:rsid w:val="00D206DD"/>
    <w:rsid w:val="00D20FDF"/>
    <w:rsid w:val="00D2207B"/>
    <w:rsid w:val="00D2213B"/>
    <w:rsid w:val="00D222DD"/>
    <w:rsid w:val="00D22BE6"/>
    <w:rsid w:val="00D2303F"/>
    <w:rsid w:val="00D23144"/>
    <w:rsid w:val="00D24770"/>
    <w:rsid w:val="00D24B8B"/>
    <w:rsid w:val="00D24E9C"/>
    <w:rsid w:val="00D24F06"/>
    <w:rsid w:val="00D25136"/>
    <w:rsid w:val="00D2570E"/>
    <w:rsid w:val="00D26179"/>
    <w:rsid w:val="00D264DD"/>
    <w:rsid w:val="00D26714"/>
    <w:rsid w:val="00D26A96"/>
    <w:rsid w:val="00D26F6B"/>
    <w:rsid w:val="00D313A3"/>
    <w:rsid w:val="00D3256E"/>
    <w:rsid w:val="00D33283"/>
    <w:rsid w:val="00D34700"/>
    <w:rsid w:val="00D34709"/>
    <w:rsid w:val="00D34B93"/>
    <w:rsid w:val="00D34F65"/>
    <w:rsid w:val="00D35236"/>
    <w:rsid w:val="00D3583A"/>
    <w:rsid w:val="00D35C57"/>
    <w:rsid w:val="00D360D8"/>
    <w:rsid w:val="00D36190"/>
    <w:rsid w:val="00D370C6"/>
    <w:rsid w:val="00D3748A"/>
    <w:rsid w:val="00D375B6"/>
    <w:rsid w:val="00D405D9"/>
    <w:rsid w:val="00D40931"/>
    <w:rsid w:val="00D41639"/>
    <w:rsid w:val="00D41D37"/>
    <w:rsid w:val="00D41DB2"/>
    <w:rsid w:val="00D42313"/>
    <w:rsid w:val="00D42334"/>
    <w:rsid w:val="00D42340"/>
    <w:rsid w:val="00D42649"/>
    <w:rsid w:val="00D430F1"/>
    <w:rsid w:val="00D436F2"/>
    <w:rsid w:val="00D43B03"/>
    <w:rsid w:val="00D4520B"/>
    <w:rsid w:val="00D4540C"/>
    <w:rsid w:val="00D45652"/>
    <w:rsid w:val="00D457FB"/>
    <w:rsid w:val="00D45977"/>
    <w:rsid w:val="00D45BA3"/>
    <w:rsid w:val="00D45FEB"/>
    <w:rsid w:val="00D466C4"/>
    <w:rsid w:val="00D470BE"/>
    <w:rsid w:val="00D472F0"/>
    <w:rsid w:val="00D50072"/>
    <w:rsid w:val="00D50737"/>
    <w:rsid w:val="00D50FFE"/>
    <w:rsid w:val="00D51392"/>
    <w:rsid w:val="00D5182C"/>
    <w:rsid w:val="00D526C2"/>
    <w:rsid w:val="00D52AAD"/>
    <w:rsid w:val="00D530B4"/>
    <w:rsid w:val="00D5365D"/>
    <w:rsid w:val="00D540D3"/>
    <w:rsid w:val="00D546AE"/>
    <w:rsid w:val="00D5504F"/>
    <w:rsid w:val="00D5540B"/>
    <w:rsid w:val="00D55458"/>
    <w:rsid w:val="00D55465"/>
    <w:rsid w:val="00D56A14"/>
    <w:rsid w:val="00D57C6B"/>
    <w:rsid w:val="00D57CEE"/>
    <w:rsid w:val="00D60239"/>
    <w:rsid w:val="00D60FAA"/>
    <w:rsid w:val="00D6132F"/>
    <w:rsid w:val="00D61523"/>
    <w:rsid w:val="00D6191C"/>
    <w:rsid w:val="00D61BA3"/>
    <w:rsid w:val="00D6229D"/>
    <w:rsid w:val="00D639EA"/>
    <w:rsid w:val="00D6483C"/>
    <w:rsid w:val="00D64E79"/>
    <w:rsid w:val="00D65C6E"/>
    <w:rsid w:val="00D66489"/>
    <w:rsid w:val="00D67389"/>
    <w:rsid w:val="00D67587"/>
    <w:rsid w:val="00D7009D"/>
    <w:rsid w:val="00D70451"/>
    <w:rsid w:val="00D7070E"/>
    <w:rsid w:val="00D70E1E"/>
    <w:rsid w:val="00D70FD8"/>
    <w:rsid w:val="00D722E3"/>
    <w:rsid w:val="00D73318"/>
    <w:rsid w:val="00D7347B"/>
    <w:rsid w:val="00D7364F"/>
    <w:rsid w:val="00D73A45"/>
    <w:rsid w:val="00D748FD"/>
    <w:rsid w:val="00D74FDF"/>
    <w:rsid w:val="00D75A6E"/>
    <w:rsid w:val="00D75ADC"/>
    <w:rsid w:val="00D760DA"/>
    <w:rsid w:val="00D76122"/>
    <w:rsid w:val="00D7740E"/>
    <w:rsid w:val="00D80F48"/>
    <w:rsid w:val="00D816A1"/>
    <w:rsid w:val="00D81842"/>
    <w:rsid w:val="00D81D77"/>
    <w:rsid w:val="00D827F6"/>
    <w:rsid w:val="00D8304D"/>
    <w:rsid w:val="00D83A51"/>
    <w:rsid w:val="00D84364"/>
    <w:rsid w:val="00D8504A"/>
    <w:rsid w:val="00D85080"/>
    <w:rsid w:val="00D85738"/>
    <w:rsid w:val="00D859AC"/>
    <w:rsid w:val="00D861D8"/>
    <w:rsid w:val="00D863A3"/>
    <w:rsid w:val="00D86580"/>
    <w:rsid w:val="00D866E6"/>
    <w:rsid w:val="00D867A7"/>
    <w:rsid w:val="00D86FCE"/>
    <w:rsid w:val="00D87CC3"/>
    <w:rsid w:val="00D90747"/>
    <w:rsid w:val="00D91792"/>
    <w:rsid w:val="00D92A29"/>
    <w:rsid w:val="00D93168"/>
    <w:rsid w:val="00D9430C"/>
    <w:rsid w:val="00D943FA"/>
    <w:rsid w:val="00D94631"/>
    <w:rsid w:val="00D947E4"/>
    <w:rsid w:val="00D94900"/>
    <w:rsid w:val="00D94D0A"/>
    <w:rsid w:val="00D94EB5"/>
    <w:rsid w:val="00D94EFF"/>
    <w:rsid w:val="00D95B51"/>
    <w:rsid w:val="00D965BE"/>
    <w:rsid w:val="00D96EE0"/>
    <w:rsid w:val="00D97315"/>
    <w:rsid w:val="00DA1F53"/>
    <w:rsid w:val="00DA34CF"/>
    <w:rsid w:val="00DA39D7"/>
    <w:rsid w:val="00DA4016"/>
    <w:rsid w:val="00DA4642"/>
    <w:rsid w:val="00DA4CB2"/>
    <w:rsid w:val="00DA515B"/>
    <w:rsid w:val="00DA5533"/>
    <w:rsid w:val="00DA5C57"/>
    <w:rsid w:val="00DA5C7A"/>
    <w:rsid w:val="00DA6591"/>
    <w:rsid w:val="00DA7151"/>
    <w:rsid w:val="00DB06FE"/>
    <w:rsid w:val="00DB08E5"/>
    <w:rsid w:val="00DB0A60"/>
    <w:rsid w:val="00DB0BF9"/>
    <w:rsid w:val="00DB1062"/>
    <w:rsid w:val="00DB23FF"/>
    <w:rsid w:val="00DB3242"/>
    <w:rsid w:val="00DB3936"/>
    <w:rsid w:val="00DB39F6"/>
    <w:rsid w:val="00DB554C"/>
    <w:rsid w:val="00DB6733"/>
    <w:rsid w:val="00DB67A3"/>
    <w:rsid w:val="00DB6A04"/>
    <w:rsid w:val="00DB7356"/>
    <w:rsid w:val="00DB738A"/>
    <w:rsid w:val="00DB78FD"/>
    <w:rsid w:val="00DC017E"/>
    <w:rsid w:val="00DC046A"/>
    <w:rsid w:val="00DC14A4"/>
    <w:rsid w:val="00DC18DB"/>
    <w:rsid w:val="00DC18EC"/>
    <w:rsid w:val="00DC2191"/>
    <w:rsid w:val="00DC2367"/>
    <w:rsid w:val="00DC2632"/>
    <w:rsid w:val="00DC2AAB"/>
    <w:rsid w:val="00DC2B05"/>
    <w:rsid w:val="00DC376B"/>
    <w:rsid w:val="00DC391F"/>
    <w:rsid w:val="00DC3986"/>
    <w:rsid w:val="00DC3EDF"/>
    <w:rsid w:val="00DC4638"/>
    <w:rsid w:val="00DC4715"/>
    <w:rsid w:val="00DC5CCB"/>
    <w:rsid w:val="00DC680A"/>
    <w:rsid w:val="00DC6D52"/>
    <w:rsid w:val="00DC72C3"/>
    <w:rsid w:val="00DC7C58"/>
    <w:rsid w:val="00DC7D14"/>
    <w:rsid w:val="00DC7E6B"/>
    <w:rsid w:val="00DD0874"/>
    <w:rsid w:val="00DD234A"/>
    <w:rsid w:val="00DD24F6"/>
    <w:rsid w:val="00DD375C"/>
    <w:rsid w:val="00DD4E07"/>
    <w:rsid w:val="00DD519D"/>
    <w:rsid w:val="00DD5878"/>
    <w:rsid w:val="00DD5DB2"/>
    <w:rsid w:val="00DD6A97"/>
    <w:rsid w:val="00DD78ED"/>
    <w:rsid w:val="00DD7E7C"/>
    <w:rsid w:val="00DE0A49"/>
    <w:rsid w:val="00DE0AF6"/>
    <w:rsid w:val="00DE0F62"/>
    <w:rsid w:val="00DE1230"/>
    <w:rsid w:val="00DE1999"/>
    <w:rsid w:val="00DE1B6C"/>
    <w:rsid w:val="00DE1CC8"/>
    <w:rsid w:val="00DE1F22"/>
    <w:rsid w:val="00DE24DE"/>
    <w:rsid w:val="00DE24F1"/>
    <w:rsid w:val="00DE29D1"/>
    <w:rsid w:val="00DE2D90"/>
    <w:rsid w:val="00DE3387"/>
    <w:rsid w:val="00DE3417"/>
    <w:rsid w:val="00DE3FBB"/>
    <w:rsid w:val="00DE4753"/>
    <w:rsid w:val="00DE4B98"/>
    <w:rsid w:val="00DE5839"/>
    <w:rsid w:val="00DE5953"/>
    <w:rsid w:val="00DE6A71"/>
    <w:rsid w:val="00DE6EF5"/>
    <w:rsid w:val="00DE720A"/>
    <w:rsid w:val="00DE77FB"/>
    <w:rsid w:val="00DE7C88"/>
    <w:rsid w:val="00DE7D51"/>
    <w:rsid w:val="00DE7EA1"/>
    <w:rsid w:val="00DF0430"/>
    <w:rsid w:val="00DF0A05"/>
    <w:rsid w:val="00DF11DD"/>
    <w:rsid w:val="00DF195A"/>
    <w:rsid w:val="00DF1CF7"/>
    <w:rsid w:val="00DF2045"/>
    <w:rsid w:val="00DF24EC"/>
    <w:rsid w:val="00DF25AC"/>
    <w:rsid w:val="00DF2856"/>
    <w:rsid w:val="00DF2ABE"/>
    <w:rsid w:val="00DF3B49"/>
    <w:rsid w:val="00DF44DB"/>
    <w:rsid w:val="00DF4638"/>
    <w:rsid w:val="00DF49E2"/>
    <w:rsid w:val="00DF4A80"/>
    <w:rsid w:val="00DF4B23"/>
    <w:rsid w:val="00DF4C7F"/>
    <w:rsid w:val="00DF50F1"/>
    <w:rsid w:val="00DF6272"/>
    <w:rsid w:val="00DF688E"/>
    <w:rsid w:val="00DF77D5"/>
    <w:rsid w:val="00DF780F"/>
    <w:rsid w:val="00DF7C04"/>
    <w:rsid w:val="00E01201"/>
    <w:rsid w:val="00E01320"/>
    <w:rsid w:val="00E01922"/>
    <w:rsid w:val="00E02135"/>
    <w:rsid w:val="00E02645"/>
    <w:rsid w:val="00E03005"/>
    <w:rsid w:val="00E03375"/>
    <w:rsid w:val="00E03A1B"/>
    <w:rsid w:val="00E04821"/>
    <w:rsid w:val="00E0500C"/>
    <w:rsid w:val="00E05018"/>
    <w:rsid w:val="00E050E6"/>
    <w:rsid w:val="00E05966"/>
    <w:rsid w:val="00E07323"/>
    <w:rsid w:val="00E0747D"/>
    <w:rsid w:val="00E10DB9"/>
    <w:rsid w:val="00E11199"/>
    <w:rsid w:val="00E11B84"/>
    <w:rsid w:val="00E133FA"/>
    <w:rsid w:val="00E1363A"/>
    <w:rsid w:val="00E1437D"/>
    <w:rsid w:val="00E148D5"/>
    <w:rsid w:val="00E151C5"/>
    <w:rsid w:val="00E15FD6"/>
    <w:rsid w:val="00E1664D"/>
    <w:rsid w:val="00E206B2"/>
    <w:rsid w:val="00E20AF2"/>
    <w:rsid w:val="00E20B8C"/>
    <w:rsid w:val="00E20BA1"/>
    <w:rsid w:val="00E2124D"/>
    <w:rsid w:val="00E21473"/>
    <w:rsid w:val="00E21A15"/>
    <w:rsid w:val="00E221C2"/>
    <w:rsid w:val="00E240A1"/>
    <w:rsid w:val="00E246EC"/>
    <w:rsid w:val="00E25088"/>
    <w:rsid w:val="00E25136"/>
    <w:rsid w:val="00E251F7"/>
    <w:rsid w:val="00E257B4"/>
    <w:rsid w:val="00E25D6F"/>
    <w:rsid w:val="00E269E4"/>
    <w:rsid w:val="00E3057E"/>
    <w:rsid w:val="00E306C3"/>
    <w:rsid w:val="00E309CF"/>
    <w:rsid w:val="00E30E9E"/>
    <w:rsid w:val="00E319DC"/>
    <w:rsid w:val="00E32383"/>
    <w:rsid w:val="00E32B08"/>
    <w:rsid w:val="00E337F1"/>
    <w:rsid w:val="00E34595"/>
    <w:rsid w:val="00E34A92"/>
    <w:rsid w:val="00E34D2B"/>
    <w:rsid w:val="00E35530"/>
    <w:rsid w:val="00E36A20"/>
    <w:rsid w:val="00E375B0"/>
    <w:rsid w:val="00E379CB"/>
    <w:rsid w:val="00E37C4B"/>
    <w:rsid w:val="00E40A44"/>
    <w:rsid w:val="00E40AF9"/>
    <w:rsid w:val="00E40B03"/>
    <w:rsid w:val="00E413F2"/>
    <w:rsid w:val="00E4181E"/>
    <w:rsid w:val="00E435D3"/>
    <w:rsid w:val="00E44249"/>
    <w:rsid w:val="00E450E3"/>
    <w:rsid w:val="00E45BA2"/>
    <w:rsid w:val="00E45BB7"/>
    <w:rsid w:val="00E45ED2"/>
    <w:rsid w:val="00E46685"/>
    <w:rsid w:val="00E47F40"/>
    <w:rsid w:val="00E50D11"/>
    <w:rsid w:val="00E5251D"/>
    <w:rsid w:val="00E526A1"/>
    <w:rsid w:val="00E52F04"/>
    <w:rsid w:val="00E5446B"/>
    <w:rsid w:val="00E54E51"/>
    <w:rsid w:val="00E551F1"/>
    <w:rsid w:val="00E558A8"/>
    <w:rsid w:val="00E559A9"/>
    <w:rsid w:val="00E56166"/>
    <w:rsid w:val="00E5618E"/>
    <w:rsid w:val="00E569F8"/>
    <w:rsid w:val="00E56D0D"/>
    <w:rsid w:val="00E570D6"/>
    <w:rsid w:val="00E575A0"/>
    <w:rsid w:val="00E57813"/>
    <w:rsid w:val="00E61B0E"/>
    <w:rsid w:val="00E61B38"/>
    <w:rsid w:val="00E61DA1"/>
    <w:rsid w:val="00E631E2"/>
    <w:rsid w:val="00E63850"/>
    <w:rsid w:val="00E646FB"/>
    <w:rsid w:val="00E647EA"/>
    <w:rsid w:val="00E64ABA"/>
    <w:rsid w:val="00E64CE5"/>
    <w:rsid w:val="00E64D95"/>
    <w:rsid w:val="00E65729"/>
    <w:rsid w:val="00E65E03"/>
    <w:rsid w:val="00E65FA3"/>
    <w:rsid w:val="00E670BF"/>
    <w:rsid w:val="00E67BC3"/>
    <w:rsid w:val="00E70A49"/>
    <w:rsid w:val="00E71190"/>
    <w:rsid w:val="00E71C65"/>
    <w:rsid w:val="00E720CE"/>
    <w:rsid w:val="00E72311"/>
    <w:rsid w:val="00E725AD"/>
    <w:rsid w:val="00E72DCA"/>
    <w:rsid w:val="00E74283"/>
    <w:rsid w:val="00E74979"/>
    <w:rsid w:val="00E74BF6"/>
    <w:rsid w:val="00E7568C"/>
    <w:rsid w:val="00E76FD2"/>
    <w:rsid w:val="00E806BE"/>
    <w:rsid w:val="00E80CF7"/>
    <w:rsid w:val="00E81226"/>
    <w:rsid w:val="00E82057"/>
    <w:rsid w:val="00E83426"/>
    <w:rsid w:val="00E83663"/>
    <w:rsid w:val="00E8400E"/>
    <w:rsid w:val="00E84C15"/>
    <w:rsid w:val="00E852EF"/>
    <w:rsid w:val="00E8565A"/>
    <w:rsid w:val="00E85ED0"/>
    <w:rsid w:val="00E865FD"/>
    <w:rsid w:val="00E8690C"/>
    <w:rsid w:val="00E86B59"/>
    <w:rsid w:val="00E871AD"/>
    <w:rsid w:val="00E875F9"/>
    <w:rsid w:val="00E878FC"/>
    <w:rsid w:val="00E90D5E"/>
    <w:rsid w:val="00E912A4"/>
    <w:rsid w:val="00E912AD"/>
    <w:rsid w:val="00E919C9"/>
    <w:rsid w:val="00E91F68"/>
    <w:rsid w:val="00E921E1"/>
    <w:rsid w:val="00E922F7"/>
    <w:rsid w:val="00E928F6"/>
    <w:rsid w:val="00E9296F"/>
    <w:rsid w:val="00E92BB5"/>
    <w:rsid w:val="00E93007"/>
    <w:rsid w:val="00E93207"/>
    <w:rsid w:val="00E938FF"/>
    <w:rsid w:val="00E93C85"/>
    <w:rsid w:val="00E94F4C"/>
    <w:rsid w:val="00E953A7"/>
    <w:rsid w:val="00E95428"/>
    <w:rsid w:val="00E95865"/>
    <w:rsid w:val="00E96160"/>
    <w:rsid w:val="00E96622"/>
    <w:rsid w:val="00E9760C"/>
    <w:rsid w:val="00E97E9E"/>
    <w:rsid w:val="00EA0961"/>
    <w:rsid w:val="00EA0E66"/>
    <w:rsid w:val="00EA0EE3"/>
    <w:rsid w:val="00EA0FC5"/>
    <w:rsid w:val="00EA120B"/>
    <w:rsid w:val="00EA15D8"/>
    <w:rsid w:val="00EA1E5C"/>
    <w:rsid w:val="00EA2EE5"/>
    <w:rsid w:val="00EA4DEC"/>
    <w:rsid w:val="00EA5703"/>
    <w:rsid w:val="00EA6291"/>
    <w:rsid w:val="00EA683E"/>
    <w:rsid w:val="00EA6B71"/>
    <w:rsid w:val="00EA74A1"/>
    <w:rsid w:val="00EA76B8"/>
    <w:rsid w:val="00EB12DD"/>
    <w:rsid w:val="00EB137C"/>
    <w:rsid w:val="00EB1C34"/>
    <w:rsid w:val="00EB23B5"/>
    <w:rsid w:val="00EB2A88"/>
    <w:rsid w:val="00EB3449"/>
    <w:rsid w:val="00EB4DC3"/>
    <w:rsid w:val="00EB57A9"/>
    <w:rsid w:val="00EB6065"/>
    <w:rsid w:val="00EB620A"/>
    <w:rsid w:val="00EB6500"/>
    <w:rsid w:val="00EB66DE"/>
    <w:rsid w:val="00EB7416"/>
    <w:rsid w:val="00EB758A"/>
    <w:rsid w:val="00EB75EF"/>
    <w:rsid w:val="00EB7A58"/>
    <w:rsid w:val="00EC00C0"/>
    <w:rsid w:val="00EC03C0"/>
    <w:rsid w:val="00EC0655"/>
    <w:rsid w:val="00EC1AF0"/>
    <w:rsid w:val="00EC55E5"/>
    <w:rsid w:val="00EC5CB8"/>
    <w:rsid w:val="00EC5D91"/>
    <w:rsid w:val="00EC6502"/>
    <w:rsid w:val="00EC7866"/>
    <w:rsid w:val="00EC7C3A"/>
    <w:rsid w:val="00ED0AD3"/>
    <w:rsid w:val="00ED1312"/>
    <w:rsid w:val="00ED1A70"/>
    <w:rsid w:val="00ED1BB2"/>
    <w:rsid w:val="00ED27B2"/>
    <w:rsid w:val="00ED2ED6"/>
    <w:rsid w:val="00ED2F26"/>
    <w:rsid w:val="00ED3530"/>
    <w:rsid w:val="00ED3B4D"/>
    <w:rsid w:val="00ED4F94"/>
    <w:rsid w:val="00ED5973"/>
    <w:rsid w:val="00ED6A8D"/>
    <w:rsid w:val="00ED6B46"/>
    <w:rsid w:val="00ED6B7B"/>
    <w:rsid w:val="00ED73CF"/>
    <w:rsid w:val="00ED7D05"/>
    <w:rsid w:val="00ED7D4F"/>
    <w:rsid w:val="00EE0BF3"/>
    <w:rsid w:val="00EE0C76"/>
    <w:rsid w:val="00EE10B8"/>
    <w:rsid w:val="00EE12EF"/>
    <w:rsid w:val="00EE1935"/>
    <w:rsid w:val="00EE2ED1"/>
    <w:rsid w:val="00EE2F88"/>
    <w:rsid w:val="00EE3034"/>
    <w:rsid w:val="00EE3CC5"/>
    <w:rsid w:val="00EE568A"/>
    <w:rsid w:val="00EE56C8"/>
    <w:rsid w:val="00EE5A98"/>
    <w:rsid w:val="00EE79FE"/>
    <w:rsid w:val="00EF05C1"/>
    <w:rsid w:val="00EF13C3"/>
    <w:rsid w:val="00EF1C1D"/>
    <w:rsid w:val="00EF1C90"/>
    <w:rsid w:val="00EF21DF"/>
    <w:rsid w:val="00EF23B4"/>
    <w:rsid w:val="00EF2569"/>
    <w:rsid w:val="00EF2C0B"/>
    <w:rsid w:val="00EF33D9"/>
    <w:rsid w:val="00EF3443"/>
    <w:rsid w:val="00EF4A6D"/>
    <w:rsid w:val="00EF4C70"/>
    <w:rsid w:val="00EF4D3F"/>
    <w:rsid w:val="00EF5882"/>
    <w:rsid w:val="00EF5DC9"/>
    <w:rsid w:val="00EF5E0C"/>
    <w:rsid w:val="00EF6B78"/>
    <w:rsid w:val="00EF789D"/>
    <w:rsid w:val="00EF7DAD"/>
    <w:rsid w:val="00F003D7"/>
    <w:rsid w:val="00F00706"/>
    <w:rsid w:val="00F009F7"/>
    <w:rsid w:val="00F00DDD"/>
    <w:rsid w:val="00F02B9D"/>
    <w:rsid w:val="00F02FEA"/>
    <w:rsid w:val="00F03061"/>
    <w:rsid w:val="00F03A79"/>
    <w:rsid w:val="00F03DAB"/>
    <w:rsid w:val="00F06D9C"/>
    <w:rsid w:val="00F0717F"/>
    <w:rsid w:val="00F079C5"/>
    <w:rsid w:val="00F11095"/>
    <w:rsid w:val="00F11EEA"/>
    <w:rsid w:val="00F127C9"/>
    <w:rsid w:val="00F13656"/>
    <w:rsid w:val="00F1389E"/>
    <w:rsid w:val="00F139A9"/>
    <w:rsid w:val="00F14663"/>
    <w:rsid w:val="00F1537B"/>
    <w:rsid w:val="00F15583"/>
    <w:rsid w:val="00F155EA"/>
    <w:rsid w:val="00F20081"/>
    <w:rsid w:val="00F20514"/>
    <w:rsid w:val="00F20BEE"/>
    <w:rsid w:val="00F2135F"/>
    <w:rsid w:val="00F21CDB"/>
    <w:rsid w:val="00F21CF5"/>
    <w:rsid w:val="00F22291"/>
    <w:rsid w:val="00F23E7E"/>
    <w:rsid w:val="00F24638"/>
    <w:rsid w:val="00F24659"/>
    <w:rsid w:val="00F24B82"/>
    <w:rsid w:val="00F256FC"/>
    <w:rsid w:val="00F26481"/>
    <w:rsid w:val="00F26BFB"/>
    <w:rsid w:val="00F2709B"/>
    <w:rsid w:val="00F277AA"/>
    <w:rsid w:val="00F30C73"/>
    <w:rsid w:val="00F31D41"/>
    <w:rsid w:val="00F3393C"/>
    <w:rsid w:val="00F354D2"/>
    <w:rsid w:val="00F359D4"/>
    <w:rsid w:val="00F35C34"/>
    <w:rsid w:val="00F3612F"/>
    <w:rsid w:val="00F4035C"/>
    <w:rsid w:val="00F40CCB"/>
    <w:rsid w:val="00F412EE"/>
    <w:rsid w:val="00F41605"/>
    <w:rsid w:val="00F42475"/>
    <w:rsid w:val="00F42D8B"/>
    <w:rsid w:val="00F44446"/>
    <w:rsid w:val="00F44AB6"/>
    <w:rsid w:val="00F44FF5"/>
    <w:rsid w:val="00F4627C"/>
    <w:rsid w:val="00F463DE"/>
    <w:rsid w:val="00F46D91"/>
    <w:rsid w:val="00F4745C"/>
    <w:rsid w:val="00F47A88"/>
    <w:rsid w:val="00F47C39"/>
    <w:rsid w:val="00F50799"/>
    <w:rsid w:val="00F515B4"/>
    <w:rsid w:val="00F5177E"/>
    <w:rsid w:val="00F522D6"/>
    <w:rsid w:val="00F52574"/>
    <w:rsid w:val="00F52BBA"/>
    <w:rsid w:val="00F53278"/>
    <w:rsid w:val="00F5415A"/>
    <w:rsid w:val="00F54516"/>
    <w:rsid w:val="00F54833"/>
    <w:rsid w:val="00F54E65"/>
    <w:rsid w:val="00F54EEC"/>
    <w:rsid w:val="00F55088"/>
    <w:rsid w:val="00F552B8"/>
    <w:rsid w:val="00F56039"/>
    <w:rsid w:val="00F56809"/>
    <w:rsid w:val="00F56D60"/>
    <w:rsid w:val="00F579DE"/>
    <w:rsid w:val="00F60918"/>
    <w:rsid w:val="00F60EF4"/>
    <w:rsid w:val="00F61F09"/>
    <w:rsid w:val="00F62167"/>
    <w:rsid w:val="00F6331A"/>
    <w:rsid w:val="00F636D2"/>
    <w:rsid w:val="00F64402"/>
    <w:rsid w:val="00F64D1C"/>
    <w:rsid w:val="00F656F8"/>
    <w:rsid w:val="00F66328"/>
    <w:rsid w:val="00F6650D"/>
    <w:rsid w:val="00F66B4E"/>
    <w:rsid w:val="00F67123"/>
    <w:rsid w:val="00F67458"/>
    <w:rsid w:val="00F67A56"/>
    <w:rsid w:val="00F70360"/>
    <w:rsid w:val="00F7039B"/>
    <w:rsid w:val="00F7123F"/>
    <w:rsid w:val="00F75117"/>
    <w:rsid w:val="00F7539C"/>
    <w:rsid w:val="00F75628"/>
    <w:rsid w:val="00F75FF1"/>
    <w:rsid w:val="00F76BA0"/>
    <w:rsid w:val="00F77209"/>
    <w:rsid w:val="00F775B7"/>
    <w:rsid w:val="00F77753"/>
    <w:rsid w:val="00F80432"/>
    <w:rsid w:val="00F80B20"/>
    <w:rsid w:val="00F80D88"/>
    <w:rsid w:val="00F81140"/>
    <w:rsid w:val="00F8236A"/>
    <w:rsid w:val="00F827AB"/>
    <w:rsid w:val="00F831BD"/>
    <w:rsid w:val="00F8333D"/>
    <w:rsid w:val="00F83BCD"/>
    <w:rsid w:val="00F843BF"/>
    <w:rsid w:val="00F84FDA"/>
    <w:rsid w:val="00F85A0E"/>
    <w:rsid w:val="00F85AB3"/>
    <w:rsid w:val="00F85F1B"/>
    <w:rsid w:val="00F862B0"/>
    <w:rsid w:val="00F86302"/>
    <w:rsid w:val="00F866B7"/>
    <w:rsid w:val="00F86AD7"/>
    <w:rsid w:val="00F86DF9"/>
    <w:rsid w:val="00F87661"/>
    <w:rsid w:val="00F906DA"/>
    <w:rsid w:val="00F91697"/>
    <w:rsid w:val="00F91A29"/>
    <w:rsid w:val="00F91B33"/>
    <w:rsid w:val="00F91B69"/>
    <w:rsid w:val="00F930FD"/>
    <w:rsid w:val="00F93502"/>
    <w:rsid w:val="00F93D36"/>
    <w:rsid w:val="00F94349"/>
    <w:rsid w:val="00F957A3"/>
    <w:rsid w:val="00F95998"/>
    <w:rsid w:val="00F95D9E"/>
    <w:rsid w:val="00F962B4"/>
    <w:rsid w:val="00F972AD"/>
    <w:rsid w:val="00F9785E"/>
    <w:rsid w:val="00FA06C8"/>
    <w:rsid w:val="00FA0ABE"/>
    <w:rsid w:val="00FA187F"/>
    <w:rsid w:val="00FA2674"/>
    <w:rsid w:val="00FA26FA"/>
    <w:rsid w:val="00FA5BE3"/>
    <w:rsid w:val="00FA6340"/>
    <w:rsid w:val="00FA6647"/>
    <w:rsid w:val="00FA6E71"/>
    <w:rsid w:val="00FA6E85"/>
    <w:rsid w:val="00FA7F75"/>
    <w:rsid w:val="00FB0753"/>
    <w:rsid w:val="00FB0989"/>
    <w:rsid w:val="00FB109A"/>
    <w:rsid w:val="00FB1CF9"/>
    <w:rsid w:val="00FB2787"/>
    <w:rsid w:val="00FB3692"/>
    <w:rsid w:val="00FB413B"/>
    <w:rsid w:val="00FB4F8B"/>
    <w:rsid w:val="00FB5FF8"/>
    <w:rsid w:val="00FB6AB4"/>
    <w:rsid w:val="00FB7B1D"/>
    <w:rsid w:val="00FB7FEC"/>
    <w:rsid w:val="00FC08B4"/>
    <w:rsid w:val="00FC1830"/>
    <w:rsid w:val="00FC191F"/>
    <w:rsid w:val="00FC1E1E"/>
    <w:rsid w:val="00FC2884"/>
    <w:rsid w:val="00FC2904"/>
    <w:rsid w:val="00FC318B"/>
    <w:rsid w:val="00FC36F7"/>
    <w:rsid w:val="00FC370D"/>
    <w:rsid w:val="00FC3F1D"/>
    <w:rsid w:val="00FC54C2"/>
    <w:rsid w:val="00FC56DB"/>
    <w:rsid w:val="00FC58DF"/>
    <w:rsid w:val="00FC5AB3"/>
    <w:rsid w:val="00FC600F"/>
    <w:rsid w:val="00FC6BBF"/>
    <w:rsid w:val="00FD04F2"/>
    <w:rsid w:val="00FD05A0"/>
    <w:rsid w:val="00FD06D5"/>
    <w:rsid w:val="00FD256B"/>
    <w:rsid w:val="00FD2C03"/>
    <w:rsid w:val="00FD3AAF"/>
    <w:rsid w:val="00FD4129"/>
    <w:rsid w:val="00FD4467"/>
    <w:rsid w:val="00FD4EE2"/>
    <w:rsid w:val="00FD5AFD"/>
    <w:rsid w:val="00FD6529"/>
    <w:rsid w:val="00FD68F7"/>
    <w:rsid w:val="00FD74B3"/>
    <w:rsid w:val="00FD7822"/>
    <w:rsid w:val="00FD7EA0"/>
    <w:rsid w:val="00FD7F08"/>
    <w:rsid w:val="00FE0800"/>
    <w:rsid w:val="00FE0909"/>
    <w:rsid w:val="00FE135D"/>
    <w:rsid w:val="00FE15CE"/>
    <w:rsid w:val="00FE192C"/>
    <w:rsid w:val="00FE2A61"/>
    <w:rsid w:val="00FE3153"/>
    <w:rsid w:val="00FE3D4C"/>
    <w:rsid w:val="00FE42FF"/>
    <w:rsid w:val="00FE468A"/>
    <w:rsid w:val="00FE53BF"/>
    <w:rsid w:val="00FE5612"/>
    <w:rsid w:val="00FE5711"/>
    <w:rsid w:val="00FE573F"/>
    <w:rsid w:val="00FE625F"/>
    <w:rsid w:val="00FE65B4"/>
    <w:rsid w:val="00FE76BE"/>
    <w:rsid w:val="00FE7E2F"/>
    <w:rsid w:val="00FE7E82"/>
    <w:rsid w:val="00FF0CF6"/>
    <w:rsid w:val="00FF1798"/>
    <w:rsid w:val="00FF2B35"/>
    <w:rsid w:val="00FF4651"/>
    <w:rsid w:val="00FF4B69"/>
    <w:rsid w:val="00FF4D6F"/>
    <w:rsid w:val="00FF591E"/>
    <w:rsid w:val="00FF5E54"/>
    <w:rsid w:val="00FF6140"/>
    <w:rsid w:val="00FF65CE"/>
    <w:rsid w:val="00FF6BCF"/>
    <w:rsid w:val="00FF71AF"/>
    <w:rsid w:val="00FF73B0"/>
    <w:rsid w:val="00FF7754"/>
    <w:rsid w:val="00FF77BD"/>
    <w:rsid w:val="00FF7B28"/>
    <w:rsid w:val="1EEF46FF"/>
    <w:rsid w:val="2FE5A97C"/>
    <w:rsid w:val="2FE6A74B"/>
    <w:rsid w:val="36DFCBE9"/>
    <w:rsid w:val="37B7430D"/>
    <w:rsid w:val="3BFD7120"/>
    <w:rsid w:val="3D5E720F"/>
    <w:rsid w:val="3E337989"/>
    <w:rsid w:val="3F3FD25E"/>
    <w:rsid w:val="3F5ABBB8"/>
    <w:rsid w:val="3FB58171"/>
    <w:rsid w:val="3FDD46F3"/>
    <w:rsid w:val="3FEBCBE1"/>
    <w:rsid w:val="3FFB867B"/>
    <w:rsid w:val="3FFCA360"/>
    <w:rsid w:val="45B86234"/>
    <w:rsid w:val="467F47CE"/>
    <w:rsid w:val="474EB67B"/>
    <w:rsid w:val="4ADECAF6"/>
    <w:rsid w:val="4B7EF5A8"/>
    <w:rsid w:val="4BFA92DA"/>
    <w:rsid w:val="4FCD5D9A"/>
    <w:rsid w:val="51EF0CAC"/>
    <w:rsid w:val="56CB1524"/>
    <w:rsid w:val="57BF846E"/>
    <w:rsid w:val="5BE0C7C5"/>
    <w:rsid w:val="5D6A9135"/>
    <w:rsid w:val="5F797574"/>
    <w:rsid w:val="5FDD98D3"/>
    <w:rsid w:val="5FF7D46D"/>
    <w:rsid w:val="69FFAD4C"/>
    <w:rsid w:val="6B636EA5"/>
    <w:rsid w:val="6BDF680D"/>
    <w:rsid w:val="6DCFBC15"/>
    <w:rsid w:val="6F270859"/>
    <w:rsid w:val="6FDEA821"/>
    <w:rsid w:val="6FDFCFFE"/>
    <w:rsid w:val="6FF372A6"/>
    <w:rsid w:val="6FFD3114"/>
    <w:rsid w:val="6FFDA1DF"/>
    <w:rsid w:val="75DB0E4D"/>
    <w:rsid w:val="777C55C5"/>
    <w:rsid w:val="7A7EF1CA"/>
    <w:rsid w:val="7BF66C71"/>
    <w:rsid w:val="7D5FA684"/>
    <w:rsid w:val="7DDCAAA2"/>
    <w:rsid w:val="7DDCFD42"/>
    <w:rsid w:val="7DFE65B1"/>
    <w:rsid w:val="7E5F2FE4"/>
    <w:rsid w:val="7EFF4CD0"/>
    <w:rsid w:val="7F5DD2D7"/>
    <w:rsid w:val="7F7F8A4A"/>
    <w:rsid w:val="7FCDD632"/>
    <w:rsid w:val="7F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1F5F"/>
  <w15:docId w15:val="{C693EF3D-710D-42E5-95B7-59F2C8A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7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291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</w:style>
  <w:style w:type="paragraph" w:styleId="a7">
    <w:name w:val="annotation subject"/>
    <w:basedOn w:val="a5"/>
    <w:next w:val="a5"/>
    <w:link w:val="a8"/>
    <w:uiPriority w:val="99"/>
    <w:unhideWhenUsed/>
    <w:qFormat/>
    <w:pPr>
      <w:spacing w:line="240" w:lineRule="auto"/>
    </w:pPr>
    <w:rPr>
      <w:b/>
      <w:bCs/>
      <w:sz w:val="20"/>
      <w:szCs w:val="20"/>
    </w:rPr>
  </w:style>
  <w:style w:type="character" w:styleId="a9">
    <w:name w:val="annotation reference"/>
    <w:basedOn w:val="a0"/>
    <w:uiPriority w:val="99"/>
    <w:unhideWhenUsed/>
    <w:qFormat/>
    <w:rPr>
      <w:sz w:val="16"/>
      <w:szCs w:val="16"/>
    </w:rPr>
  </w:style>
  <w:style w:type="character" w:styleId="aa">
    <w:name w:val="footnote reference"/>
    <w:basedOn w:val="a0"/>
    <w:uiPriority w:val="99"/>
    <w:unhideWhenUsed/>
    <w:qFormat/>
    <w:rPr>
      <w:vertAlign w:val="superscript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uiPriority w:val="9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qFormat/>
  </w:style>
  <w:style w:type="paragraph" w:customStyle="1" w:styleId="11">
    <w:name w:val="Абзац списку1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примітки Знак"/>
    <w:basedOn w:val="a0"/>
    <w:link w:val="a5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Тема примітки Знак"/>
    <w:basedOn w:val="a6"/>
    <w:link w:val="a7"/>
    <w:uiPriority w:val="99"/>
    <w:semiHidden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rvts37">
    <w:name w:val="rvts37"/>
    <w:basedOn w:val="a0"/>
    <w:qFormat/>
  </w:style>
  <w:style w:type="character" w:customStyle="1" w:styleId="rvts11">
    <w:name w:val="rvts11"/>
    <w:basedOn w:val="a0"/>
    <w:qFormat/>
  </w:style>
  <w:style w:type="paragraph" w:customStyle="1" w:styleId="12">
    <w:name w:val="Редакція1"/>
    <w:hidden/>
    <w:uiPriority w:val="99"/>
    <w:semiHidden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Редакція2"/>
    <w:hidden/>
    <w:uiPriority w:val="99"/>
    <w:semiHidden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Редакція3"/>
    <w:hidden/>
    <w:uiPriority w:val="99"/>
    <w:semiHidden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ard-blue-color">
    <w:name w:val="hard-blue-color"/>
    <w:basedOn w:val="a0"/>
    <w:rsid w:val="00ED6B7B"/>
  </w:style>
  <w:style w:type="paragraph" w:styleId="ad">
    <w:name w:val="List Paragraph"/>
    <w:aliases w:val="Bullets,Normal bullet 2,Heading Bullet,Number normal,Number Normal,text bullet,List Numbers,Elenco Normale,List Paragraph - sub title,Булет Стандарт,Абзац списка6,Булет Стандартҳо,Абзац списка61,Dot pt,F5 List Paragraph"/>
    <w:basedOn w:val="a"/>
    <w:link w:val="ae"/>
    <w:uiPriority w:val="34"/>
    <w:qFormat/>
    <w:rsid w:val="00B8507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rvts15">
    <w:name w:val="rvts15"/>
    <w:basedOn w:val="a0"/>
    <w:rsid w:val="00346748"/>
  </w:style>
  <w:style w:type="paragraph" w:styleId="af">
    <w:name w:val="header"/>
    <w:basedOn w:val="a"/>
    <w:link w:val="af0"/>
    <w:uiPriority w:val="99"/>
    <w:unhideWhenUsed/>
    <w:rsid w:val="00BD4D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BD4D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D4D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BD4D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semiHidden/>
    <w:rsid w:val="00B92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4">
    <w:name w:val="Текст виноски Знак"/>
    <w:basedOn w:val="a0"/>
    <w:link w:val="af3"/>
    <w:uiPriority w:val="99"/>
    <w:semiHidden/>
    <w:rsid w:val="00B92A36"/>
    <w:rPr>
      <w:rFonts w:eastAsia="Times New Roman"/>
    </w:rPr>
  </w:style>
  <w:style w:type="paragraph" w:styleId="af5">
    <w:name w:val="Normal (Web)"/>
    <w:aliases w:val="Обычный (Web)"/>
    <w:basedOn w:val="a"/>
    <w:link w:val="af6"/>
    <w:uiPriority w:val="99"/>
    <w:unhideWhenUsed/>
    <w:qFormat/>
    <w:rsid w:val="006939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35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7">
    <w:name w:val="Revision"/>
    <w:hidden/>
    <w:uiPriority w:val="99"/>
    <w:semiHidden/>
    <w:rsid w:val="0024556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9">
    <w:name w:val="rvts9"/>
    <w:basedOn w:val="a0"/>
    <w:rsid w:val="007B7A23"/>
  </w:style>
  <w:style w:type="character" w:customStyle="1" w:styleId="s2">
    <w:name w:val="s2"/>
    <w:basedOn w:val="a0"/>
    <w:rsid w:val="009D0178"/>
  </w:style>
  <w:style w:type="character" w:customStyle="1" w:styleId="30">
    <w:name w:val="Заголовок 3 Знак"/>
    <w:basedOn w:val="a0"/>
    <w:link w:val="3"/>
    <w:uiPriority w:val="9"/>
    <w:semiHidden/>
    <w:rsid w:val="002915BE"/>
    <w:rPr>
      <w:rFonts w:eastAsia="Times New Roman"/>
      <w:b/>
      <w:bCs/>
      <w:sz w:val="27"/>
      <w:szCs w:val="27"/>
    </w:rPr>
  </w:style>
  <w:style w:type="character" w:customStyle="1" w:styleId="nagolos">
    <w:name w:val="nagolos"/>
    <w:basedOn w:val="a0"/>
    <w:rsid w:val="0059428D"/>
  </w:style>
  <w:style w:type="character" w:customStyle="1" w:styleId="10">
    <w:name w:val="Заголовок 1 Знак"/>
    <w:basedOn w:val="a0"/>
    <w:link w:val="1"/>
    <w:uiPriority w:val="9"/>
    <w:rsid w:val="001D7E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f6">
    <w:name w:val="Звичайний (веб) Знак"/>
    <w:aliases w:val="Обычный (Web) Знак"/>
    <w:link w:val="af5"/>
    <w:uiPriority w:val="99"/>
    <w:locked/>
    <w:rsid w:val="007E73C7"/>
    <w:rPr>
      <w:rFonts w:eastAsiaTheme="minorEastAsia"/>
      <w:sz w:val="24"/>
      <w:szCs w:val="24"/>
    </w:rPr>
  </w:style>
  <w:style w:type="character" w:customStyle="1" w:styleId="ae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Булет Стандарт Знак,Абзац списка6 Знак,Dot pt Знак"/>
    <w:link w:val="ad"/>
    <w:uiPriority w:val="34"/>
    <w:qFormat/>
    <w:locked/>
    <w:rsid w:val="00BF7EBC"/>
    <w:rPr>
      <w:rFonts w:eastAsia="Times New Roman"/>
      <w:sz w:val="28"/>
      <w:szCs w:val="28"/>
    </w:rPr>
  </w:style>
  <w:style w:type="character" w:styleId="af8">
    <w:name w:val="FollowedHyperlink"/>
    <w:basedOn w:val="a0"/>
    <w:uiPriority w:val="99"/>
    <w:semiHidden/>
    <w:unhideWhenUsed/>
    <w:rsid w:val="00964A8F"/>
    <w:rPr>
      <w:color w:val="954F72" w:themeColor="followedHyperlink"/>
      <w:u w:val="single"/>
    </w:rPr>
  </w:style>
  <w:style w:type="character" w:customStyle="1" w:styleId="spanrvts0">
    <w:name w:val="span_rvts0"/>
    <w:basedOn w:val="a0"/>
    <w:rsid w:val="001A006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f9">
    <w:name w:val="Body Text"/>
    <w:basedOn w:val="a"/>
    <w:link w:val="afa"/>
    <w:uiPriority w:val="1"/>
    <w:qFormat/>
    <w:rsid w:val="001A0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ий текст Знак"/>
    <w:basedOn w:val="a0"/>
    <w:link w:val="af9"/>
    <w:uiPriority w:val="1"/>
    <w:rsid w:val="001A0061"/>
    <w:rPr>
      <w:rFonts w:eastAsia="Times New Roman"/>
      <w:sz w:val="28"/>
      <w:szCs w:val="28"/>
      <w:lang w:eastAsia="en-US"/>
    </w:rPr>
  </w:style>
  <w:style w:type="character" w:customStyle="1" w:styleId="rvts52">
    <w:name w:val="rvts52"/>
    <w:basedOn w:val="a0"/>
    <w:rsid w:val="005E1E4A"/>
  </w:style>
  <w:style w:type="character" w:styleId="afb">
    <w:name w:val="Emphasis"/>
    <w:basedOn w:val="a0"/>
    <w:uiPriority w:val="20"/>
    <w:qFormat/>
    <w:rsid w:val="00CF1717"/>
    <w:rPr>
      <w:i/>
      <w:iCs/>
    </w:rPr>
  </w:style>
  <w:style w:type="paragraph" w:customStyle="1" w:styleId="13">
    <w:name w:val="Абзац списка1"/>
    <w:basedOn w:val="a"/>
    <w:rsid w:val="00C8457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3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5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2E38AD-88A3-4DD9-B83E-9D075CDE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9735</Words>
  <Characters>5549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Цимбалюк Христина Олегівна</dc:creator>
  <cp:keywords/>
  <dc:description/>
  <cp:lastModifiedBy>Зима Марина Анатоліївна</cp:lastModifiedBy>
  <cp:revision>2</cp:revision>
  <cp:lastPrinted>2025-01-27T12:55:00Z</cp:lastPrinted>
  <dcterms:created xsi:type="dcterms:W3CDTF">2025-11-28T13:51:00Z</dcterms:created>
  <dcterms:modified xsi:type="dcterms:W3CDTF">2025-11-28T13:51:00Z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