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DE1" w:rsidRPr="0043052A" w:rsidRDefault="00315DE1" w:rsidP="00315DE1">
      <w:pPr>
        <w:tabs>
          <w:tab w:val="left" w:pos="540"/>
          <w:tab w:val="left" w:pos="900"/>
        </w:tabs>
        <w:jc w:val="center"/>
      </w:pPr>
      <w:bookmarkStart w:id="0" w:name="_GoBack"/>
      <w:bookmarkEnd w:id="0"/>
      <w:r w:rsidRPr="0043052A">
        <w:t>Р</w:t>
      </w:r>
      <w:r>
        <w:t xml:space="preserve">озпорядження </w:t>
      </w:r>
      <w:r w:rsidRPr="00373591">
        <w:rPr>
          <w:bCs/>
        </w:rPr>
        <w:t>№ ___</w:t>
      </w:r>
      <w:r>
        <w:rPr>
          <w:rStyle w:val="a7"/>
          <w:bCs/>
        </w:rPr>
        <w:footnoteReference w:id="1"/>
      </w:r>
    </w:p>
    <w:p w:rsidR="00315DE1" w:rsidRPr="0043052A" w:rsidRDefault="00315DE1" w:rsidP="00315DE1">
      <w:pPr>
        <w:tabs>
          <w:tab w:val="left" w:pos="540"/>
          <w:tab w:val="left" w:pos="900"/>
        </w:tabs>
        <w:jc w:val="center"/>
        <w:rPr>
          <w:bCs/>
        </w:rPr>
      </w:pPr>
      <w:r w:rsidRPr="0043052A">
        <w:t xml:space="preserve">на направлення інформаційного повідомлення іноземному депозитарію про участь у корпоративній події та блокування цінних паперів </w:t>
      </w:r>
    </w:p>
    <w:p w:rsidR="00315DE1" w:rsidRPr="0025615E" w:rsidRDefault="00315DE1" w:rsidP="00315DE1">
      <w:pPr>
        <w:tabs>
          <w:tab w:val="left" w:pos="540"/>
          <w:tab w:val="left" w:pos="900"/>
        </w:tabs>
        <w:jc w:val="cente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2127"/>
        <w:gridCol w:w="141"/>
        <w:gridCol w:w="1560"/>
        <w:gridCol w:w="708"/>
        <w:gridCol w:w="1134"/>
        <w:gridCol w:w="1956"/>
      </w:tblGrid>
      <w:tr w:rsidR="00315DE1" w:rsidRPr="00620E7A" w:rsidTr="009B334A">
        <w:trPr>
          <w:trHeight w:val="256"/>
        </w:trPr>
        <w:tc>
          <w:tcPr>
            <w:tcW w:w="10065" w:type="dxa"/>
            <w:gridSpan w:val="7"/>
          </w:tcPr>
          <w:p w:rsidR="00315DE1" w:rsidRPr="0025615E" w:rsidRDefault="00315DE1" w:rsidP="009B334A">
            <w:pPr>
              <w:rPr>
                <w:highlight w:val="yellow"/>
              </w:rPr>
            </w:pPr>
            <w:r w:rsidRPr="0043052A">
              <w:t>1. Відомості про операцію:</w:t>
            </w:r>
          </w:p>
        </w:tc>
      </w:tr>
      <w:tr w:rsidR="00315DE1" w:rsidRPr="00620E7A" w:rsidTr="009B334A">
        <w:trPr>
          <w:trHeight w:val="256"/>
        </w:trPr>
        <w:tc>
          <w:tcPr>
            <w:tcW w:w="4707" w:type="dxa"/>
            <w:gridSpan w:val="3"/>
          </w:tcPr>
          <w:p w:rsidR="00315DE1" w:rsidRPr="00620E7A" w:rsidRDefault="00315DE1" w:rsidP="009B334A">
            <w:r w:rsidRPr="00620E7A">
              <w:t>назва операції (списання, зарахування, переказ, блокування та інше)</w:t>
            </w:r>
          </w:p>
        </w:tc>
        <w:tc>
          <w:tcPr>
            <w:tcW w:w="5358" w:type="dxa"/>
            <w:gridSpan w:val="4"/>
          </w:tcPr>
          <w:p w:rsidR="00315DE1" w:rsidRPr="00620E7A" w:rsidRDefault="00315DE1" w:rsidP="009B334A">
            <w:pPr>
              <w:tabs>
                <w:tab w:val="left" w:pos="540"/>
                <w:tab w:val="left" w:pos="900"/>
              </w:tabs>
            </w:pPr>
            <w:r w:rsidRPr="00620E7A">
              <w:t>направлення інформаційного повідомлення про участь у корпоративній події, блокування цінних паперів за емісійним обмеженням</w:t>
            </w:r>
          </w:p>
        </w:tc>
      </w:tr>
      <w:tr w:rsidR="00315DE1" w:rsidRPr="00620E7A" w:rsidTr="009B334A">
        <w:trPr>
          <w:trHeight w:val="256"/>
        </w:trPr>
        <w:tc>
          <w:tcPr>
            <w:tcW w:w="4707" w:type="dxa"/>
            <w:gridSpan w:val="3"/>
          </w:tcPr>
          <w:p w:rsidR="00315DE1" w:rsidRPr="00620E7A" w:rsidRDefault="00315DE1" w:rsidP="009B334A">
            <w:r w:rsidRPr="00620E7A">
              <w:t>підстава для проведення операції (назва, номер та дата документ</w:t>
            </w:r>
            <w:r>
              <w:t>а</w:t>
            </w:r>
            <w:r w:rsidRPr="00620E7A">
              <w:t>, номер корпоративної події)</w:t>
            </w:r>
          </w:p>
        </w:tc>
        <w:tc>
          <w:tcPr>
            <w:tcW w:w="5358" w:type="dxa"/>
            <w:gridSpan w:val="4"/>
          </w:tcPr>
          <w:p w:rsidR="00315DE1" w:rsidRPr="00620E7A" w:rsidRDefault="00315DE1" w:rsidP="009B334A">
            <w:r w:rsidRPr="00620E7A">
              <w:t>_________</w:t>
            </w:r>
            <w:r>
              <w:rPr>
                <w:rStyle w:val="a7"/>
              </w:rPr>
              <w:footnoteReference w:id="2"/>
            </w:r>
          </w:p>
        </w:tc>
      </w:tr>
      <w:tr w:rsidR="00315DE1" w:rsidRPr="00620E7A" w:rsidTr="009B334A">
        <w:trPr>
          <w:trHeight w:val="256"/>
        </w:trPr>
        <w:tc>
          <w:tcPr>
            <w:tcW w:w="4707" w:type="dxa"/>
            <w:gridSpan w:val="3"/>
          </w:tcPr>
          <w:p w:rsidR="00315DE1" w:rsidRPr="0043052A" w:rsidRDefault="00315DE1" w:rsidP="009B334A">
            <w:r w:rsidRPr="0043052A">
              <w:t>2. Найменування іноземного депозитарію:</w:t>
            </w:r>
          </w:p>
        </w:tc>
        <w:tc>
          <w:tcPr>
            <w:tcW w:w="5358" w:type="dxa"/>
            <w:gridSpan w:val="4"/>
          </w:tcPr>
          <w:p w:rsidR="00315DE1" w:rsidRPr="00620E7A" w:rsidRDefault="00315DE1" w:rsidP="009B334A">
            <w:proofErr w:type="spellStart"/>
            <w:r w:rsidRPr="00620E7A">
              <w:t>Clearstream</w:t>
            </w:r>
            <w:proofErr w:type="spellEnd"/>
            <w:r w:rsidRPr="00620E7A">
              <w:t xml:space="preserve"> </w:t>
            </w:r>
            <w:proofErr w:type="spellStart"/>
            <w:r w:rsidRPr="00620E7A">
              <w:t>Banking</w:t>
            </w:r>
            <w:proofErr w:type="spellEnd"/>
            <w:r w:rsidRPr="00620E7A">
              <w:t xml:space="preserve"> S.A., </w:t>
            </w:r>
            <w:proofErr w:type="spellStart"/>
            <w:r w:rsidRPr="00620E7A">
              <w:t>Luxembourg</w:t>
            </w:r>
            <w:proofErr w:type="spellEnd"/>
          </w:p>
        </w:tc>
      </w:tr>
      <w:tr w:rsidR="00315DE1" w:rsidRPr="00620E7A" w:rsidTr="009B334A">
        <w:trPr>
          <w:trHeight w:val="256"/>
        </w:trPr>
        <w:tc>
          <w:tcPr>
            <w:tcW w:w="10065" w:type="dxa"/>
            <w:gridSpan w:val="7"/>
          </w:tcPr>
          <w:p w:rsidR="00315DE1" w:rsidRPr="0043052A" w:rsidRDefault="00315DE1" w:rsidP="009B334A">
            <w:r w:rsidRPr="0043052A">
              <w:t xml:space="preserve">3. Відомості про власника: </w:t>
            </w:r>
          </w:p>
        </w:tc>
      </w:tr>
      <w:tr w:rsidR="00315DE1" w:rsidRPr="00620E7A" w:rsidTr="009B334A">
        <w:trPr>
          <w:trHeight w:val="256"/>
        </w:trPr>
        <w:tc>
          <w:tcPr>
            <w:tcW w:w="6975" w:type="dxa"/>
            <w:gridSpan w:val="5"/>
          </w:tcPr>
          <w:p w:rsidR="00315DE1" w:rsidRPr="00620E7A" w:rsidRDefault="00315DE1" w:rsidP="009B334A">
            <w:pPr>
              <w:rPr>
                <w:highlight w:val="yellow"/>
              </w:rPr>
            </w:pPr>
            <w:r w:rsidRPr="00620E7A">
              <w:t xml:space="preserve">найменування </w:t>
            </w:r>
          </w:p>
        </w:tc>
        <w:tc>
          <w:tcPr>
            <w:tcW w:w="3090" w:type="dxa"/>
            <w:gridSpan w:val="2"/>
          </w:tcPr>
          <w:p w:rsidR="00315DE1" w:rsidRPr="00620E7A" w:rsidRDefault="00315DE1" w:rsidP="009B334A"/>
        </w:tc>
      </w:tr>
      <w:tr w:rsidR="00315DE1" w:rsidRPr="00620E7A" w:rsidTr="009B334A">
        <w:trPr>
          <w:trHeight w:val="256"/>
        </w:trPr>
        <w:tc>
          <w:tcPr>
            <w:tcW w:w="6975" w:type="dxa"/>
            <w:gridSpan w:val="5"/>
          </w:tcPr>
          <w:p w:rsidR="00315DE1" w:rsidRPr="00620E7A" w:rsidRDefault="00315DE1" w:rsidP="009B334A">
            <w:pPr>
              <w:rPr>
                <w:highlight w:val="yellow"/>
              </w:rPr>
            </w:pPr>
            <w:r w:rsidRPr="00620E7A">
              <w:t>реєстраційний номер власника: код банку/код за ЄДРПОУ/ РНОКПП/ код нерезидента</w:t>
            </w:r>
          </w:p>
        </w:tc>
        <w:tc>
          <w:tcPr>
            <w:tcW w:w="3090" w:type="dxa"/>
            <w:gridSpan w:val="2"/>
          </w:tcPr>
          <w:p w:rsidR="00315DE1" w:rsidRPr="00620E7A" w:rsidRDefault="00315DE1" w:rsidP="009B334A"/>
        </w:tc>
      </w:tr>
      <w:tr w:rsidR="00315DE1" w:rsidRPr="00620E7A" w:rsidTr="009B334A">
        <w:trPr>
          <w:trHeight w:val="256"/>
        </w:trPr>
        <w:tc>
          <w:tcPr>
            <w:tcW w:w="6975" w:type="dxa"/>
            <w:gridSpan w:val="5"/>
          </w:tcPr>
          <w:p w:rsidR="00315DE1" w:rsidRPr="00620E7A" w:rsidRDefault="00315DE1" w:rsidP="009B334A">
            <w:pPr>
              <w:rPr>
                <w:highlight w:val="yellow"/>
              </w:rPr>
            </w:pPr>
            <w:r w:rsidRPr="00620E7A">
              <w:t xml:space="preserve">депозитарний код рахунку в </w:t>
            </w:r>
            <w:r>
              <w:t>цінних паперах</w:t>
            </w:r>
            <w:r w:rsidRPr="00620E7A">
              <w:t>, відкритий в депозитарній установі</w:t>
            </w:r>
          </w:p>
        </w:tc>
        <w:tc>
          <w:tcPr>
            <w:tcW w:w="3090" w:type="dxa"/>
            <w:gridSpan w:val="2"/>
          </w:tcPr>
          <w:p w:rsidR="00315DE1" w:rsidRPr="00620E7A" w:rsidRDefault="00315DE1" w:rsidP="009B334A"/>
        </w:tc>
      </w:tr>
      <w:tr w:rsidR="00315DE1" w:rsidRPr="00620E7A" w:rsidTr="009B334A">
        <w:trPr>
          <w:trHeight w:val="256"/>
        </w:trPr>
        <w:tc>
          <w:tcPr>
            <w:tcW w:w="6975" w:type="dxa"/>
            <w:gridSpan w:val="5"/>
          </w:tcPr>
          <w:p w:rsidR="00315DE1" w:rsidRPr="00620E7A" w:rsidRDefault="00315DE1" w:rsidP="009B334A">
            <w:pPr>
              <w:tabs>
                <w:tab w:val="left" w:pos="540"/>
                <w:tab w:val="left" w:pos="900"/>
              </w:tabs>
            </w:pPr>
            <w:r w:rsidRPr="00620E7A">
              <w:t>найменування  депозитарної установи</w:t>
            </w:r>
          </w:p>
        </w:tc>
        <w:tc>
          <w:tcPr>
            <w:tcW w:w="3090" w:type="dxa"/>
            <w:gridSpan w:val="2"/>
          </w:tcPr>
          <w:p w:rsidR="00315DE1" w:rsidRPr="00620E7A" w:rsidRDefault="00315DE1" w:rsidP="009B334A"/>
        </w:tc>
      </w:tr>
      <w:tr w:rsidR="00315DE1" w:rsidRPr="00620E7A" w:rsidTr="009B334A">
        <w:trPr>
          <w:trHeight w:val="256"/>
        </w:trPr>
        <w:tc>
          <w:tcPr>
            <w:tcW w:w="6975" w:type="dxa"/>
            <w:gridSpan w:val="5"/>
          </w:tcPr>
          <w:p w:rsidR="00315DE1" w:rsidRPr="00620E7A" w:rsidRDefault="00315DE1" w:rsidP="009B334A">
            <w:pPr>
              <w:tabs>
                <w:tab w:val="left" w:pos="540"/>
                <w:tab w:val="left" w:pos="900"/>
              </w:tabs>
              <w:rPr>
                <w:highlight w:val="yellow"/>
              </w:rPr>
            </w:pPr>
            <w:r w:rsidRPr="00620E7A">
              <w:t>код МДО депозитарної установи</w:t>
            </w:r>
          </w:p>
        </w:tc>
        <w:tc>
          <w:tcPr>
            <w:tcW w:w="3090" w:type="dxa"/>
            <w:gridSpan w:val="2"/>
          </w:tcPr>
          <w:p w:rsidR="00315DE1" w:rsidRPr="00620E7A" w:rsidRDefault="00315DE1" w:rsidP="009B334A"/>
        </w:tc>
      </w:tr>
      <w:tr w:rsidR="00315DE1" w:rsidRPr="00620E7A" w:rsidTr="009B334A">
        <w:trPr>
          <w:trHeight w:val="256"/>
        </w:trPr>
        <w:tc>
          <w:tcPr>
            <w:tcW w:w="6975" w:type="dxa"/>
            <w:gridSpan w:val="5"/>
          </w:tcPr>
          <w:p w:rsidR="00315DE1" w:rsidRPr="00620E7A" w:rsidRDefault="00315DE1" w:rsidP="009B334A">
            <w:pPr>
              <w:tabs>
                <w:tab w:val="left" w:pos="540"/>
                <w:tab w:val="left" w:pos="900"/>
              </w:tabs>
            </w:pPr>
            <w:r w:rsidRPr="00620E7A">
              <w:t>адреса</w:t>
            </w:r>
          </w:p>
        </w:tc>
        <w:tc>
          <w:tcPr>
            <w:tcW w:w="3090" w:type="dxa"/>
            <w:gridSpan w:val="2"/>
          </w:tcPr>
          <w:p w:rsidR="00315DE1" w:rsidRPr="00620E7A" w:rsidRDefault="00315DE1" w:rsidP="009B334A"/>
        </w:tc>
      </w:tr>
      <w:tr w:rsidR="00315DE1" w:rsidRPr="00620E7A" w:rsidTr="009B334A">
        <w:trPr>
          <w:trHeight w:val="256"/>
        </w:trPr>
        <w:tc>
          <w:tcPr>
            <w:tcW w:w="6975" w:type="dxa"/>
            <w:gridSpan w:val="5"/>
          </w:tcPr>
          <w:p w:rsidR="00315DE1" w:rsidRPr="0025615E" w:rsidRDefault="00315DE1" w:rsidP="009B334A">
            <w:pPr>
              <w:tabs>
                <w:tab w:val="left" w:pos="540"/>
                <w:tab w:val="left" w:pos="900"/>
              </w:tabs>
            </w:pPr>
            <w:r w:rsidRPr="0025615E">
              <w:t>e-</w:t>
            </w:r>
            <w:proofErr w:type="spellStart"/>
            <w:r w:rsidRPr="0025615E">
              <w:t>mail</w:t>
            </w:r>
            <w:proofErr w:type="spellEnd"/>
            <w:r w:rsidRPr="0025615E">
              <w:t>, телефон</w:t>
            </w:r>
          </w:p>
        </w:tc>
        <w:tc>
          <w:tcPr>
            <w:tcW w:w="3090" w:type="dxa"/>
            <w:gridSpan w:val="2"/>
          </w:tcPr>
          <w:p w:rsidR="00315DE1" w:rsidRPr="00620E7A" w:rsidRDefault="00315DE1" w:rsidP="009B334A"/>
        </w:tc>
      </w:tr>
      <w:tr w:rsidR="00315DE1" w:rsidRPr="00620E7A" w:rsidTr="009B334A">
        <w:trPr>
          <w:trHeight w:val="256"/>
        </w:trPr>
        <w:tc>
          <w:tcPr>
            <w:tcW w:w="10065" w:type="dxa"/>
            <w:gridSpan w:val="7"/>
          </w:tcPr>
          <w:p w:rsidR="00315DE1" w:rsidRPr="0043052A" w:rsidRDefault="00315DE1" w:rsidP="009B334A">
            <w:pPr>
              <w:widowControl w:val="0"/>
              <w:tabs>
                <w:tab w:val="left" w:pos="2340"/>
              </w:tabs>
              <w:overflowPunct w:val="0"/>
              <w:autoSpaceDE w:val="0"/>
              <w:autoSpaceDN w:val="0"/>
              <w:adjustRightInd w:val="0"/>
            </w:pPr>
            <w:r w:rsidRPr="0043052A">
              <w:t>4. Цінні папери:</w:t>
            </w:r>
          </w:p>
        </w:tc>
      </w:tr>
      <w:tr w:rsidR="00315DE1" w:rsidRPr="00620E7A" w:rsidTr="009B334A">
        <w:trPr>
          <w:trHeight w:val="256"/>
        </w:trPr>
        <w:tc>
          <w:tcPr>
            <w:tcW w:w="2439" w:type="dxa"/>
          </w:tcPr>
          <w:p w:rsidR="00315DE1" w:rsidRPr="00620E7A" w:rsidRDefault="00315DE1" w:rsidP="009B334A">
            <w:pPr>
              <w:widowControl w:val="0"/>
              <w:tabs>
                <w:tab w:val="left" w:pos="2340"/>
              </w:tabs>
              <w:overflowPunct w:val="0"/>
              <w:autoSpaceDE w:val="0"/>
              <w:autoSpaceDN w:val="0"/>
              <w:adjustRightInd w:val="0"/>
              <w:jc w:val="center"/>
            </w:pPr>
            <w:r w:rsidRPr="00620E7A">
              <w:t xml:space="preserve">найменування емітента </w:t>
            </w:r>
            <w:r>
              <w:t>цінних паперів</w:t>
            </w:r>
          </w:p>
        </w:tc>
        <w:tc>
          <w:tcPr>
            <w:tcW w:w="2127" w:type="dxa"/>
          </w:tcPr>
          <w:p w:rsidR="00315DE1" w:rsidRPr="00620E7A" w:rsidRDefault="00315DE1" w:rsidP="009B334A">
            <w:pPr>
              <w:widowControl w:val="0"/>
              <w:tabs>
                <w:tab w:val="left" w:pos="2340"/>
              </w:tabs>
              <w:overflowPunct w:val="0"/>
              <w:autoSpaceDE w:val="0"/>
              <w:autoSpaceDN w:val="0"/>
              <w:adjustRightInd w:val="0"/>
              <w:jc w:val="center"/>
            </w:pPr>
            <w:r w:rsidRPr="00620E7A">
              <w:t>міжнародний ідентифікацій</w:t>
            </w:r>
            <w:r>
              <w:t>-</w:t>
            </w:r>
            <w:r w:rsidRPr="00620E7A">
              <w:t xml:space="preserve">ний номер </w:t>
            </w:r>
            <w:r>
              <w:t>цінних паперів</w:t>
            </w:r>
            <w:r w:rsidRPr="00620E7A">
              <w:t xml:space="preserve"> (код ISIN)</w:t>
            </w:r>
          </w:p>
        </w:tc>
        <w:tc>
          <w:tcPr>
            <w:tcW w:w="1701" w:type="dxa"/>
            <w:gridSpan w:val="2"/>
          </w:tcPr>
          <w:p w:rsidR="00315DE1" w:rsidRPr="00620E7A" w:rsidRDefault="00315DE1" w:rsidP="009B334A">
            <w:pPr>
              <w:widowControl w:val="0"/>
              <w:tabs>
                <w:tab w:val="left" w:pos="2340"/>
              </w:tabs>
              <w:overflowPunct w:val="0"/>
              <w:autoSpaceDE w:val="0"/>
              <w:autoSpaceDN w:val="0"/>
              <w:adjustRightInd w:val="0"/>
              <w:jc w:val="center"/>
            </w:pPr>
            <w:r w:rsidRPr="00620E7A">
              <w:t xml:space="preserve">кількість </w:t>
            </w:r>
            <w:r>
              <w:t>цінних паперів</w:t>
            </w:r>
            <w:r w:rsidRPr="00620E7A">
              <w:t>, шт.</w:t>
            </w:r>
          </w:p>
          <w:p w:rsidR="00315DE1" w:rsidRPr="00620E7A" w:rsidRDefault="00315DE1" w:rsidP="009B334A">
            <w:pPr>
              <w:ind w:firstLine="708"/>
              <w:jc w:val="center"/>
            </w:pPr>
          </w:p>
        </w:tc>
        <w:tc>
          <w:tcPr>
            <w:tcW w:w="1842" w:type="dxa"/>
            <w:gridSpan w:val="2"/>
          </w:tcPr>
          <w:p w:rsidR="00315DE1" w:rsidRPr="00620E7A" w:rsidRDefault="00315DE1" w:rsidP="009B334A">
            <w:pPr>
              <w:jc w:val="center"/>
            </w:pPr>
            <w:r w:rsidRPr="00620E7A">
              <w:t xml:space="preserve">номінальна вартість одного </w:t>
            </w:r>
            <w:r>
              <w:t>цінного папера</w:t>
            </w:r>
          </w:p>
        </w:tc>
        <w:tc>
          <w:tcPr>
            <w:tcW w:w="1956" w:type="dxa"/>
          </w:tcPr>
          <w:p w:rsidR="00315DE1" w:rsidRPr="00620E7A" w:rsidRDefault="00315DE1" w:rsidP="009B334A">
            <w:pPr>
              <w:widowControl w:val="0"/>
              <w:tabs>
                <w:tab w:val="left" w:pos="2340"/>
              </w:tabs>
              <w:overflowPunct w:val="0"/>
              <w:autoSpaceDE w:val="0"/>
              <w:autoSpaceDN w:val="0"/>
              <w:adjustRightInd w:val="0"/>
              <w:jc w:val="center"/>
            </w:pPr>
            <w:r w:rsidRPr="00620E7A">
              <w:t xml:space="preserve">загальна номінальна вартість </w:t>
            </w:r>
            <w:r>
              <w:t>цінного папера</w:t>
            </w:r>
          </w:p>
        </w:tc>
      </w:tr>
      <w:tr w:rsidR="00315DE1" w:rsidRPr="00620E7A" w:rsidTr="009B334A">
        <w:trPr>
          <w:trHeight w:val="256"/>
        </w:trPr>
        <w:tc>
          <w:tcPr>
            <w:tcW w:w="2439" w:type="dxa"/>
          </w:tcPr>
          <w:p w:rsidR="00315DE1" w:rsidRPr="00620E7A" w:rsidRDefault="00315DE1" w:rsidP="009B334A">
            <w:pPr>
              <w:widowControl w:val="0"/>
              <w:tabs>
                <w:tab w:val="left" w:pos="2340"/>
              </w:tabs>
              <w:overflowPunct w:val="0"/>
              <w:autoSpaceDE w:val="0"/>
              <w:autoSpaceDN w:val="0"/>
              <w:adjustRightInd w:val="0"/>
              <w:rPr>
                <w:lang w:eastAsia="ru-RU"/>
              </w:rPr>
            </w:pPr>
            <w:r w:rsidRPr="00620E7A">
              <w:rPr>
                <w:lang w:eastAsia="ru-RU"/>
              </w:rPr>
              <w:t>Міністерство фінансів України</w:t>
            </w:r>
          </w:p>
        </w:tc>
        <w:tc>
          <w:tcPr>
            <w:tcW w:w="2127" w:type="dxa"/>
          </w:tcPr>
          <w:p w:rsidR="00315DE1" w:rsidRPr="00620E7A" w:rsidRDefault="00315DE1" w:rsidP="009B334A">
            <w:pPr>
              <w:widowControl w:val="0"/>
              <w:tabs>
                <w:tab w:val="left" w:pos="2340"/>
              </w:tabs>
              <w:overflowPunct w:val="0"/>
              <w:autoSpaceDE w:val="0"/>
              <w:autoSpaceDN w:val="0"/>
              <w:adjustRightInd w:val="0"/>
              <w:rPr>
                <w:lang w:eastAsia="ru-RU"/>
              </w:rPr>
            </w:pPr>
          </w:p>
        </w:tc>
        <w:tc>
          <w:tcPr>
            <w:tcW w:w="1701" w:type="dxa"/>
            <w:gridSpan w:val="2"/>
          </w:tcPr>
          <w:p w:rsidR="00315DE1" w:rsidRPr="00620E7A" w:rsidRDefault="00315DE1" w:rsidP="009B334A">
            <w:pPr>
              <w:widowControl w:val="0"/>
              <w:tabs>
                <w:tab w:val="left" w:pos="2340"/>
              </w:tabs>
              <w:overflowPunct w:val="0"/>
              <w:autoSpaceDE w:val="0"/>
              <w:autoSpaceDN w:val="0"/>
              <w:adjustRightInd w:val="0"/>
              <w:jc w:val="center"/>
            </w:pPr>
          </w:p>
        </w:tc>
        <w:tc>
          <w:tcPr>
            <w:tcW w:w="1842" w:type="dxa"/>
            <w:gridSpan w:val="2"/>
          </w:tcPr>
          <w:p w:rsidR="00315DE1" w:rsidRPr="00620E7A" w:rsidRDefault="00315DE1" w:rsidP="009B334A">
            <w:pPr>
              <w:widowControl w:val="0"/>
              <w:tabs>
                <w:tab w:val="left" w:pos="2340"/>
              </w:tabs>
              <w:overflowPunct w:val="0"/>
              <w:autoSpaceDE w:val="0"/>
              <w:autoSpaceDN w:val="0"/>
              <w:adjustRightInd w:val="0"/>
              <w:jc w:val="center"/>
            </w:pPr>
          </w:p>
        </w:tc>
        <w:tc>
          <w:tcPr>
            <w:tcW w:w="1956" w:type="dxa"/>
          </w:tcPr>
          <w:p w:rsidR="00315DE1" w:rsidRPr="00620E7A" w:rsidRDefault="00315DE1" w:rsidP="009B334A">
            <w:pPr>
              <w:widowControl w:val="0"/>
              <w:tabs>
                <w:tab w:val="left" w:pos="2340"/>
              </w:tabs>
              <w:overflowPunct w:val="0"/>
              <w:autoSpaceDE w:val="0"/>
              <w:autoSpaceDN w:val="0"/>
              <w:adjustRightInd w:val="0"/>
              <w:jc w:val="center"/>
            </w:pPr>
          </w:p>
        </w:tc>
      </w:tr>
      <w:tr w:rsidR="00315DE1" w:rsidRPr="00620E7A" w:rsidTr="009B334A">
        <w:trPr>
          <w:trHeight w:val="291"/>
        </w:trPr>
        <w:tc>
          <w:tcPr>
            <w:tcW w:w="8109" w:type="dxa"/>
            <w:gridSpan w:val="6"/>
          </w:tcPr>
          <w:p w:rsidR="00315DE1" w:rsidRPr="0025615E" w:rsidRDefault="00315DE1" w:rsidP="009B334A">
            <w:pPr>
              <w:widowControl w:val="0"/>
              <w:tabs>
                <w:tab w:val="left" w:pos="2340"/>
              </w:tabs>
              <w:overflowPunct w:val="0"/>
              <w:autoSpaceDE w:val="0"/>
              <w:autoSpaceDN w:val="0"/>
              <w:adjustRightInd w:val="0"/>
            </w:pPr>
            <w:r w:rsidRPr="0043052A">
              <w:t xml:space="preserve">5. </w:t>
            </w:r>
            <w:r w:rsidRPr="0043052A">
              <w:rPr>
                <w:bCs/>
              </w:rPr>
              <w:t>Додаткова інформація</w:t>
            </w:r>
            <w:r w:rsidRPr="0025615E">
              <w:rPr>
                <w:bCs/>
              </w:rPr>
              <w:t>:</w:t>
            </w:r>
          </w:p>
        </w:tc>
        <w:tc>
          <w:tcPr>
            <w:tcW w:w="1956" w:type="dxa"/>
          </w:tcPr>
          <w:p w:rsidR="00315DE1" w:rsidRPr="00620E7A" w:rsidRDefault="00315DE1" w:rsidP="009B334A">
            <w:pPr>
              <w:widowControl w:val="0"/>
              <w:tabs>
                <w:tab w:val="left" w:pos="2340"/>
              </w:tabs>
              <w:overflowPunct w:val="0"/>
              <w:autoSpaceDE w:val="0"/>
              <w:autoSpaceDN w:val="0"/>
              <w:adjustRightInd w:val="0"/>
            </w:pPr>
          </w:p>
        </w:tc>
      </w:tr>
      <w:tr w:rsidR="00315DE1" w:rsidRPr="00620E7A" w:rsidTr="009B334A">
        <w:trPr>
          <w:trHeight w:val="525"/>
        </w:trPr>
        <w:tc>
          <w:tcPr>
            <w:tcW w:w="8109" w:type="dxa"/>
            <w:gridSpan w:val="6"/>
          </w:tcPr>
          <w:p w:rsidR="00315DE1" w:rsidRPr="00620E7A" w:rsidRDefault="00315DE1" w:rsidP="009B334A">
            <w:pPr>
              <w:widowControl w:val="0"/>
              <w:tabs>
                <w:tab w:val="left" w:pos="2340"/>
              </w:tabs>
              <w:overflowPunct w:val="0"/>
              <w:autoSpaceDE w:val="0"/>
              <w:autoSpaceDN w:val="0"/>
              <w:adjustRightInd w:val="0"/>
              <w:rPr>
                <w:b/>
              </w:rPr>
            </w:pPr>
            <w:r w:rsidRPr="00620E7A">
              <w:t>Поданням цього розпорядження власник надає свою згоду на блокування</w:t>
            </w:r>
            <w:r>
              <w:t> </w:t>
            </w:r>
            <w:r w:rsidRPr="00620E7A">
              <w:t>/</w:t>
            </w:r>
            <w:r>
              <w:t> </w:t>
            </w:r>
            <w:r w:rsidRPr="00620E7A">
              <w:t>розблокування цінних паперів на його рахунку</w:t>
            </w:r>
            <w:r>
              <w:rPr>
                <w:rStyle w:val="a7"/>
              </w:rPr>
              <w:footnoteReference w:id="3"/>
            </w:r>
          </w:p>
        </w:tc>
        <w:tc>
          <w:tcPr>
            <w:tcW w:w="1956" w:type="dxa"/>
          </w:tcPr>
          <w:p w:rsidR="00315DE1" w:rsidRPr="00620E7A" w:rsidRDefault="00315DE1" w:rsidP="009B334A">
            <w:pPr>
              <w:widowControl w:val="0"/>
              <w:tabs>
                <w:tab w:val="left" w:pos="2340"/>
              </w:tabs>
              <w:overflowPunct w:val="0"/>
              <w:autoSpaceDE w:val="0"/>
              <w:autoSpaceDN w:val="0"/>
              <w:adjustRightInd w:val="0"/>
            </w:pPr>
            <w:r w:rsidRPr="00620E7A">
              <w:t xml:space="preserve">Так </w:t>
            </w:r>
            <w:sdt>
              <w:sdtPr>
                <w:rPr>
                  <w:rFonts w:eastAsia="MS Gothic"/>
                  <w:sz w:val="24"/>
                  <w:szCs w:val="24"/>
                  <w:lang w:eastAsia="ru-RU"/>
                </w:rPr>
                <w:id w:val="-687137196"/>
                <w14:checkbox>
                  <w14:checked w14:val="0"/>
                  <w14:checkedState w14:val="2612" w14:font="MS Gothic"/>
                  <w14:uncheckedState w14:val="2610" w14:font="MS Gothic"/>
                </w14:checkbox>
              </w:sdtPr>
              <w:sdtEndPr/>
              <w:sdtContent>
                <w:r w:rsidRPr="00E10ADC">
                  <w:rPr>
                    <w:rFonts w:ascii="Segoe UI Symbol" w:eastAsia="MS Gothic" w:hAnsi="Segoe UI Symbol" w:cs="Segoe UI Symbol"/>
                    <w:sz w:val="24"/>
                    <w:szCs w:val="24"/>
                    <w:lang w:eastAsia="ru-RU"/>
                  </w:rPr>
                  <w:t>☐</w:t>
                </w:r>
              </w:sdtContent>
            </w:sdt>
            <w:r w:rsidRPr="00620E7A">
              <w:t xml:space="preserve"> Ні </w:t>
            </w:r>
            <w:sdt>
              <w:sdtPr>
                <w:rPr>
                  <w:rFonts w:eastAsia="MS Gothic"/>
                  <w:sz w:val="24"/>
                  <w:szCs w:val="24"/>
                  <w:lang w:eastAsia="ru-RU"/>
                </w:rPr>
                <w:id w:val="-898587837"/>
                <w14:checkbox>
                  <w14:checked w14:val="0"/>
                  <w14:checkedState w14:val="2612" w14:font="MS Gothic"/>
                  <w14:uncheckedState w14:val="2610" w14:font="MS Gothic"/>
                </w14:checkbox>
              </w:sdtPr>
              <w:sdtEndPr/>
              <w:sdtContent>
                <w:r w:rsidRPr="00E10ADC">
                  <w:rPr>
                    <w:rFonts w:ascii="Segoe UI Symbol" w:eastAsia="MS Gothic" w:hAnsi="Segoe UI Symbol" w:cs="Segoe UI Symbol"/>
                    <w:sz w:val="24"/>
                    <w:szCs w:val="24"/>
                    <w:lang w:eastAsia="ru-RU"/>
                  </w:rPr>
                  <w:t>☐</w:t>
                </w:r>
              </w:sdtContent>
            </w:sdt>
          </w:p>
        </w:tc>
      </w:tr>
      <w:tr w:rsidR="00315DE1" w:rsidRPr="00620E7A" w:rsidTr="009B334A">
        <w:trPr>
          <w:trHeight w:val="525"/>
        </w:trPr>
        <w:tc>
          <w:tcPr>
            <w:tcW w:w="8109" w:type="dxa"/>
            <w:gridSpan w:val="6"/>
          </w:tcPr>
          <w:p w:rsidR="00315DE1" w:rsidRPr="00620E7A" w:rsidRDefault="00315DE1" w:rsidP="009B334A">
            <w:pPr>
              <w:widowControl w:val="0"/>
              <w:tabs>
                <w:tab w:val="left" w:pos="2340"/>
              </w:tabs>
              <w:overflowPunct w:val="0"/>
              <w:autoSpaceDE w:val="0"/>
              <w:autoSpaceDN w:val="0"/>
              <w:adjustRightInd w:val="0"/>
            </w:pPr>
            <w:r w:rsidRPr="00620E7A">
              <w:t>Поданням цього розпорядження власник погоджується з умовами корпоративної події</w:t>
            </w:r>
          </w:p>
        </w:tc>
        <w:tc>
          <w:tcPr>
            <w:tcW w:w="1956" w:type="dxa"/>
          </w:tcPr>
          <w:p w:rsidR="00315DE1" w:rsidRPr="00620E7A" w:rsidRDefault="00315DE1" w:rsidP="009B334A">
            <w:pPr>
              <w:widowControl w:val="0"/>
              <w:tabs>
                <w:tab w:val="left" w:pos="2340"/>
              </w:tabs>
              <w:overflowPunct w:val="0"/>
              <w:autoSpaceDE w:val="0"/>
              <w:autoSpaceDN w:val="0"/>
              <w:adjustRightInd w:val="0"/>
            </w:pPr>
            <w:r w:rsidRPr="00620E7A">
              <w:t xml:space="preserve">Так </w:t>
            </w:r>
            <w:sdt>
              <w:sdtPr>
                <w:rPr>
                  <w:rFonts w:eastAsia="MS Gothic"/>
                  <w:sz w:val="24"/>
                  <w:szCs w:val="24"/>
                  <w:lang w:eastAsia="ru-RU"/>
                </w:rPr>
                <w:id w:val="-1573185293"/>
                <w14:checkbox>
                  <w14:checked w14:val="0"/>
                  <w14:checkedState w14:val="2612" w14:font="MS Gothic"/>
                  <w14:uncheckedState w14:val="2610" w14:font="MS Gothic"/>
                </w14:checkbox>
              </w:sdtPr>
              <w:sdtEndPr/>
              <w:sdtContent>
                <w:r w:rsidRPr="00E10ADC">
                  <w:rPr>
                    <w:rFonts w:ascii="Segoe UI Symbol" w:eastAsia="MS Gothic" w:hAnsi="Segoe UI Symbol" w:cs="Segoe UI Symbol"/>
                    <w:sz w:val="24"/>
                    <w:szCs w:val="24"/>
                    <w:lang w:eastAsia="ru-RU"/>
                  </w:rPr>
                  <w:t>☐</w:t>
                </w:r>
              </w:sdtContent>
            </w:sdt>
            <w:r w:rsidRPr="00620E7A">
              <w:t xml:space="preserve"> Ні </w:t>
            </w:r>
            <w:sdt>
              <w:sdtPr>
                <w:rPr>
                  <w:rFonts w:eastAsia="MS Gothic"/>
                  <w:sz w:val="24"/>
                  <w:szCs w:val="24"/>
                  <w:lang w:eastAsia="ru-RU"/>
                </w:rPr>
                <w:id w:val="2094039214"/>
                <w14:checkbox>
                  <w14:checked w14:val="0"/>
                  <w14:checkedState w14:val="2612" w14:font="MS Gothic"/>
                  <w14:uncheckedState w14:val="2610" w14:font="MS Gothic"/>
                </w14:checkbox>
              </w:sdtPr>
              <w:sdtEndPr/>
              <w:sdtContent>
                <w:r w:rsidRPr="00E10ADC">
                  <w:rPr>
                    <w:rFonts w:ascii="Segoe UI Symbol" w:eastAsia="MS Gothic" w:hAnsi="Segoe UI Symbol" w:cs="Segoe UI Symbol"/>
                    <w:sz w:val="24"/>
                    <w:szCs w:val="24"/>
                    <w:lang w:eastAsia="ru-RU"/>
                  </w:rPr>
                  <w:t>☐</w:t>
                </w:r>
              </w:sdtContent>
            </w:sdt>
          </w:p>
        </w:tc>
      </w:tr>
      <w:tr w:rsidR="00315DE1" w:rsidRPr="00620E7A" w:rsidTr="009B334A">
        <w:trPr>
          <w:trHeight w:val="525"/>
        </w:trPr>
        <w:tc>
          <w:tcPr>
            <w:tcW w:w="8109" w:type="dxa"/>
            <w:gridSpan w:val="6"/>
          </w:tcPr>
          <w:p w:rsidR="00315DE1" w:rsidRPr="00620E7A" w:rsidRDefault="00315DE1" w:rsidP="009B334A">
            <w:pPr>
              <w:widowControl w:val="0"/>
              <w:tabs>
                <w:tab w:val="left" w:pos="2340"/>
              </w:tabs>
              <w:overflowPunct w:val="0"/>
              <w:autoSpaceDE w:val="0"/>
              <w:autoSpaceDN w:val="0"/>
              <w:adjustRightInd w:val="0"/>
            </w:pPr>
            <w:r w:rsidRPr="00620E7A">
              <w:t xml:space="preserve">Поданням цього розпорядження власник погоджується на розкриття його персональних даних та даних про залишки на його </w:t>
            </w:r>
            <w:r w:rsidRPr="00620E7A">
              <w:lastRenderedPageBreak/>
              <w:t>рахунку в цінних паперах іноземному депозитарію та довір</w:t>
            </w:r>
            <w:r>
              <w:t>чому</w:t>
            </w:r>
            <w:r w:rsidRPr="00620E7A">
              <w:t xml:space="preserve"> </w:t>
            </w:r>
            <w:r>
              <w:t>управителю</w:t>
            </w:r>
          </w:p>
        </w:tc>
        <w:tc>
          <w:tcPr>
            <w:tcW w:w="1956" w:type="dxa"/>
          </w:tcPr>
          <w:p w:rsidR="00315DE1" w:rsidRPr="00620E7A" w:rsidRDefault="00315DE1" w:rsidP="009B334A">
            <w:pPr>
              <w:widowControl w:val="0"/>
              <w:tabs>
                <w:tab w:val="left" w:pos="2340"/>
              </w:tabs>
              <w:overflowPunct w:val="0"/>
              <w:autoSpaceDE w:val="0"/>
              <w:autoSpaceDN w:val="0"/>
              <w:adjustRightInd w:val="0"/>
            </w:pPr>
            <w:r w:rsidRPr="00620E7A">
              <w:lastRenderedPageBreak/>
              <w:t xml:space="preserve">Так </w:t>
            </w:r>
            <w:sdt>
              <w:sdtPr>
                <w:rPr>
                  <w:rFonts w:eastAsia="MS Gothic"/>
                  <w:sz w:val="24"/>
                  <w:szCs w:val="24"/>
                  <w:lang w:eastAsia="ru-RU"/>
                </w:rPr>
                <w:id w:val="-266385373"/>
                <w14:checkbox>
                  <w14:checked w14:val="0"/>
                  <w14:checkedState w14:val="2612" w14:font="MS Gothic"/>
                  <w14:uncheckedState w14:val="2610" w14:font="MS Gothic"/>
                </w14:checkbox>
              </w:sdtPr>
              <w:sdtEndPr/>
              <w:sdtContent>
                <w:r w:rsidRPr="00E10ADC">
                  <w:rPr>
                    <w:rFonts w:ascii="Segoe UI Symbol" w:eastAsia="MS Gothic" w:hAnsi="Segoe UI Symbol" w:cs="Segoe UI Symbol"/>
                    <w:sz w:val="24"/>
                    <w:szCs w:val="24"/>
                    <w:lang w:eastAsia="ru-RU"/>
                  </w:rPr>
                  <w:t>☐</w:t>
                </w:r>
              </w:sdtContent>
            </w:sdt>
            <w:r w:rsidRPr="00620E7A">
              <w:t xml:space="preserve"> Ні </w:t>
            </w:r>
            <w:sdt>
              <w:sdtPr>
                <w:rPr>
                  <w:rFonts w:eastAsia="MS Gothic"/>
                  <w:sz w:val="24"/>
                  <w:szCs w:val="24"/>
                  <w:lang w:eastAsia="ru-RU"/>
                </w:rPr>
                <w:id w:val="-873772037"/>
                <w14:checkbox>
                  <w14:checked w14:val="0"/>
                  <w14:checkedState w14:val="2612" w14:font="MS Gothic"/>
                  <w14:uncheckedState w14:val="2610" w14:font="MS Gothic"/>
                </w14:checkbox>
              </w:sdtPr>
              <w:sdtEndPr/>
              <w:sdtContent>
                <w:r w:rsidRPr="00E10ADC">
                  <w:rPr>
                    <w:rFonts w:ascii="Segoe UI Symbol" w:eastAsia="MS Gothic" w:hAnsi="Segoe UI Symbol" w:cs="Segoe UI Symbol"/>
                    <w:sz w:val="24"/>
                    <w:szCs w:val="24"/>
                    <w:lang w:eastAsia="ru-RU"/>
                  </w:rPr>
                  <w:t>☐</w:t>
                </w:r>
              </w:sdtContent>
            </w:sdt>
          </w:p>
        </w:tc>
      </w:tr>
      <w:tr w:rsidR="00315DE1" w:rsidRPr="00620E7A" w:rsidTr="009B334A">
        <w:trPr>
          <w:trHeight w:val="525"/>
        </w:trPr>
        <w:tc>
          <w:tcPr>
            <w:tcW w:w="8109" w:type="dxa"/>
            <w:gridSpan w:val="6"/>
          </w:tcPr>
          <w:p w:rsidR="00315DE1" w:rsidRPr="00620E7A" w:rsidRDefault="00315DE1" w:rsidP="009B334A">
            <w:pPr>
              <w:widowControl w:val="0"/>
              <w:tabs>
                <w:tab w:val="left" w:pos="2340"/>
              </w:tabs>
              <w:overflowPunct w:val="0"/>
              <w:autoSpaceDE w:val="0"/>
              <w:autoSpaceDN w:val="0"/>
              <w:adjustRightInd w:val="0"/>
            </w:pPr>
            <w:r w:rsidRPr="00620E7A">
              <w:t xml:space="preserve">Поданням цього розпорядження власник підтверджує дотримання </w:t>
            </w:r>
            <w:proofErr w:type="spellStart"/>
            <w:r w:rsidRPr="00620E7A">
              <w:t>санкційного</w:t>
            </w:r>
            <w:proofErr w:type="spellEnd"/>
            <w:r w:rsidRPr="00620E7A">
              <w:t xml:space="preserve"> режиму, </w:t>
            </w:r>
            <w:r>
              <w:t xml:space="preserve">включаючи </w:t>
            </w:r>
            <w:proofErr w:type="spellStart"/>
            <w:r>
              <w:t>санкційні</w:t>
            </w:r>
            <w:proofErr w:type="spellEnd"/>
            <w:r>
              <w:t xml:space="preserve"> режими</w:t>
            </w:r>
            <w:r w:rsidRPr="00620E7A">
              <w:t xml:space="preserve"> ЄС, США, ООН, Сполуч</w:t>
            </w:r>
            <w:r>
              <w:t>еного</w:t>
            </w:r>
            <w:r w:rsidRPr="00620E7A">
              <w:t xml:space="preserve"> </w:t>
            </w:r>
            <w:r>
              <w:t>Королівства</w:t>
            </w:r>
            <w:r w:rsidRPr="00620E7A">
              <w:t xml:space="preserve"> Великої Британії та Північної Ірландії</w:t>
            </w:r>
          </w:p>
        </w:tc>
        <w:tc>
          <w:tcPr>
            <w:tcW w:w="1956" w:type="dxa"/>
          </w:tcPr>
          <w:p w:rsidR="00315DE1" w:rsidRPr="00620E7A" w:rsidRDefault="00315DE1" w:rsidP="009B334A">
            <w:pPr>
              <w:widowControl w:val="0"/>
              <w:tabs>
                <w:tab w:val="left" w:pos="2340"/>
              </w:tabs>
              <w:overflowPunct w:val="0"/>
              <w:autoSpaceDE w:val="0"/>
              <w:autoSpaceDN w:val="0"/>
              <w:adjustRightInd w:val="0"/>
            </w:pPr>
            <w:r w:rsidRPr="00620E7A">
              <w:t xml:space="preserve">Так </w:t>
            </w:r>
            <w:sdt>
              <w:sdtPr>
                <w:rPr>
                  <w:rFonts w:eastAsia="MS Gothic"/>
                  <w:sz w:val="24"/>
                  <w:szCs w:val="24"/>
                  <w:lang w:eastAsia="ru-RU"/>
                </w:rPr>
                <w:id w:val="793717501"/>
                <w14:checkbox>
                  <w14:checked w14:val="0"/>
                  <w14:checkedState w14:val="2612" w14:font="MS Gothic"/>
                  <w14:uncheckedState w14:val="2610" w14:font="MS Gothic"/>
                </w14:checkbox>
              </w:sdtPr>
              <w:sdtEndPr/>
              <w:sdtContent>
                <w:r w:rsidRPr="00E10ADC">
                  <w:rPr>
                    <w:rFonts w:ascii="Segoe UI Symbol" w:eastAsia="MS Gothic" w:hAnsi="Segoe UI Symbol" w:cs="Segoe UI Symbol"/>
                    <w:sz w:val="24"/>
                    <w:szCs w:val="24"/>
                    <w:lang w:eastAsia="ru-RU"/>
                  </w:rPr>
                  <w:t>☐</w:t>
                </w:r>
              </w:sdtContent>
            </w:sdt>
            <w:r w:rsidRPr="00620E7A">
              <w:t xml:space="preserve"> Ні </w:t>
            </w:r>
            <w:sdt>
              <w:sdtPr>
                <w:rPr>
                  <w:rFonts w:eastAsia="MS Gothic"/>
                  <w:sz w:val="24"/>
                  <w:szCs w:val="24"/>
                  <w:lang w:eastAsia="ru-RU"/>
                </w:rPr>
                <w:id w:val="-1957401384"/>
                <w14:checkbox>
                  <w14:checked w14:val="0"/>
                  <w14:checkedState w14:val="2612" w14:font="MS Gothic"/>
                  <w14:uncheckedState w14:val="2610" w14:font="MS Gothic"/>
                </w14:checkbox>
              </w:sdtPr>
              <w:sdtEndPr/>
              <w:sdtContent>
                <w:r w:rsidRPr="00E10ADC">
                  <w:rPr>
                    <w:rFonts w:ascii="Segoe UI Symbol" w:eastAsia="MS Gothic" w:hAnsi="Segoe UI Symbol" w:cs="Segoe UI Symbol"/>
                    <w:sz w:val="24"/>
                    <w:szCs w:val="24"/>
                    <w:lang w:eastAsia="ru-RU"/>
                  </w:rPr>
                  <w:t>☐</w:t>
                </w:r>
              </w:sdtContent>
            </w:sdt>
          </w:p>
        </w:tc>
      </w:tr>
    </w:tbl>
    <w:p w:rsidR="00315DE1" w:rsidRPr="00620E7A" w:rsidRDefault="00315DE1" w:rsidP="00315DE1">
      <w:pPr>
        <w:tabs>
          <w:tab w:val="center" w:pos="2160"/>
        </w:tabs>
      </w:pPr>
      <w:r w:rsidRPr="00620E7A">
        <w:tab/>
      </w:r>
    </w:p>
    <w:tbl>
      <w:tblPr>
        <w:tblpPr w:leftFromText="180" w:rightFromText="180" w:vertAnchor="text" w:horzAnchor="margin" w:tblpX="-147" w:tblpY="-75"/>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5841"/>
      </w:tblGrid>
      <w:tr w:rsidR="00315DE1" w:rsidRPr="00620E7A" w:rsidTr="009B334A">
        <w:trPr>
          <w:trHeight w:val="416"/>
        </w:trPr>
        <w:tc>
          <w:tcPr>
            <w:tcW w:w="4224" w:type="dxa"/>
            <w:shd w:val="clear" w:color="auto" w:fill="auto"/>
          </w:tcPr>
          <w:p w:rsidR="00315DE1" w:rsidRPr="00620E7A" w:rsidRDefault="00315DE1" w:rsidP="009B334A">
            <w:pPr>
              <w:ind w:left="-851"/>
            </w:pPr>
            <w:r w:rsidRPr="00620E7A">
              <w:t xml:space="preserve">              Дата складання розпорядження</w:t>
            </w:r>
          </w:p>
        </w:tc>
        <w:tc>
          <w:tcPr>
            <w:tcW w:w="5841" w:type="dxa"/>
            <w:shd w:val="clear" w:color="auto" w:fill="auto"/>
          </w:tcPr>
          <w:p w:rsidR="00315DE1" w:rsidRPr="00620E7A" w:rsidRDefault="00315DE1" w:rsidP="009B334A">
            <w:pPr>
              <w:ind w:left="-851"/>
            </w:pPr>
            <w:r>
              <w:t xml:space="preserve">    “    </w:t>
            </w:r>
            <w:r w:rsidRPr="00620E7A">
              <w:t xml:space="preserve"> «______» ___________ </w:t>
            </w:r>
          </w:p>
        </w:tc>
      </w:tr>
      <w:tr w:rsidR="00315DE1" w:rsidRPr="00620E7A" w:rsidTr="009B334A">
        <w:tc>
          <w:tcPr>
            <w:tcW w:w="4224" w:type="dxa"/>
            <w:shd w:val="clear" w:color="auto" w:fill="auto"/>
          </w:tcPr>
          <w:p w:rsidR="00315DE1" w:rsidRPr="00620E7A" w:rsidRDefault="00315DE1" w:rsidP="009B334A"/>
          <w:p w:rsidR="00315DE1" w:rsidRPr="00620E7A" w:rsidRDefault="00315DE1" w:rsidP="009B334A">
            <w:r w:rsidRPr="00620E7A">
              <w:t>Розпорядник рахунку</w:t>
            </w:r>
          </w:p>
        </w:tc>
        <w:tc>
          <w:tcPr>
            <w:tcW w:w="5841" w:type="dxa"/>
            <w:shd w:val="clear" w:color="auto" w:fill="auto"/>
          </w:tcPr>
          <w:p w:rsidR="00315DE1" w:rsidRPr="00F54465" w:rsidRDefault="00315DE1" w:rsidP="009B334A">
            <w:pPr>
              <w:rPr>
                <w:iCs/>
                <w:sz w:val="16"/>
                <w:szCs w:val="16"/>
              </w:rPr>
            </w:pPr>
            <w:r>
              <w:rPr>
                <w:iCs/>
                <w:sz w:val="16"/>
                <w:szCs w:val="16"/>
              </w:rPr>
              <w:t xml:space="preserve">  </w:t>
            </w:r>
          </w:p>
          <w:p w:rsidR="00315DE1" w:rsidRPr="00E10ADC" w:rsidRDefault="00315DE1" w:rsidP="009B334A">
            <w:pPr>
              <w:rPr>
                <w:iCs/>
                <w:sz w:val="16"/>
                <w:szCs w:val="16"/>
              </w:rPr>
            </w:pPr>
            <w:r w:rsidRPr="00E10ADC">
              <w:t>________   _____________________________</w:t>
            </w:r>
          </w:p>
          <w:p w:rsidR="00315DE1" w:rsidRPr="00620E7A" w:rsidRDefault="00315DE1" w:rsidP="009B334A">
            <w:pPr>
              <w:ind w:left="1618" w:hanging="1418"/>
            </w:pPr>
            <w:r>
              <w:rPr>
                <w:color w:val="000000"/>
                <w:sz w:val="24"/>
                <w:szCs w:val="24"/>
                <w:lang w:bidi="uk-UA"/>
              </w:rPr>
              <w:t xml:space="preserve"> (підпис)  (прізвище, власне ім’я, по батькові </w:t>
            </w:r>
            <w:r w:rsidRPr="0015405F">
              <w:rPr>
                <w:iCs/>
                <w:snapToGrid w:val="0"/>
                <w:sz w:val="24"/>
                <w:szCs w:val="24"/>
                <w:lang w:eastAsia="ru-RU"/>
              </w:rPr>
              <w:t>розпорядника</w:t>
            </w:r>
            <w:r>
              <w:rPr>
                <w:iCs/>
                <w:snapToGrid w:val="0"/>
                <w:sz w:val="24"/>
                <w:szCs w:val="24"/>
                <w:lang w:eastAsia="ru-RU"/>
              </w:rPr>
              <w:t xml:space="preserve"> рахунку</w:t>
            </w:r>
            <w:r w:rsidRPr="0015405F">
              <w:rPr>
                <w:iCs/>
                <w:snapToGrid w:val="0"/>
                <w:sz w:val="24"/>
                <w:szCs w:val="24"/>
                <w:lang w:eastAsia="ru-RU"/>
              </w:rPr>
              <w:t>)</w:t>
            </w:r>
          </w:p>
        </w:tc>
      </w:tr>
    </w:tbl>
    <w:p w:rsidR="00315DE1" w:rsidRPr="00620E7A" w:rsidRDefault="00315DE1" w:rsidP="00315DE1"/>
    <w:p w:rsidR="00315DE1" w:rsidRDefault="00315DE1" w:rsidP="00315DE1">
      <w:pPr>
        <w:rPr>
          <w:sz w:val="24"/>
          <w:szCs w:val="24"/>
        </w:rPr>
      </w:pPr>
    </w:p>
    <w:p w:rsidR="00315DE1" w:rsidRDefault="00315DE1" w:rsidP="00315DE1">
      <w:pPr>
        <w:rPr>
          <w:sz w:val="24"/>
          <w:szCs w:val="24"/>
        </w:rPr>
      </w:pPr>
    </w:p>
    <w:p w:rsidR="00315DE1" w:rsidRDefault="00315DE1" w:rsidP="00315DE1">
      <w:pPr>
        <w:rPr>
          <w:sz w:val="24"/>
          <w:szCs w:val="24"/>
        </w:rPr>
      </w:pPr>
    </w:p>
    <w:p w:rsidR="00315DE1" w:rsidRPr="006B5ED5" w:rsidRDefault="00315DE1" w:rsidP="00315DE1">
      <w:pPr>
        <w:rPr>
          <w:sz w:val="24"/>
          <w:szCs w:val="24"/>
        </w:rPr>
      </w:pPr>
    </w:p>
    <w:p w:rsidR="005F5227" w:rsidRDefault="005F5227"/>
    <w:sectPr w:rsidR="005F5227" w:rsidSect="00097F76">
      <w:footerReference w:type="default" r:id="rId6"/>
      <w:pgSz w:w="11906" w:h="16838" w:code="9"/>
      <w:pgMar w:top="851" w:right="567" w:bottom="1276" w:left="1701" w:header="709" w:footer="22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DE1" w:rsidRDefault="00315DE1" w:rsidP="00315DE1">
      <w:r>
        <w:separator/>
      </w:r>
    </w:p>
  </w:endnote>
  <w:endnote w:type="continuationSeparator" w:id="0">
    <w:p w:rsidR="00315DE1" w:rsidRDefault="00315DE1" w:rsidP="00315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EF" w:rsidRPr="00CB07EF" w:rsidRDefault="00CB07EF" w:rsidP="00CB07EF">
    <w:pPr>
      <w:pStyle w:val="aa"/>
      <w:tabs>
        <w:tab w:val="clear" w:pos="4819"/>
        <w:tab w:val="clear" w:pos="9639"/>
        <w:tab w:val="left" w:pos="13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DE1" w:rsidRDefault="00315DE1" w:rsidP="00315DE1">
      <w:r>
        <w:separator/>
      </w:r>
    </w:p>
  </w:footnote>
  <w:footnote w:type="continuationSeparator" w:id="0">
    <w:p w:rsidR="00315DE1" w:rsidRDefault="00315DE1" w:rsidP="00315DE1">
      <w:r>
        <w:continuationSeparator/>
      </w:r>
    </w:p>
  </w:footnote>
  <w:footnote w:id="1">
    <w:p w:rsidR="00315DE1" w:rsidRDefault="00315DE1" w:rsidP="00315DE1">
      <w:pPr>
        <w:pStyle w:val="a5"/>
      </w:pPr>
      <w:r>
        <w:rPr>
          <w:rStyle w:val="a7"/>
        </w:rPr>
        <w:footnoteRef/>
      </w:r>
      <w:r>
        <w:t xml:space="preserve"> </w:t>
      </w:r>
      <w:r w:rsidRPr="00890353">
        <w:rPr>
          <w:rFonts w:ascii="Times New Roman" w:hAnsi="Times New Roman"/>
          <w:snapToGrid/>
          <w:lang w:eastAsia="uk-UA"/>
        </w:rPr>
        <w:t>Поданням цього розпорядження власник цінних паперів підтверджує надання згоди на розкриття інформації (</w:t>
      </w:r>
      <w:proofErr w:type="spellStart"/>
      <w:r w:rsidRPr="00890353">
        <w:rPr>
          <w:rFonts w:ascii="Times New Roman" w:hAnsi="Times New Roman"/>
          <w:snapToGrid/>
          <w:lang w:eastAsia="uk-UA"/>
        </w:rPr>
        <w:t>disclosure</w:t>
      </w:r>
      <w:proofErr w:type="spellEnd"/>
      <w:r w:rsidRPr="00890353">
        <w:rPr>
          <w:rFonts w:ascii="Times New Roman" w:hAnsi="Times New Roman"/>
          <w:snapToGrid/>
          <w:lang w:eastAsia="uk-UA"/>
        </w:rPr>
        <w:t xml:space="preserve">)/на </w:t>
      </w:r>
      <w:proofErr w:type="spellStart"/>
      <w:r w:rsidRPr="00890353">
        <w:rPr>
          <w:rFonts w:ascii="Times New Roman" w:hAnsi="Times New Roman"/>
          <w:snapToGrid/>
          <w:lang w:eastAsia="uk-UA"/>
        </w:rPr>
        <w:t>заявлення</w:t>
      </w:r>
      <w:proofErr w:type="spellEnd"/>
      <w:r w:rsidRPr="00890353">
        <w:rPr>
          <w:rFonts w:ascii="Times New Roman" w:hAnsi="Times New Roman"/>
          <w:snapToGrid/>
          <w:lang w:eastAsia="uk-UA"/>
        </w:rPr>
        <w:t xml:space="preserve"> належних власнику цінних паперів як таких, що підлягають оплаті (</w:t>
      </w:r>
      <w:proofErr w:type="spellStart"/>
      <w:r w:rsidRPr="00890353">
        <w:rPr>
          <w:rFonts w:ascii="Times New Roman" w:hAnsi="Times New Roman"/>
          <w:snapToGrid/>
          <w:lang w:eastAsia="uk-UA"/>
        </w:rPr>
        <w:t>due</w:t>
      </w:r>
      <w:proofErr w:type="spellEnd"/>
      <w:r w:rsidRPr="00890353">
        <w:rPr>
          <w:rFonts w:ascii="Times New Roman" w:hAnsi="Times New Roman"/>
          <w:snapToGrid/>
          <w:lang w:eastAsia="uk-UA"/>
        </w:rPr>
        <w:t xml:space="preserve"> </w:t>
      </w:r>
      <w:proofErr w:type="spellStart"/>
      <w:r w:rsidRPr="00890353">
        <w:rPr>
          <w:rFonts w:ascii="Times New Roman" w:hAnsi="Times New Roman"/>
          <w:snapToGrid/>
          <w:lang w:eastAsia="uk-UA"/>
        </w:rPr>
        <w:t>and</w:t>
      </w:r>
      <w:proofErr w:type="spellEnd"/>
      <w:r w:rsidRPr="00890353">
        <w:rPr>
          <w:rFonts w:ascii="Times New Roman" w:hAnsi="Times New Roman"/>
          <w:snapToGrid/>
          <w:lang w:eastAsia="uk-UA"/>
        </w:rPr>
        <w:t xml:space="preserve"> </w:t>
      </w:r>
      <w:proofErr w:type="spellStart"/>
      <w:r w:rsidRPr="00890353">
        <w:rPr>
          <w:rFonts w:ascii="Times New Roman" w:hAnsi="Times New Roman"/>
          <w:snapToGrid/>
          <w:lang w:eastAsia="uk-UA"/>
        </w:rPr>
        <w:t>payable</w:t>
      </w:r>
      <w:proofErr w:type="spellEnd"/>
      <w:r w:rsidRPr="00890353">
        <w:rPr>
          <w:rFonts w:ascii="Times New Roman" w:hAnsi="Times New Roman"/>
          <w:snapToGrid/>
          <w:lang w:eastAsia="uk-UA"/>
        </w:rPr>
        <w:t>).</w:t>
      </w:r>
    </w:p>
  </w:footnote>
  <w:footnote w:id="2">
    <w:p w:rsidR="00315DE1" w:rsidRPr="00890353" w:rsidRDefault="00315DE1" w:rsidP="00315DE1">
      <w:pPr>
        <w:pStyle w:val="a8"/>
        <w:jc w:val="both"/>
        <w:rPr>
          <w:lang w:val="ru-RU"/>
        </w:rPr>
      </w:pPr>
      <w:r>
        <w:rPr>
          <w:rStyle w:val="a7"/>
        </w:rPr>
        <w:footnoteRef/>
      </w:r>
      <w:r>
        <w:t xml:space="preserve"> </w:t>
      </w:r>
      <w:r w:rsidRPr="00420238">
        <w:t>Номер корпоративної події, що зазначений у повідомленні</w:t>
      </w:r>
      <w:r>
        <w:t xml:space="preserve"> MT564.</w:t>
      </w:r>
    </w:p>
  </w:footnote>
  <w:footnote w:id="3">
    <w:p w:rsidR="00315DE1" w:rsidRPr="00420238" w:rsidRDefault="00315DE1" w:rsidP="00315DE1">
      <w:pPr>
        <w:pStyle w:val="a8"/>
        <w:jc w:val="both"/>
      </w:pPr>
      <w:r>
        <w:rPr>
          <w:rStyle w:val="a7"/>
        </w:rPr>
        <w:footnoteRef/>
      </w:r>
      <w:r>
        <w:t xml:space="preserve"> </w:t>
      </w:r>
      <w:r w:rsidRPr="00420238">
        <w:t xml:space="preserve">Блокування цінних паперів </w:t>
      </w:r>
      <w:r>
        <w:t xml:space="preserve">здійснюється до моменту відміни такого блокування на підставі розпорядження депозитарної установи за згодою довірчого управителя або на підставі розпорядження довірчого управителя на розблокування всіх цінних паперів, за якими були надані розпорядження на участь у корпоративній події. </w:t>
      </w:r>
      <w:r w:rsidRPr="00420238">
        <w:t xml:space="preserve"> </w:t>
      </w:r>
    </w:p>
    <w:p w:rsidR="00315DE1" w:rsidRDefault="00315DE1" w:rsidP="00315DE1">
      <w:pPr>
        <w:pStyle w:val="a5"/>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DE1"/>
    <w:rsid w:val="00097F76"/>
    <w:rsid w:val="00315DE1"/>
    <w:rsid w:val="005F5227"/>
    <w:rsid w:val="00A71E62"/>
    <w:rsid w:val="00CB07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0F8211"/>
  <w15:chartTrackingRefBased/>
  <w15:docId w15:val="{02D4ED89-D61F-4DBF-A2C6-9B23F80A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DE1"/>
    <w:pPr>
      <w:spacing w:after="0" w:line="240" w:lineRule="auto"/>
      <w:jc w:val="both"/>
    </w:pPr>
    <w:rPr>
      <w:rFonts w:ascii="Times New Roman" w:eastAsia="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5DE1"/>
    <w:pPr>
      <w:tabs>
        <w:tab w:val="center" w:pos="4819"/>
        <w:tab w:val="right" w:pos="9639"/>
      </w:tabs>
    </w:pPr>
  </w:style>
  <w:style w:type="character" w:customStyle="1" w:styleId="a4">
    <w:name w:val="Верхній колонтитул Знак"/>
    <w:basedOn w:val="a0"/>
    <w:link w:val="a3"/>
    <w:rsid w:val="00315DE1"/>
    <w:rPr>
      <w:rFonts w:ascii="Times New Roman" w:eastAsia="Times New Roman" w:hAnsi="Times New Roman" w:cs="Times New Roman"/>
      <w:sz w:val="28"/>
      <w:szCs w:val="28"/>
      <w:lang w:eastAsia="uk-UA"/>
    </w:rPr>
  </w:style>
  <w:style w:type="paragraph" w:styleId="a5">
    <w:name w:val="footnote text"/>
    <w:basedOn w:val="a"/>
    <w:link w:val="a6"/>
    <w:uiPriority w:val="99"/>
    <w:rsid w:val="00315DE1"/>
    <w:rPr>
      <w:rFonts w:ascii="Arial" w:hAnsi="Arial"/>
      <w:snapToGrid w:val="0"/>
      <w:sz w:val="20"/>
      <w:szCs w:val="20"/>
      <w:lang w:eastAsia="ru-RU"/>
    </w:rPr>
  </w:style>
  <w:style w:type="character" w:customStyle="1" w:styleId="a6">
    <w:name w:val="Текст виноски Знак"/>
    <w:basedOn w:val="a0"/>
    <w:link w:val="a5"/>
    <w:uiPriority w:val="99"/>
    <w:rsid w:val="00315DE1"/>
    <w:rPr>
      <w:rFonts w:ascii="Arial" w:eastAsia="Times New Roman" w:hAnsi="Arial" w:cs="Times New Roman"/>
      <w:snapToGrid w:val="0"/>
      <w:sz w:val="20"/>
      <w:szCs w:val="20"/>
      <w:lang w:eastAsia="ru-RU"/>
    </w:rPr>
  </w:style>
  <w:style w:type="character" w:styleId="a7">
    <w:name w:val="footnote reference"/>
    <w:semiHidden/>
    <w:rsid w:val="00315DE1"/>
    <w:rPr>
      <w:vertAlign w:val="superscript"/>
    </w:rPr>
  </w:style>
  <w:style w:type="paragraph" w:styleId="a8">
    <w:name w:val="endnote text"/>
    <w:basedOn w:val="a"/>
    <w:link w:val="a9"/>
    <w:unhideWhenUsed/>
    <w:rsid w:val="00315DE1"/>
    <w:pPr>
      <w:jc w:val="left"/>
    </w:pPr>
    <w:rPr>
      <w:sz w:val="20"/>
      <w:szCs w:val="20"/>
    </w:rPr>
  </w:style>
  <w:style w:type="character" w:customStyle="1" w:styleId="a9">
    <w:name w:val="Текст кінцевої виноски Знак"/>
    <w:basedOn w:val="a0"/>
    <w:link w:val="a8"/>
    <w:rsid w:val="00315DE1"/>
    <w:rPr>
      <w:rFonts w:ascii="Times New Roman" w:eastAsia="Times New Roman" w:hAnsi="Times New Roman" w:cs="Times New Roman"/>
      <w:sz w:val="20"/>
      <w:szCs w:val="20"/>
      <w:lang w:eastAsia="uk-UA"/>
    </w:rPr>
  </w:style>
  <w:style w:type="paragraph" w:styleId="aa">
    <w:name w:val="footer"/>
    <w:basedOn w:val="a"/>
    <w:link w:val="ab"/>
    <w:uiPriority w:val="99"/>
    <w:unhideWhenUsed/>
    <w:rsid w:val="00315DE1"/>
    <w:pPr>
      <w:tabs>
        <w:tab w:val="center" w:pos="4819"/>
        <w:tab w:val="right" w:pos="9639"/>
      </w:tabs>
    </w:pPr>
  </w:style>
  <w:style w:type="character" w:customStyle="1" w:styleId="ab">
    <w:name w:val="Нижній колонтитул Знак"/>
    <w:basedOn w:val="a0"/>
    <w:link w:val="aa"/>
    <w:uiPriority w:val="99"/>
    <w:rsid w:val="00315DE1"/>
    <w:rPr>
      <w:rFonts w:ascii="Times New Roman" w:eastAsia="Times New Roman" w:hAnsi="Times New Roman" w:cs="Times New Roman"/>
      <w:sz w:val="28"/>
      <w:szCs w:val="28"/>
      <w:lang w:eastAsia="uk-UA"/>
    </w:rPr>
  </w:style>
  <w:style w:type="paragraph" w:styleId="ac">
    <w:name w:val="Balloon Text"/>
    <w:basedOn w:val="a"/>
    <w:link w:val="ad"/>
    <w:uiPriority w:val="99"/>
    <w:semiHidden/>
    <w:unhideWhenUsed/>
    <w:rsid w:val="00315DE1"/>
    <w:rPr>
      <w:rFonts w:ascii="Segoe UI" w:hAnsi="Segoe UI" w:cs="Segoe UI"/>
      <w:sz w:val="18"/>
      <w:szCs w:val="18"/>
    </w:rPr>
  </w:style>
  <w:style w:type="character" w:customStyle="1" w:styleId="ad">
    <w:name w:val="Текст у виносці Знак"/>
    <w:basedOn w:val="a0"/>
    <w:link w:val="ac"/>
    <w:uiPriority w:val="99"/>
    <w:semiHidden/>
    <w:rsid w:val="00315DE1"/>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1277</Words>
  <Characters>728</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Груба Василина Василівна</dc:creator>
  <cp:keywords/>
  <dc:description/>
  <cp:lastModifiedBy>Груба Василина Василівна</cp:lastModifiedBy>
  <cp:revision>4</cp:revision>
  <cp:lastPrinted>2025-07-30T13:09:00Z</cp:lastPrinted>
  <dcterms:created xsi:type="dcterms:W3CDTF">2025-07-30T13:07:00Z</dcterms:created>
  <dcterms:modified xsi:type="dcterms:W3CDTF">2025-07-30T13:21:00Z</dcterms:modified>
</cp:coreProperties>
</file>