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D9C91"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bookmarkStart w:id="0" w:name="_GoBack"/>
      <w:bookmarkEnd w:id="0"/>
      <w:r w:rsidRPr="002C3E50">
        <w:rPr>
          <w:rFonts w:ascii="Times New Roman" w:eastAsia="Times New Roman" w:hAnsi="Times New Roman" w:cs="Times New Roman"/>
          <w:b/>
          <w:sz w:val="28"/>
          <w:szCs w:val="28"/>
          <w:u w:val="single"/>
          <w:lang w:eastAsia="uk-UA"/>
        </w:rPr>
        <w:t>Правила формування</w:t>
      </w:r>
    </w:p>
    <w:p w14:paraId="64BC471B" w14:textId="37922B43" w:rsidR="007216D2" w:rsidRPr="002C3E50" w:rsidRDefault="007216D2" w:rsidP="007216D2">
      <w:pPr>
        <w:jc w:val="center"/>
        <w:rPr>
          <w:rFonts w:ascii="Times New Roman" w:eastAsia="Times New Roman" w:hAnsi="Times New Roman" w:cs="Times New Roman"/>
          <w:b/>
          <w:sz w:val="28"/>
          <w:szCs w:val="28"/>
          <w:lang w:eastAsia="uk-UA"/>
        </w:rPr>
      </w:pPr>
      <w:r w:rsidRPr="002C3E50">
        <w:rPr>
          <w:rFonts w:ascii="Times New Roman" w:eastAsia="Times New Roman" w:hAnsi="Times New Roman" w:cs="Times New Roman"/>
          <w:b/>
          <w:sz w:val="28"/>
          <w:szCs w:val="28"/>
          <w:u w:val="single"/>
          <w:lang w:eastAsia="uk-UA"/>
        </w:rPr>
        <w:t>показників A2</w:t>
      </w:r>
      <w:r w:rsidRPr="002C3E50">
        <w:rPr>
          <w:rFonts w:ascii="Times New Roman" w:eastAsia="Times New Roman" w:hAnsi="Times New Roman" w:cs="Times New Roman"/>
          <w:b/>
          <w:sz w:val="28"/>
          <w:szCs w:val="28"/>
          <w:u w:val="single"/>
          <w:lang w:val="en-US" w:eastAsia="uk-UA"/>
        </w:rPr>
        <w:t>J</w:t>
      </w:r>
      <w:r w:rsidRPr="002C3E50">
        <w:rPr>
          <w:rFonts w:ascii="Times New Roman" w:eastAsia="Times New Roman" w:hAnsi="Times New Roman" w:cs="Times New Roman"/>
          <w:b/>
          <w:sz w:val="28"/>
          <w:szCs w:val="28"/>
          <w:u w:val="single"/>
          <w:lang w:eastAsia="uk-UA"/>
        </w:rPr>
        <w:t>030, A2</w:t>
      </w:r>
      <w:r w:rsidRPr="002C3E50">
        <w:rPr>
          <w:rFonts w:ascii="Times New Roman" w:eastAsia="Times New Roman" w:hAnsi="Times New Roman" w:cs="Times New Roman"/>
          <w:b/>
          <w:sz w:val="28"/>
          <w:szCs w:val="28"/>
          <w:u w:val="single"/>
          <w:lang w:val="en-US" w:eastAsia="uk-UA"/>
        </w:rPr>
        <w:t>J</w:t>
      </w:r>
      <w:r w:rsidRPr="002C3E50">
        <w:rPr>
          <w:rFonts w:ascii="Times New Roman" w:eastAsia="Times New Roman" w:hAnsi="Times New Roman" w:cs="Times New Roman"/>
          <w:b/>
          <w:sz w:val="28"/>
          <w:szCs w:val="28"/>
          <w:u w:val="single"/>
          <w:lang w:eastAsia="uk-UA"/>
        </w:rPr>
        <w:t>031, A2</w:t>
      </w:r>
      <w:r w:rsidRPr="002C3E50">
        <w:rPr>
          <w:rFonts w:ascii="Times New Roman" w:eastAsia="Times New Roman" w:hAnsi="Times New Roman" w:cs="Times New Roman"/>
          <w:b/>
          <w:sz w:val="28"/>
          <w:szCs w:val="28"/>
          <w:u w:val="single"/>
          <w:lang w:val="en-US" w:eastAsia="uk-UA"/>
        </w:rPr>
        <w:t>J</w:t>
      </w:r>
      <w:r w:rsidRPr="002C3E50">
        <w:rPr>
          <w:rFonts w:ascii="Times New Roman" w:eastAsia="Times New Roman" w:hAnsi="Times New Roman" w:cs="Times New Roman"/>
          <w:b/>
          <w:sz w:val="28"/>
          <w:szCs w:val="28"/>
          <w:u w:val="single"/>
          <w:lang w:eastAsia="uk-UA"/>
        </w:rPr>
        <w:t xml:space="preserve">032, </w:t>
      </w:r>
      <w:r w:rsidRPr="002C3E50">
        <w:rPr>
          <w:rFonts w:ascii="Times New Roman" w:eastAsia="Times New Roman" w:hAnsi="Times New Roman" w:cs="Times New Roman"/>
          <w:b/>
          <w:sz w:val="28"/>
          <w:szCs w:val="28"/>
          <w:u w:val="single"/>
          <w:lang w:val="en-US" w:eastAsia="uk-UA"/>
        </w:rPr>
        <w:t>A</w:t>
      </w:r>
      <w:r w:rsidRPr="002C3E50">
        <w:rPr>
          <w:rFonts w:ascii="Times New Roman" w:eastAsia="Times New Roman" w:hAnsi="Times New Roman" w:cs="Times New Roman"/>
          <w:b/>
          <w:sz w:val="28"/>
          <w:szCs w:val="28"/>
          <w:u w:val="single"/>
          <w:lang w:eastAsia="uk-UA"/>
        </w:rPr>
        <w:t>2</w:t>
      </w:r>
      <w:r w:rsidRPr="002C3E50">
        <w:rPr>
          <w:rFonts w:ascii="Times New Roman" w:eastAsia="Times New Roman" w:hAnsi="Times New Roman" w:cs="Times New Roman"/>
          <w:b/>
          <w:sz w:val="28"/>
          <w:szCs w:val="28"/>
          <w:u w:val="single"/>
          <w:lang w:val="en-US" w:eastAsia="uk-UA"/>
        </w:rPr>
        <w:t>J</w:t>
      </w:r>
      <w:r w:rsidRPr="002C3E50">
        <w:rPr>
          <w:rFonts w:ascii="Times New Roman" w:eastAsia="Times New Roman" w:hAnsi="Times New Roman" w:cs="Times New Roman"/>
          <w:b/>
          <w:sz w:val="28"/>
          <w:szCs w:val="28"/>
          <w:u w:val="single"/>
          <w:lang w:eastAsia="uk-UA"/>
        </w:rPr>
        <w:t xml:space="preserve">033, </w:t>
      </w:r>
      <w:r w:rsidRPr="002C3E50">
        <w:rPr>
          <w:rFonts w:ascii="Times New Roman" w:eastAsia="Times New Roman" w:hAnsi="Times New Roman" w:cs="Times New Roman"/>
          <w:b/>
          <w:sz w:val="28"/>
          <w:szCs w:val="28"/>
          <w:u w:val="single"/>
          <w:lang w:val="en-US" w:eastAsia="uk-UA"/>
        </w:rPr>
        <w:t>A</w:t>
      </w:r>
      <w:r w:rsidRPr="002C3E50">
        <w:rPr>
          <w:rFonts w:ascii="Times New Roman" w:eastAsia="Times New Roman" w:hAnsi="Times New Roman" w:cs="Times New Roman"/>
          <w:b/>
          <w:sz w:val="28"/>
          <w:szCs w:val="28"/>
          <w:u w:val="single"/>
          <w:lang w:eastAsia="uk-UA"/>
        </w:rPr>
        <w:t>2</w:t>
      </w:r>
      <w:r w:rsidRPr="002C3E50">
        <w:rPr>
          <w:rFonts w:ascii="Times New Roman" w:eastAsia="Times New Roman" w:hAnsi="Times New Roman" w:cs="Times New Roman"/>
          <w:b/>
          <w:sz w:val="28"/>
          <w:szCs w:val="28"/>
          <w:u w:val="single"/>
          <w:lang w:val="en-US" w:eastAsia="uk-UA"/>
        </w:rPr>
        <w:t>J</w:t>
      </w:r>
      <w:r w:rsidRPr="002C3E50">
        <w:rPr>
          <w:rFonts w:ascii="Times New Roman" w:eastAsia="Times New Roman" w:hAnsi="Times New Roman" w:cs="Times New Roman"/>
          <w:b/>
          <w:sz w:val="28"/>
          <w:szCs w:val="28"/>
          <w:u w:val="single"/>
          <w:lang w:eastAsia="uk-UA"/>
        </w:rPr>
        <w:t xml:space="preserve">034, </w:t>
      </w:r>
      <w:r w:rsidRPr="002C3E50">
        <w:rPr>
          <w:rFonts w:ascii="Times New Roman" w:eastAsia="Times New Roman" w:hAnsi="Times New Roman" w:cs="Times New Roman"/>
          <w:b/>
          <w:sz w:val="28"/>
          <w:szCs w:val="28"/>
          <w:u w:val="single"/>
          <w:lang w:val="en-US" w:eastAsia="uk-UA"/>
        </w:rPr>
        <w:t>A</w:t>
      </w:r>
      <w:r w:rsidRPr="002C3E50">
        <w:rPr>
          <w:rFonts w:ascii="Times New Roman" w:eastAsia="Times New Roman" w:hAnsi="Times New Roman" w:cs="Times New Roman"/>
          <w:b/>
          <w:sz w:val="28"/>
          <w:szCs w:val="28"/>
          <w:u w:val="single"/>
          <w:lang w:eastAsia="uk-UA"/>
        </w:rPr>
        <w:t>2</w:t>
      </w:r>
      <w:r w:rsidRPr="002C3E50">
        <w:rPr>
          <w:rFonts w:ascii="Times New Roman" w:eastAsia="Times New Roman" w:hAnsi="Times New Roman" w:cs="Times New Roman"/>
          <w:b/>
          <w:sz w:val="28"/>
          <w:szCs w:val="28"/>
          <w:u w:val="single"/>
          <w:lang w:val="en-US" w:eastAsia="uk-UA"/>
        </w:rPr>
        <w:t>J</w:t>
      </w:r>
      <w:r w:rsidRPr="002C3E50">
        <w:rPr>
          <w:rFonts w:ascii="Times New Roman" w:eastAsia="Times New Roman" w:hAnsi="Times New Roman" w:cs="Times New Roman"/>
          <w:b/>
          <w:sz w:val="28"/>
          <w:szCs w:val="28"/>
          <w:u w:val="single"/>
          <w:lang w:eastAsia="uk-UA"/>
        </w:rPr>
        <w:t xml:space="preserve">035, </w:t>
      </w:r>
      <w:r w:rsidRPr="002C3E50">
        <w:rPr>
          <w:rFonts w:ascii="Times New Roman" w:eastAsia="Times New Roman" w:hAnsi="Times New Roman" w:cs="Times New Roman"/>
          <w:b/>
          <w:sz w:val="28"/>
          <w:szCs w:val="28"/>
          <w:u w:val="single"/>
          <w:lang w:val="en-US" w:eastAsia="uk-UA"/>
        </w:rPr>
        <w:t>A</w:t>
      </w:r>
      <w:r w:rsidRPr="002C3E50">
        <w:rPr>
          <w:rFonts w:ascii="Times New Roman" w:eastAsia="Times New Roman" w:hAnsi="Times New Roman" w:cs="Times New Roman"/>
          <w:b/>
          <w:sz w:val="28"/>
          <w:szCs w:val="28"/>
          <w:u w:val="single"/>
          <w:lang w:eastAsia="uk-UA"/>
        </w:rPr>
        <w:t>2</w:t>
      </w:r>
      <w:r w:rsidRPr="002C3E50">
        <w:rPr>
          <w:rFonts w:ascii="Times New Roman" w:eastAsia="Times New Roman" w:hAnsi="Times New Roman" w:cs="Times New Roman"/>
          <w:b/>
          <w:sz w:val="28"/>
          <w:szCs w:val="28"/>
          <w:u w:val="single"/>
          <w:lang w:val="en-US" w:eastAsia="uk-UA"/>
        </w:rPr>
        <w:t>J</w:t>
      </w:r>
      <w:r w:rsidRPr="002C3E50">
        <w:rPr>
          <w:rFonts w:ascii="Times New Roman" w:eastAsia="Times New Roman" w:hAnsi="Times New Roman" w:cs="Times New Roman"/>
          <w:b/>
          <w:sz w:val="28"/>
          <w:szCs w:val="28"/>
          <w:u w:val="single"/>
          <w:lang w:eastAsia="uk-UA"/>
        </w:rPr>
        <w:t xml:space="preserve">036, </w:t>
      </w:r>
      <w:r w:rsidRPr="002C3E50">
        <w:rPr>
          <w:rFonts w:ascii="Times New Roman" w:eastAsia="Times New Roman" w:hAnsi="Times New Roman" w:cs="Times New Roman"/>
          <w:b/>
          <w:sz w:val="28"/>
          <w:szCs w:val="28"/>
          <w:u w:val="single"/>
          <w:lang w:val="en-US" w:eastAsia="uk-UA"/>
        </w:rPr>
        <w:t>A</w:t>
      </w:r>
      <w:r w:rsidRPr="002C3E50">
        <w:rPr>
          <w:rFonts w:ascii="Times New Roman" w:eastAsia="Times New Roman" w:hAnsi="Times New Roman" w:cs="Times New Roman"/>
          <w:b/>
          <w:sz w:val="28"/>
          <w:szCs w:val="28"/>
          <w:u w:val="single"/>
          <w:lang w:eastAsia="uk-UA"/>
        </w:rPr>
        <w:t>2</w:t>
      </w:r>
      <w:r w:rsidRPr="002C3E50">
        <w:rPr>
          <w:rFonts w:ascii="Times New Roman" w:eastAsia="Times New Roman" w:hAnsi="Times New Roman" w:cs="Times New Roman"/>
          <w:b/>
          <w:sz w:val="28"/>
          <w:szCs w:val="28"/>
          <w:u w:val="single"/>
          <w:lang w:val="en-US" w:eastAsia="uk-UA"/>
        </w:rPr>
        <w:t>J</w:t>
      </w:r>
      <w:r w:rsidRPr="002C3E50">
        <w:rPr>
          <w:rFonts w:ascii="Times New Roman" w:eastAsia="Times New Roman" w:hAnsi="Times New Roman" w:cs="Times New Roman"/>
          <w:b/>
          <w:sz w:val="28"/>
          <w:szCs w:val="28"/>
          <w:u w:val="single"/>
          <w:lang w:eastAsia="uk-UA"/>
        </w:rPr>
        <w:t xml:space="preserve">037, </w:t>
      </w:r>
      <w:r w:rsidRPr="002C3E50">
        <w:rPr>
          <w:rFonts w:ascii="Times New Roman" w:eastAsia="Times New Roman" w:hAnsi="Times New Roman" w:cs="Times New Roman"/>
          <w:b/>
          <w:sz w:val="28"/>
          <w:szCs w:val="28"/>
          <w:u w:val="single"/>
          <w:lang w:val="en-US" w:eastAsia="uk-UA"/>
        </w:rPr>
        <w:t>A</w:t>
      </w:r>
      <w:r w:rsidRPr="002C3E50">
        <w:rPr>
          <w:rFonts w:ascii="Times New Roman" w:eastAsia="Times New Roman" w:hAnsi="Times New Roman" w:cs="Times New Roman"/>
          <w:b/>
          <w:sz w:val="28"/>
          <w:szCs w:val="28"/>
          <w:u w:val="single"/>
          <w:lang w:eastAsia="uk-UA"/>
        </w:rPr>
        <w:t>2</w:t>
      </w:r>
      <w:r w:rsidRPr="002C3E50">
        <w:rPr>
          <w:rFonts w:ascii="Times New Roman" w:eastAsia="Times New Roman" w:hAnsi="Times New Roman" w:cs="Times New Roman"/>
          <w:b/>
          <w:sz w:val="28"/>
          <w:szCs w:val="28"/>
          <w:u w:val="single"/>
          <w:lang w:val="en-US" w:eastAsia="uk-UA"/>
        </w:rPr>
        <w:t>J</w:t>
      </w:r>
      <w:r w:rsidRPr="002C3E50">
        <w:rPr>
          <w:rFonts w:ascii="Times New Roman" w:eastAsia="Times New Roman" w:hAnsi="Times New Roman" w:cs="Times New Roman"/>
          <w:b/>
          <w:sz w:val="28"/>
          <w:szCs w:val="28"/>
          <w:u w:val="single"/>
          <w:lang w:eastAsia="uk-UA"/>
        </w:rPr>
        <w:t xml:space="preserve">038, </w:t>
      </w:r>
      <w:r w:rsidRPr="002C3E50">
        <w:rPr>
          <w:rFonts w:ascii="Times New Roman" w:eastAsia="Times New Roman" w:hAnsi="Times New Roman" w:cs="Times New Roman"/>
          <w:b/>
          <w:sz w:val="28"/>
          <w:szCs w:val="28"/>
          <w:u w:val="single"/>
          <w:lang w:val="en-US" w:eastAsia="uk-UA"/>
        </w:rPr>
        <w:t>A</w:t>
      </w:r>
      <w:r w:rsidRPr="002C3E50">
        <w:rPr>
          <w:rFonts w:ascii="Times New Roman" w:eastAsia="Times New Roman" w:hAnsi="Times New Roman" w:cs="Times New Roman"/>
          <w:b/>
          <w:sz w:val="28"/>
          <w:szCs w:val="28"/>
          <w:u w:val="single"/>
          <w:lang w:eastAsia="uk-UA"/>
        </w:rPr>
        <w:t>2</w:t>
      </w:r>
      <w:r w:rsidRPr="002C3E50">
        <w:rPr>
          <w:rFonts w:ascii="Times New Roman" w:eastAsia="Times New Roman" w:hAnsi="Times New Roman" w:cs="Times New Roman"/>
          <w:b/>
          <w:sz w:val="28"/>
          <w:szCs w:val="28"/>
          <w:u w:val="single"/>
          <w:lang w:val="en-US" w:eastAsia="uk-UA"/>
        </w:rPr>
        <w:t>J</w:t>
      </w:r>
      <w:r w:rsidRPr="002C3E50">
        <w:rPr>
          <w:rFonts w:ascii="Times New Roman" w:eastAsia="Times New Roman" w:hAnsi="Times New Roman" w:cs="Times New Roman"/>
          <w:b/>
          <w:sz w:val="28"/>
          <w:szCs w:val="28"/>
          <w:u w:val="single"/>
          <w:lang w:eastAsia="uk-UA"/>
        </w:rPr>
        <w:t xml:space="preserve">039, </w:t>
      </w:r>
      <w:r w:rsidRPr="002C3E50">
        <w:rPr>
          <w:rFonts w:ascii="Times New Roman" w:eastAsia="Times New Roman" w:hAnsi="Times New Roman" w:cs="Times New Roman"/>
          <w:b/>
          <w:sz w:val="28"/>
          <w:szCs w:val="28"/>
          <w:u w:val="single"/>
          <w:lang w:val="en-US" w:eastAsia="uk-UA"/>
        </w:rPr>
        <w:t>A</w:t>
      </w:r>
      <w:r w:rsidRPr="002C3E50">
        <w:rPr>
          <w:rFonts w:ascii="Times New Roman" w:eastAsia="Times New Roman" w:hAnsi="Times New Roman" w:cs="Times New Roman"/>
          <w:b/>
          <w:sz w:val="28"/>
          <w:szCs w:val="28"/>
          <w:u w:val="single"/>
          <w:lang w:eastAsia="uk-UA"/>
        </w:rPr>
        <w:t>2</w:t>
      </w:r>
      <w:r w:rsidRPr="002C3E50">
        <w:rPr>
          <w:rFonts w:ascii="Times New Roman" w:eastAsia="Times New Roman" w:hAnsi="Times New Roman" w:cs="Times New Roman"/>
          <w:b/>
          <w:sz w:val="28"/>
          <w:szCs w:val="28"/>
          <w:u w:val="single"/>
          <w:lang w:val="en-US" w:eastAsia="uk-UA"/>
        </w:rPr>
        <w:t>J</w:t>
      </w:r>
      <w:r w:rsidRPr="002C3E50">
        <w:rPr>
          <w:rFonts w:ascii="Times New Roman" w:eastAsia="Times New Roman" w:hAnsi="Times New Roman" w:cs="Times New Roman"/>
          <w:b/>
          <w:sz w:val="28"/>
          <w:szCs w:val="28"/>
          <w:u w:val="single"/>
          <w:lang w:eastAsia="uk-UA"/>
        </w:rPr>
        <w:t xml:space="preserve">040, </w:t>
      </w:r>
      <w:r w:rsidRPr="002C3E50">
        <w:rPr>
          <w:rFonts w:ascii="Times New Roman" w:eastAsia="Times New Roman" w:hAnsi="Times New Roman" w:cs="Times New Roman"/>
          <w:b/>
          <w:sz w:val="28"/>
          <w:szCs w:val="28"/>
          <w:u w:val="single"/>
          <w:lang w:val="en-US" w:eastAsia="uk-UA"/>
        </w:rPr>
        <w:t>A</w:t>
      </w:r>
      <w:r w:rsidRPr="002C3E50">
        <w:rPr>
          <w:rFonts w:ascii="Times New Roman" w:eastAsia="Times New Roman" w:hAnsi="Times New Roman" w:cs="Times New Roman"/>
          <w:b/>
          <w:sz w:val="28"/>
          <w:szCs w:val="28"/>
          <w:u w:val="single"/>
          <w:lang w:eastAsia="uk-UA"/>
        </w:rPr>
        <w:t>2</w:t>
      </w:r>
      <w:r w:rsidRPr="002C3E50">
        <w:rPr>
          <w:rFonts w:ascii="Times New Roman" w:eastAsia="Times New Roman" w:hAnsi="Times New Roman" w:cs="Times New Roman"/>
          <w:b/>
          <w:sz w:val="28"/>
          <w:szCs w:val="28"/>
          <w:u w:val="single"/>
          <w:lang w:val="en-US" w:eastAsia="uk-UA"/>
        </w:rPr>
        <w:t>J</w:t>
      </w:r>
      <w:r w:rsidRPr="002C3E50">
        <w:rPr>
          <w:rFonts w:ascii="Times New Roman" w:eastAsia="Times New Roman" w:hAnsi="Times New Roman" w:cs="Times New Roman"/>
          <w:b/>
          <w:sz w:val="28"/>
          <w:szCs w:val="28"/>
          <w:u w:val="single"/>
          <w:lang w:eastAsia="uk-UA"/>
        </w:rPr>
        <w:t xml:space="preserve">041, </w:t>
      </w:r>
      <w:r w:rsidRPr="002C3E50">
        <w:rPr>
          <w:rFonts w:ascii="Times New Roman" w:eastAsia="Times New Roman" w:hAnsi="Times New Roman" w:cs="Times New Roman"/>
          <w:b/>
          <w:sz w:val="28"/>
          <w:szCs w:val="28"/>
          <w:u w:val="single"/>
          <w:lang w:val="en-US" w:eastAsia="uk-UA"/>
        </w:rPr>
        <w:t>A</w:t>
      </w:r>
      <w:r w:rsidRPr="002C3E50">
        <w:rPr>
          <w:rFonts w:ascii="Times New Roman" w:eastAsia="Times New Roman" w:hAnsi="Times New Roman" w:cs="Times New Roman"/>
          <w:b/>
          <w:sz w:val="28"/>
          <w:szCs w:val="28"/>
          <w:u w:val="single"/>
          <w:lang w:eastAsia="uk-UA"/>
        </w:rPr>
        <w:t>2</w:t>
      </w:r>
      <w:r w:rsidRPr="002C3E50">
        <w:rPr>
          <w:rFonts w:ascii="Times New Roman" w:eastAsia="Times New Roman" w:hAnsi="Times New Roman" w:cs="Times New Roman"/>
          <w:b/>
          <w:sz w:val="28"/>
          <w:szCs w:val="28"/>
          <w:u w:val="single"/>
          <w:lang w:val="en-US" w:eastAsia="uk-UA"/>
        </w:rPr>
        <w:t>J</w:t>
      </w:r>
      <w:r w:rsidRPr="002C3E50">
        <w:rPr>
          <w:rFonts w:ascii="Times New Roman" w:eastAsia="Times New Roman" w:hAnsi="Times New Roman" w:cs="Times New Roman"/>
          <w:b/>
          <w:sz w:val="28"/>
          <w:szCs w:val="28"/>
          <w:u w:val="single"/>
          <w:lang w:eastAsia="uk-UA"/>
        </w:rPr>
        <w:t xml:space="preserve">042, </w:t>
      </w:r>
      <w:r w:rsidRPr="002C3E50">
        <w:rPr>
          <w:rFonts w:ascii="Times New Roman" w:eastAsia="Times New Roman" w:hAnsi="Times New Roman" w:cs="Times New Roman"/>
          <w:b/>
          <w:sz w:val="28"/>
          <w:szCs w:val="28"/>
          <w:u w:val="single"/>
          <w:lang w:val="en-US" w:eastAsia="uk-UA"/>
        </w:rPr>
        <w:t>A</w:t>
      </w:r>
      <w:r w:rsidRPr="002C3E50">
        <w:rPr>
          <w:rFonts w:ascii="Times New Roman" w:eastAsia="Times New Roman" w:hAnsi="Times New Roman" w:cs="Times New Roman"/>
          <w:b/>
          <w:sz w:val="28"/>
          <w:szCs w:val="28"/>
          <w:u w:val="single"/>
          <w:lang w:eastAsia="uk-UA"/>
        </w:rPr>
        <w:t>2</w:t>
      </w:r>
      <w:r w:rsidRPr="002C3E50">
        <w:rPr>
          <w:rFonts w:ascii="Times New Roman" w:eastAsia="Times New Roman" w:hAnsi="Times New Roman" w:cs="Times New Roman"/>
          <w:b/>
          <w:sz w:val="28"/>
          <w:szCs w:val="28"/>
          <w:u w:val="single"/>
          <w:lang w:val="en-US" w:eastAsia="uk-UA"/>
        </w:rPr>
        <w:t>J</w:t>
      </w:r>
      <w:r w:rsidRPr="002C3E50">
        <w:rPr>
          <w:rFonts w:ascii="Times New Roman" w:eastAsia="Times New Roman" w:hAnsi="Times New Roman" w:cs="Times New Roman"/>
          <w:b/>
          <w:sz w:val="28"/>
          <w:szCs w:val="28"/>
          <w:u w:val="single"/>
          <w:lang w:eastAsia="uk-UA"/>
        </w:rPr>
        <w:t xml:space="preserve">043, </w:t>
      </w:r>
      <w:r w:rsidRPr="002C3E50">
        <w:rPr>
          <w:rFonts w:ascii="Times New Roman" w:eastAsia="Times New Roman" w:hAnsi="Times New Roman" w:cs="Times New Roman"/>
          <w:b/>
          <w:sz w:val="28"/>
          <w:szCs w:val="28"/>
          <w:u w:val="single"/>
          <w:lang w:val="en-US" w:eastAsia="uk-UA"/>
        </w:rPr>
        <w:t>A</w:t>
      </w:r>
      <w:r w:rsidRPr="002C3E50">
        <w:rPr>
          <w:rFonts w:ascii="Times New Roman" w:eastAsia="Times New Roman" w:hAnsi="Times New Roman" w:cs="Times New Roman"/>
          <w:b/>
          <w:sz w:val="28"/>
          <w:szCs w:val="28"/>
          <w:u w:val="single"/>
          <w:lang w:eastAsia="uk-UA"/>
        </w:rPr>
        <w:t>2</w:t>
      </w:r>
      <w:r w:rsidRPr="002C3E50">
        <w:rPr>
          <w:rFonts w:ascii="Times New Roman" w:eastAsia="Times New Roman" w:hAnsi="Times New Roman" w:cs="Times New Roman"/>
          <w:b/>
          <w:sz w:val="28"/>
          <w:szCs w:val="28"/>
          <w:u w:val="single"/>
          <w:lang w:val="en-US" w:eastAsia="uk-UA"/>
        </w:rPr>
        <w:t>J</w:t>
      </w:r>
      <w:r w:rsidRPr="002C3E50">
        <w:rPr>
          <w:rFonts w:ascii="Times New Roman" w:eastAsia="Times New Roman" w:hAnsi="Times New Roman" w:cs="Times New Roman"/>
          <w:b/>
          <w:sz w:val="28"/>
          <w:szCs w:val="28"/>
          <w:u w:val="single"/>
          <w:lang w:eastAsia="uk-UA"/>
        </w:rPr>
        <w:t xml:space="preserve">044, </w:t>
      </w:r>
      <w:r w:rsidRPr="002C3E50">
        <w:rPr>
          <w:rFonts w:ascii="Times New Roman" w:eastAsia="Times New Roman" w:hAnsi="Times New Roman" w:cs="Times New Roman"/>
          <w:b/>
          <w:sz w:val="28"/>
          <w:szCs w:val="28"/>
          <w:u w:val="single"/>
          <w:lang w:val="en-US" w:eastAsia="uk-UA"/>
        </w:rPr>
        <w:t>A</w:t>
      </w:r>
      <w:r w:rsidRPr="002C3E50">
        <w:rPr>
          <w:rFonts w:ascii="Times New Roman" w:eastAsia="Times New Roman" w:hAnsi="Times New Roman" w:cs="Times New Roman"/>
          <w:b/>
          <w:sz w:val="28"/>
          <w:szCs w:val="28"/>
          <w:u w:val="single"/>
          <w:lang w:eastAsia="uk-UA"/>
        </w:rPr>
        <w:t>2</w:t>
      </w:r>
      <w:r w:rsidRPr="002C3E50">
        <w:rPr>
          <w:rFonts w:ascii="Times New Roman" w:eastAsia="Times New Roman" w:hAnsi="Times New Roman" w:cs="Times New Roman"/>
          <w:b/>
          <w:sz w:val="28"/>
          <w:szCs w:val="28"/>
          <w:u w:val="single"/>
          <w:lang w:val="en-US" w:eastAsia="uk-UA"/>
        </w:rPr>
        <w:t>J</w:t>
      </w:r>
      <w:r w:rsidRPr="002C3E50">
        <w:rPr>
          <w:rFonts w:ascii="Times New Roman" w:eastAsia="Times New Roman" w:hAnsi="Times New Roman" w:cs="Times New Roman"/>
          <w:b/>
          <w:sz w:val="28"/>
          <w:szCs w:val="28"/>
          <w:u w:val="single"/>
          <w:lang w:eastAsia="uk-UA"/>
        </w:rPr>
        <w:t xml:space="preserve">045, </w:t>
      </w:r>
      <w:r w:rsidRPr="002C3E50">
        <w:rPr>
          <w:rFonts w:ascii="Times New Roman" w:eastAsia="Times New Roman" w:hAnsi="Times New Roman" w:cs="Times New Roman"/>
          <w:b/>
          <w:sz w:val="28"/>
          <w:szCs w:val="28"/>
          <w:u w:val="single"/>
          <w:lang w:val="en-US" w:eastAsia="uk-UA"/>
        </w:rPr>
        <w:t>A</w:t>
      </w:r>
      <w:r w:rsidRPr="002C3E50">
        <w:rPr>
          <w:rFonts w:ascii="Times New Roman" w:eastAsia="Times New Roman" w:hAnsi="Times New Roman" w:cs="Times New Roman"/>
          <w:b/>
          <w:sz w:val="28"/>
          <w:szCs w:val="28"/>
          <w:u w:val="single"/>
          <w:lang w:eastAsia="uk-UA"/>
        </w:rPr>
        <w:t>2</w:t>
      </w:r>
      <w:r w:rsidRPr="002C3E50">
        <w:rPr>
          <w:rFonts w:ascii="Times New Roman" w:eastAsia="Times New Roman" w:hAnsi="Times New Roman" w:cs="Times New Roman"/>
          <w:b/>
          <w:sz w:val="28"/>
          <w:szCs w:val="28"/>
          <w:u w:val="single"/>
          <w:lang w:val="en-US" w:eastAsia="uk-UA"/>
        </w:rPr>
        <w:t>J</w:t>
      </w:r>
      <w:r w:rsidRPr="002C3E50">
        <w:rPr>
          <w:rFonts w:ascii="Times New Roman" w:eastAsia="Times New Roman" w:hAnsi="Times New Roman" w:cs="Times New Roman"/>
          <w:b/>
          <w:sz w:val="28"/>
          <w:szCs w:val="28"/>
          <w:u w:val="single"/>
          <w:lang w:eastAsia="uk-UA"/>
        </w:rPr>
        <w:t xml:space="preserve">046, </w:t>
      </w:r>
      <w:r w:rsidRPr="002C3E50">
        <w:rPr>
          <w:rFonts w:ascii="Times New Roman" w:eastAsia="Times New Roman" w:hAnsi="Times New Roman" w:cs="Times New Roman"/>
          <w:b/>
          <w:sz w:val="28"/>
          <w:szCs w:val="28"/>
          <w:u w:val="single"/>
          <w:lang w:val="en-US" w:eastAsia="uk-UA"/>
        </w:rPr>
        <w:t>A</w:t>
      </w:r>
      <w:r w:rsidRPr="002C3E50">
        <w:rPr>
          <w:rFonts w:ascii="Times New Roman" w:eastAsia="Times New Roman" w:hAnsi="Times New Roman" w:cs="Times New Roman"/>
          <w:b/>
          <w:sz w:val="28"/>
          <w:szCs w:val="28"/>
          <w:u w:val="single"/>
          <w:lang w:eastAsia="uk-UA"/>
        </w:rPr>
        <w:t>2</w:t>
      </w:r>
      <w:r w:rsidRPr="002C3E50">
        <w:rPr>
          <w:rFonts w:ascii="Times New Roman" w:eastAsia="Times New Roman" w:hAnsi="Times New Roman" w:cs="Times New Roman"/>
          <w:b/>
          <w:sz w:val="28"/>
          <w:szCs w:val="28"/>
          <w:u w:val="single"/>
          <w:lang w:val="en-US" w:eastAsia="uk-UA"/>
        </w:rPr>
        <w:t>J</w:t>
      </w:r>
      <w:r w:rsidRPr="002C3E50">
        <w:rPr>
          <w:rFonts w:ascii="Times New Roman" w:eastAsia="Times New Roman" w:hAnsi="Times New Roman" w:cs="Times New Roman"/>
          <w:b/>
          <w:sz w:val="28"/>
          <w:szCs w:val="28"/>
          <w:u w:val="single"/>
          <w:lang w:eastAsia="uk-UA"/>
        </w:rPr>
        <w:t>047,</w:t>
      </w:r>
      <w:r w:rsidR="00481E65" w:rsidRPr="002C3E50">
        <w:rPr>
          <w:rFonts w:ascii="Times New Roman" w:eastAsia="Times New Roman" w:hAnsi="Times New Roman" w:cs="Times New Roman"/>
          <w:b/>
          <w:sz w:val="28"/>
          <w:szCs w:val="28"/>
          <w:u w:val="single"/>
          <w:lang w:eastAsia="uk-UA"/>
        </w:rPr>
        <w:t xml:space="preserve"> </w:t>
      </w:r>
      <w:r w:rsidR="00481E65" w:rsidRPr="002C3E50">
        <w:rPr>
          <w:rFonts w:ascii="Times New Roman" w:eastAsia="Times New Roman" w:hAnsi="Times New Roman" w:cs="Times New Roman"/>
          <w:b/>
          <w:sz w:val="28"/>
          <w:szCs w:val="28"/>
          <w:u w:val="single"/>
          <w:lang w:val="en-US" w:eastAsia="uk-UA"/>
        </w:rPr>
        <w:t>A</w:t>
      </w:r>
      <w:r w:rsidR="00481E65" w:rsidRPr="002C3E50">
        <w:rPr>
          <w:rFonts w:ascii="Times New Roman" w:eastAsia="Times New Roman" w:hAnsi="Times New Roman" w:cs="Times New Roman"/>
          <w:b/>
          <w:sz w:val="28"/>
          <w:szCs w:val="28"/>
          <w:u w:val="single"/>
          <w:lang w:eastAsia="uk-UA"/>
        </w:rPr>
        <w:t>2</w:t>
      </w:r>
      <w:r w:rsidR="00481E65" w:rsidRPr="002C3E50">
        <w:rPr>
          <w:rFonts w:ascii="Times New Roman" w:eastAsia="Times New Roman" w:hAnsi="Times New Roman" w:cs="Times New Roman"/>
          <w:b/>
          <w:sz w:val="28"/>
          <w:szCs w:val="28"/>
          <w:u w:val="single"/>
          <w:lang w:val="en-US" w:eastAsia="uk-UA"/>
        </w:rPr>
        <w:t>J</w:t>
      </w:r>
      <w:r w:rsidR="00481E65" w:rsidRPr="002C3E50">
        <w:rPr>
          <w:rFonts w:ascii="Times New Roman" w:eastAsia="Times New Roman" w:hAnsi="Times New Roman" w:cs="Times New Roman"/>
          <w:b/>
          <w:sz w:val="28"/>
          <w:szCs w:val="28"/>
          <w:u w:val="single"/>
          <w:lang w:eastAsia="uk-UA"/>
        </w:rPr>
        <w:t>048</w:t>
      </w:r>
      <w:r w:rsidR="00481E65" w:rsidRPr="002C3E50">
        <w:rPr>
          <w:rFonts w:ascii="Times New Roman" w:eastAsia="Times New Roman" w:hAnsi="Times New Roman" w:cs="Times New Roman"/>
          <w:b/>
          <w:sz w:val="28"/>
          <w:szCs w:val="28"/>
          <w:lang w:eastAsia="uk-UA"/>
        </w:rPr>
        <w:t>,</w:t>
      </w:r>
      <w:r w:rsidRPr="002C3E50">
        <w:rPr>
          <w:rFonts w:ascii="Times New Roman" w:eastAsia="Times New Roman" w:hAnsi="Times New Roman" w:cs="Times New Roman"/>
          <w:b/>
          <w:sz w:val="28"/>
          <w:szCs w:val="28"/>
          <w:lang w:eastAsia="uk-UA"/>
        </w:rPr>
        <w:t xml:space="preserve"> що подаються у звітному файлі 2</w:t>
      </w:r>
      <w:r w:rsidRPr="002C3E50">
        <w:rPr>
          <w:rFonts w:ascii="Times New Roman" w:eastAsia="Times New Roman" w:hAnsi="Times New Roman" w:cs="Times New Roman"/>
          <w:b/>
          <w:sz w:val="28"/>
          <w:szCs w:val="28"/>
          <w:lang w:val="en-US" w:eastAsia="uk-UA"/>
        </w:rPr>
        <w:t>JX</w:t>
      </w:r>
      <w:r w:rsidRPr="002C3E50">
        <w:rPr>
          <w:rFonts w:ascii="Times New Roman" w:eastAsia="Times New Roman" w:hAnsi="Times New Roman" w:cs="Times New Roman"/>
          <w:b/>
          <w:sz w:val="28"/>
          <w:szCs w:val="28"/>
          <w:lang w:eastAsia="uk-UA"/>
        </w:rPr>
        <w:t xml:space="preserve"> “Дані з питань фінансового моніторингу”</w:t>
      </w:r>
    </w:p>
    <w:p w14:paraId="53682E85" w14:textId="77777777" w:rsidR="003A3FAD" w:rsidRPr="002C3E50" w:rsidRDefault="003A3FAD" w:rsidP="003A3FAD">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У показнику A2J030</w:t>
      </w:r>
      <w:r w:rsidRPr="002C3E50">
        <w:rPr>
          <w:rFonts w:ascii="Times New Roman" w:eastAsia="Times New Roman" w:hAnsi="Times New Roman" w:cs="Times New Roman"/>
          <w:sz w:val="28"/>
          <w:szCs w:val="28"/>
          <w:lang w:eastAsia="uk-UA"/>
        </w:rPr>
        <w:t xml:space="preserve"> відображається інформація щодо взаємодії небанківськими установами-СПФМ зі спеціально уповноваженим органом (далі - СУО) та Міністерством юстиції України, здійсненої на виконання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[далі - Закон (№361-IХ від 06.12.19)].</w:t>
      </w:r>
    </w:p>
    <w:p w14:paraId="73F1FBE7" w14:textId="77777777" w:rsidR="003A3FAD" w:rsidRPr="002C3E50" w:rsidRDefault="003A3FAD" w:rsidP="004C5070">
      <w:pPr>
        <w:spacing w:after="0"/>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За показником A2J030</w:t>
      </w:r>
      <w:r w:rsidRPr="002C3E50">
        <w:rPr>
          <w:rFonts w:ascii="Times New Roman" w:eastAsia="Times New Roman" w:hAnsi="Times New Roman" w:cs="Times New Roman"/>
          <w:sz w:val="28"/>
          <w:szCs w:val="28"/>
          <w:lang w:eastAsia="uk-UA"/>
        </w:rPr>
        <w:t xml:space="preserve"> зазначаються згруповані у розрізі кодів довідника F124 дані, що відповідно до Положення про здійснення установами фінансового моніторингу, затвердженого постановою Правління Національного банку України від 28.07.2020 № 107 (далі – Положення), внесені небанківськими установами-СПФМ до реєстрів:</w:t>
      </w:r>
    </w:p>
    <w:p w14:paraId="2559CF38" w14:textId="77777777" w:rsidR="003A3FAD" w:rsidRPr="002C3E50" w:rsidRDefault="003A3FAD" w:rsidP="004C5070">
      <w:pPr>
        <w:spacing w:after="0"/>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sz w:val="28"/>
          <w:szCs w:val="28"/>
          <w:lang w:eastAsia="uk-UA"/>
        </w:rPr>
        <w:t>-</w:t>
      </w:r>
      <w:r w:rsidRPr="002C3E50">
        <w:rPr>
          <w:rFonts w:ascii="Times New Roman" w:eastAsia="Times New Roman" w:hAnsi="Times New Roman" w:cs="Times New Roman"/>
          <w:sz w:val="28"/>
          <w:szCs w:val="28"/>
          <w:lang w:eastAsia="uk-UA"/>
        </w:rPr>
        <w:tab/>
        <w:t>фінансових операцій установи, що підлягають фінансовому моніторингу;</w:t>
      </w:r>
    </w:p>
    <w:p w14:paraId="016F6C64" w14:textId="77777777" w:rsidR="003A3FAD" w:rsidRPr="002C3E50" w:rsidRDefault="003A3FAD" w:rsidP="004C5070">
      <w:pPr>
        <w:spacing w:after="0"/>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sz w:val="28"/>
          <w:szCs w:val="28"/>
          <w:lang w:eastAsia="uk-UA"/>
        </w:rPr>
        <w:t>-</w:t>
      </w:r>
      <w:r w:rsidRPr="002C3E50">
        <w:rPr>
          <w:rFonts w:ascii="Times New Roman" w:eastAsia="Times New Roman" w:hAnsi="Times New Roman" w:cs="Times New Roman"/>
          <w:sz w:val="28"/>
          <w:szCs w:val="28"/>
          <w:lang w:eastAsia="uk-UA"/>
        </w:rPr>
        <w:tab/>
        <w:t>повідомлень про підозрілу фінансову діяльність;</w:t>
      </w:r>
    </w:p>
    <w:p w14:paraId="2A9DF206" w14:textId="77777777" w:rsidR="003A3FAD" w:rsidRPr="002C3E50" w:rsidRDefault="003A3FAD" w:rsidP="004C5070">
      <w:pPr>
        <w:spacing w:after="0"/>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sz w:val="28"/>
          <w:szCs w:val="28"/>
          <w:lang w:eastAsia="uk-UA"/>
        </w:rPr>
        <w:t>-</w:t>
      </w:r>
      <w:r w:rsidRPr="002C3E50">
        <w:rPr>
          <w:rFonts w:ascii="Times New Roman" w:eastAsia="Times New Roman" w:hAnsi="Times New Roman" w:cs="Times New Roman"/>
          <w:sz w:val="28"/>
          <w:szCs w:val="28"/>
          <w:lang w:eastAsia="uk-UA"/>
        </w:rPr>
        <w:tab/>
        <w:t>відмов;</w:t>
      </w:r>
    </w:p>
    <w:p w14:paraId="7B80C9C6" w14:textId="77777777" w:rsidR="003A3FAD" w:rsidRPr="002C3E50" w:rsidRDefault="003A3FAD" w:rsidP="004C5070">
      <w:pPr>
        <w:spacing w:after="0"/>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sz w:val="28"/>
          <w:szCs w:val="28"/>
          <w:lang w:eastAsia="uk-UA"/>
        </w:rPr>
        <w:t>-</w:t>
      </w:r>
      <w:r w:rsidRPr="002C3E50">
        <w:rPr>
          <w:rFonts w:ascii="Times New Roman" w:eastAsia="Times New Roman" w:hAnsi="Times New Roman" w:cs="Times New Roman"/>
          <w:sz w:val="28"/>
          <w:szCs w:val="28"/>
          <w:lang w:eastAsia="uk-UA"/>
        </w:rPr>
        <w:tab/>
        <w:t>заморожень/розморожень,</w:t>
      </w:r>
    </w:p>
    <w:p w14:paraId="114FEEBE" w14:textId="77777777" w:rsidR="003A3FAD" w:rsidRPr="002C3E50" w:rsidRDefault="003A3FAD" w:rsidP="004C5070">
      <w:pPr>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sz w:val="28"/>
          <w:szCs w:val="28"/>
          <w:lang w:eastAsia="uk-UA"/>
        </w:rPr>
        <w:t>інформація про які була надіслана до спеціально уповноваженого органу (далі - СУО) та щодо яких у звітному кварталі отримано від СУО повідомлення про взяття їх на облік, а також щодо отриманих від СУО запитів/рішень/доручень, та до реєстру розбіжностей про кінцевих бенефіціарних власників (далі – КБВ) та структуру власності, інформація про які була надіслана до Міністерства юстиції України.</w:t>
      </w:r>
    </w:p>
    <w:p w14:paraId="68B1B5A6" w14:textId="5E2A2164"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sz w:val="28"/>
          <w:szCs w:val="28"/>
          <w:lang w:eastAsia="uk-UA"/>
        </w:rPr>
        <w:t>Якщо у звітному кварталі небанківська установа–СПФМ здійснила виправлення та доповнення відповідного реєстру новим записом помилково внесених до відповідного реєстру даних щодо окремої фінансової операції, інформація про яку вже подано СУО та взято на облік СУО - то зазначаються лише дані, що містяться в новому записі щодо цієї фінансової операції (дані щодо анульованого запису не зазначаються).</w:t>
      </w:r>
    </w:p>
    <w:p w14:paraId="04927EF8"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sz w:val="28"/>
          <w:szCs w:val="28"/>
          <w:lang w:eastAsia="uk-UA"/>
        </w:rPr>
        <w:t>Інформація надається зведеною за установу.</w:t>
      </w:r>
    </w:p>
    <w:p w14:paraId="031DA586"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sz w:val="28"/>
          <w:szCs w:val="28"/>
          <w:lang w:eastAsia="uk-UA"/>
        </w:rPr>
        <w:t xml:space="preserve">За кодами ознак взаємодії з СУО 01 “Порогові фінансові операції”, 02 “Підозрілі фінансові операції” довідника F124 зазначаються згруповані за кожним із кодів ознак операцій для фінансового моніторингу (параметр D050) дані про суму (метрика T070) і кількість (метрика T080) фінансових операцій, що підлягають фінансовому моніторингу та інформація про які вноситься до реєстру </w:t>
      </w:r>
      <w:r w:rsidRPr="002C3E50">
        <w:rPr>
          <w:rFonts w:ascii="Times New Roman" w:eastAsia="Times New Roman" w:hAnsi="Times New Roman" w:cs="Times New Roman"/>
          <w:sz w:val="28"/>
          <w:szCs w:val="28"/>
          <w:lang w:eastAsia="uk-UA"/>
        </w:rPr>
        <w:lastRenderedPageBreak/>
        <w:t>фінансових операцій установи, що підлягають фінансовому моніторингу (відповідно до п. 22 додатку 14 Положення).</w:t>
      </w:r>
    </w:p>
    <w:p w14:paraId="2363A65A"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sz w:val="28"/>
          <w:szCs w:val="28"/>
          <w:lang w:eastAsia="uk-UA"/>
        </w:rPr>
        <w:t>При формуванні показника A2J030 необхідно вказувати числові значення тих кодів довідника D050, за якими у звітному кварталі подана інформація про порогові та підозрілі фінансові операції до СУО та отримано від СУО повідомлення про взяття їх на облік.</w:t>
      </w:r>
    </w:p>
    <w:p w14:paraId="40F185AB"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sz w:val="28"/>
          <w:szCs w:val="28"/>
          <w:lang w:eastAsia="uk-UA"/>
        </w:rPr>
        <w:t>Якщо інформація про фінансову операцію надіслана до СУО з двома і більше кодами ознаки порогової та/або підозрілої фінансової операції, то відомості про неї зазначаються за кожним із кодів ознак порогової та/або підозрілої фінансової операції.</w:t>
      </w:r>
    </w:p>
    <w:p w14:paraId="0CA1B9BB" w14:textId="77777777" w:rsidR="007216D2" w:rsidRPr="002C3E50" w:rsidRDefault="007216D2" w:rsidP="007216D2">
      <w:pPr>
        <w:ind w:firstLine="709"/>
        <w:jc w:val="both"/>
        <w:rPr>
          <w:rFonts w:ascii="Times New Roman" w:hAnsi="Times New Roman" w:cs="Times New Roman"/>
          <w:sz w:val="28"/>
          <w:szCs w:val="28"/>
        </w:rPr>
      </w:pPr>
      <w:r w:rsidRPr="002C3E50">
        <w:rPr>
          <w:rFonts w:ascii="Times New Roman" w:eastAsia="Times New Roman" w:hAnsi="Times New Roman" w:cs="Times New Roman"/>
          <w:sz w:val="28"/>
          <w:szCs w:val="28"/>
          <w:lang w:eastAsia="uk-UA"/>
        </w:rPr>
        <w:t>За кодами ознак взаємодії з СУО 03 “Зупинені установою фінансові операції, у тому числі з метою виконання відповідного рішення або доручення СУО”, 04 “Фінансові операції, щодо яких установою було відмовлено клієнту (особі) у їх здійсненні”, 05 “Спроби проведення фінансових операцій клієнтами та фінансових операцій на користь клієнтів, активи яких були заморожені установою”, 06 “Фінансові операції, щодо яких установа забезпечує заходи з відстеження (моніторингу) на відповідний запит/рішення/доручення” довідника F124 зазначаються дані про суму (метрика T070) і кількість (метрика T080) фінансових операцій, інформація про які вноситься до реєстру фінансових операцій установи, що підлягають фінансовому моніторингу (відповідно до п.</w:t>
      </w:r>
      <w:r w:rsidRPr="002C3E50">
        <w:rPr>
          <w:rFonts w:ascii="Times New Roman" w:eastAsia="Times New Roman" w:hAnsi="Times New Roman" w:cs="Times New Roman"/>
          <w:sz w:val="28"/>
          <w:szCs w:val="28"/>
          <w:lang w:val="en-US" w:eastAsia="uk-UA"/>
        </w:rPr>
        <w:t> </w:t>
      </w:r>
      <w:r w:rsidRPr="002C3E50">
        <w:rPr>
          <w:rFonts w:ascii="Times New Roman" w:eastAsia="Times New Roman" w:hAnsi="Times New Roman" w:cs="Times New Roman"/>
          <w:sz w:val="28"/>
          <w:szCs w:val="28"/>
          <w:lang w:eastAsia="uk-UA"/>
        </w:rPr>
        <w:t>22 додатку 14 Положення).</w:t>
      </w:r>
    </w:p>
    <w:p w14:paraId="335EEEC9"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sz w:val="28"/>
          <w:szCs w:val="28"/>
          <w:lang w:eastAsia="uk-UA"/>
        </w:rPr>
        <w:t>За кодом ознаки взаємодії з СУО 07 “Повідомлення про підозрілу фінансову діяльність” довідника F124 зазначаються дані про орієнтовну суму підозрілих фінансових операцій (метрика T070) і кількість надісланих до СУО повідомлень про підозрілу фінансову діяльність (метрика T080), інформація про які вноситься до реєстру повідомлень про підозрілу фінансову діяльність (відповідно до п. 25 додатку 14 Положення).</w:t>
      </w:r>
    </w:p>
    <w:p w14:paraId="57E39B10" w14:textId="77777777" w:rsidR="003A3FAD" w:rsidRPr="002C3E50" w:rsidRDefault="003A3FAD"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sz w:val="28"/>
          <w:szCs w:val="28"/>
          <w:lang w:eastAsia="uk-UA"/>
        </w:rPr>
        <w:t>За кодом ознаки взаємодії з СУО 08 “Повідомлення про виявлені розбіжності про КБВ та структуру власності” довідника F124 зазначаються дані про кількість повідомлень (метрика T080),  надісланих Міністерству юстиції України на виконання пункту 81 частини другої статті 8 Закону (№361-IХ від 06.12.19) про виявлення розбіжностей між отриманими небанківською установою-СПФМ в результаті здійснення належної перевірки та розміщеними в Єдиному державному реєстрі юридичних осіб, фізичних осіб - підприємців та громадських формувань відомостями (далі – ЄДР) про КБВ клієнта та структуру власності клієнта.</w:t>
      </w:r>
    </w:p>
    <w:p w14:paraId="561853C4" w14:textId="231E2E51"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sz w:val="28"/>
          <w:szCs w:val="28"/>
          <w:lang w:eastAsia="uk-UA"/>
        </w:rPr>
        <w:t xml:space="preserve">За кодом ознаки взаємодії з СУО 09 “Повідомлення про здійснення відмови від встановлення/продовження ділових відносин” довідника F124 зазначаються дані про кількість надісланих до СУО повідомлень щодо </w:t>
      </w:r>
      <w:r w:rsidRPr="002C3E50">
        <w:rPr>
          <w:rFonts w:ascii="Times New Roman" w:eastAsia="Times New Roman" w:hAnsi="Times New Roman" w:cs="Times New Roman"/>
          <w:sz w:val="28"/>
          <w:szCs w:val="28"/>
          <w:lang w:eastAsia="uk-UA"/>
        </w:rPr>
        <w:lastRenderedPageBreak/>
        <w:t xml:space="preserve">здійснених відмов </w:t>
      </w:r>
      <w:r w:rsidRPr="002C3E50">
        <w:rPr>
          <w:rFonts w:ascii="Times New Roman" w:eastAsia="Times New Roman" w:hAnsi="Times New Roman" w:cs="Times New Roman"/>
          <w:sz w:val="28"/>
          <w:szCs w:val="28"/>
          <w:lang w:eastAsia="ru-RU"/>
        </w:rPr>
        <w:t>у встановленні (підтриманні) ділових відносин з клієнтами</w:t>
      </w:r>
      <w:r w:rsidRPr="002C3E50">
        <w:rPr>
          <w:rFonts w:ascii="Times New Roman" w:eastAsia="Times New Roman" w:hAnsi="Times New Roman" w:cs="Times New Roman"/>
          <w:sz w:val="28"/>
          <w:szCs w:val="28"/>
          <w:lang w:eastAsia="uk-UA"/>
        </w:rPr>
        <w:t xml:space="preserve"> (метрика T080), інформація про які вноситься до реєстру відмов (відповідно до п. 28 додатку 14 Положення).</w:t>
      </w:r>
    </w:p>
    <w:p w14:paraId="7E527CA9"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sz w:val="28"/>
          <w:szCs w:val="28"/>
          <w:lang w:eastAsia="uk-UA"/>
        </w:rPr>
        <w:t xml:space="preserve">За кодами ознак взаємодії з СУО 10 “Повідомлення про замороження активів особи та/або організації”, 11 “Повідомлення про розмороження активів особи та/або організації” довідника F124 зазначаються дані про суму </w:t>
      </w:r>
      <w:r w:rsidRPr="002C3E50">
        <w:rPr>
          <w:rFonts w:ascii="Times New Roman" w:hAnsi="Times New Roman" w:cs="Times New Roman"/>
          <w:sz w:val="28"/>
          <w:szCs w:val="28"/>
        </w:rPr>
        <w:t xml:space="preserve">заморожених/розморожених активів </w:t>
      </w:r>
      <w:r w:rsidRPr="002C3E50">
        <w:rPr>
          <w:rFonts w:ascii="Times New Roman" w:eastAsia="Times New Roman" w:hAnsi="Times New Roman" w:cs="Times New Roman"/>
          <w:sz w:val="28"/>
          <w:szCs w:val="28"/>
          <w:lang w:eastAsia="uk-UA"/>
        </w:rPr>
        <w:t>(метрика T070) і кількість надісланих до СУО повідомлень (метрика T080), інформація про які вноситься до реєстру заморожень/розморожень (відповідно до п. 29 додатку 14 Положення).</w:t>
      </w:r>
    </w:p>
    <w:p w14:paraId="3D856644"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sz w:val="28"/>
          <w:szCs w:val="28"/>
          <w:lang w:eastAsia="uk-UA"/>
        </w:rPr>
        <w:t>За кодом ознаки взаємодії з СУО 12 “Отримані від СУО запити/рішення/доручення” довідника F124 зазначаються дані про кількість (метрика T080) отриманих від СУО запитів/рішень/доручень.</w:t>
      </w:r>
    </w:p>
    <w:p w14:paraId="41B116BE"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У показнику A</w:t>
      </w:r>
      <w:r w:rsidRPr="002C3E50">
        <w:rPr>
          <w:rFonts w:ascii="Times New Roman" w:hAnsi="Times New Roman" w:cs="Times New Roman"/>
          <w:b/>
          <w:sz w:val="28"/>
          <w:szCs w:val="28"/>
        </w:rPr>
        <w:t>2</w:t>
      </w:r>
      <w:r w:rsidRPr="002C3E50">
        <w:rPr>
          <w:rFonts w:ascii="Times New Roman" w:hAnsi="Times New Roman" w:cs="Times New Roman"/>
          <w:b/>
          <w:sz w:val="28"/>
          <w:szCs w:val="28"/>
          <w:lang w:val="en-US"/>
        </w:rPr>
        <w:t>J</w:t>
      </w:r>
      <w:r w:rsidRPr="002C3E50">
        <w:rPr>
          <w:rFonts w:ascii="Times New Roman" w:hAnsi="Times New Roman" w:cs="Times New Roman"/>
          <w:b/>
          <w:sz w:val="28"/>
          <w:szCs w:val="28"/>
        </w:rPr>
        <w:t>031</w:t>
      </w:r>
      <w:r w:rsidRPr="002C3E50">
        <w:rPr>
          <w:rFonts w:ascii="Times New Roman" w:eastAsia="Times New Roman" w:hAnsi="Times New Roman" w:cs="Times New Roman"/>
          <w:sz w:val="28"/>
          <w:szCs w:val="28"/>
          <w:lang w:eastAsia="uk-UA"/>
        </w:rPr>
        <w:t xml:space="preserve"> зазначається інформація про загальні обсяги здійснених операцій </w:t>
      </w:r>
      <w:r w:rsidRPr="002C3E50">
        <w:rPr>
          <w:rFonts w:ascii="Times New Roman" w:eastAsia="Times New Roman" w:hAnsi="Times New Roman" w:cs="Times New Roman"/>
          <w:sz w:val="28"/>
          <w:szCs w:val="28"/>
          <w:u w:val="single"/>
          <w:lang w:eastAsia="uk-UA"/>
        </w:rPr>
        <w:t>протягом звітного кварталу</w:t>
      </w:r>
      <w:r w:rsidRPr="002C3E50">
        <w:rPr>
          <w:rFonts w:ascii="Times New Roman" w:eastAsia="Times New Roman" w:hAnsi="Times New Roman" w:cs="Times New Roman"/>
          <w:sz w:val="28"/>
          <w:szCs w:val="28"/>
          <w:lang w:eastAsia="uk-UA"/>
        </w:rPr>
        <w:t xml:space="preserve"> </w:t>
      </w:r>
      <w:r w:rsidRPr="002C3E50">
        <w:rPr>
          <w:rFonts w:ascii="Times New Roman" w:hAnsi="Times New Roman" w:cs="Times New Roman"/>
          <w:sz w:val="28"/>
          <w:szCs w:val="28"/>
        </w:rPr>
        <w:t>за дорученням та/або на користь клієнтів</w:t>
      </w:r>
      <w:r w:rsidRPr="002C3E50">
        <w:rPr>
          <w:rFonts w:ascii="Times New Roman" w:hAnsi="Times New Roman" w:cs="Times New Roman"/>
          <w:b/>
          <w:sz w:val="28"/>
          <w:szCs w:val="28"/>
        </w:rPr>
        <w:t>-</w:t>
      </w:r>
      <w:r w:rsidRPr="002C3E50">
        <w:rPr>
          <w:rFonts w:ascii="Times New Roman" w:hAnsi="Times New Roman" w:cs="Times New Roman"/>
          <w:sz w:val="28"/>
          <w:szCs w:val="28"/>
        </w:rPr>
        <w:t xml:space="preserve">фізичних осіб та фізичних осіб – підприємців небанківської установи-СПФМ, щодо яких небанківською установою-СПФМ до моменту здійснення операції (операцій) встановлено факт належності таких клієнтів до політично значущих осіб, членів їх сімей та осіб, пов’язаних з політично значущими особами </w:t>
      </w:r>
      <w:r w:rsidRPr="002C3E50">
        <w:rPr>
          <w:rFonts w:ascii="Times New Roman" w:eastAsia="Times New Roman" w:hAnsi="Times New Roman" w:cs="Times New Roman"/>
          <w:sz w:val="28"/>
          <w:szCs w:val="28"/>
          <w:lang w:eastAsia="uk-UA"/>
        </w:rPr>
        <w:t>та кількість зазначених клієнтів, якими здійснювались операції протягом звітного періоду.</w:t>
      </w:r>
    </w:p>
    <w:p w14:paraId="41C26146"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У показнику A</w:t>
      </w:r>
      <w:r w:rsidRPr="002C3E50">
        <w:rPr>
          <w:rFonts w:ascii="Times New Roman" w:hAnsi="Times New Roman" w:cs="Times New Roman"/>
          <w:b/>
          <w:sz w:val="28"/>
          <w:szCs w:val="28"/>
        </w:rPr>
        <w:t>2</w:t>
      </w:r>
      <w:r w:rsidRPr="002C3E50">
        <w:rPr>
          <w:rFonts w:ascii="Times New Roman" w:hAnsi="Times New Roman" w:cs="Times New Roman"/>
          <w:b/>
          <w:sz w:val="28"/>
          <w:szCs w:val="28"/>
          <w:lang w:val="en-US"/>
        </w:rPr>
        <w:t>J</w:t>
      </w:r>
      <w:r w:rsidRPr="002C3E50">
        <w:rPr>
          <w:rFonts w:ascii="Times New Roman" w:hAnsi="Times New Roman" w:cs="Times New Roman"/>
          <w:b/>
          <w:sz w:val="28"/>
          <w:szCs w:val="28"/>
        </w:rPr>
        <w:t>032</w:t>
      </w:r>
      <w:r w:rsidRPr="002C3E50">
        <w:rPr>
          <w:rFonts w:ascii="Times New Roman" w:eastAsia="Times New Roman" w:hAnsi="Times New Roman" w:cs="Times New Roman"/>
          <w:sz w:val="28"/>
          <w:szCs w:val="28"/>
          <w:lang w:eastAsia="uk-UA"/>
        </w:rPr>
        <w:t xml:space="preserve"> зазначається інформація про загальні обсяги здійснених операцій </w:t>
      </w:r>
      <w:r w:rsidRPr="002C3E50">
        <w:rPr>
          <w:rFonts w:ascii="Times New Roman" w:eastAsia="Times New Roman" w:hAnsi="Times New Roman" w:cs="Times New Roman"/>
          <w:sz w:val="28"/>
          <w:szCs w:val="28"/>
          <w:u w:val="single"/>
          <w:lang w:eastAsia="uk-UA"/>
        </w:rPr>
        <w:t>протягом звітного кварталу</w:t>
      </w:r>
      <w:r w:rsidRPr="002C3E50">
        <w:rPr>
          <w:rFonts w:ascii="Times New Roman" w:eastAsia="Times New Roman" w:hAnsi="Times New Roman" w:cs="Times New Roman"/>
          <w:sz w:val="28"/>
          <w:szCs w:val="28"/>
          <w:lang w:eastAsia="uk-UA"/>
        </w:rPr>
        <w:t xml:space="preserve"> </w:t>
      </w:r>
      <w:r w:rsidRPr="002C3E50">
        <w:rPr>
          <w:rFonts w:ascii="Times New Roman" w:hAnsi="Times New Roman" w:cs="Times New Roman"/>
          <w:sz w:val="28"/>
          <w:szCs w:val="28"/>
        </w:rPr>
        <w:t xml:space="preserve">за дорученням та/або на користь клієнтів небанківської установи-СПФМ, ризик </w:t>
      </w:r>
      <w:r w:rsidRPr="002C3E50">
        <w:rPr>
          <w:rFonts w:ascii="Times New Roman" w:eastAsia="Times New Roman" w:hAnsi="Times New Roman" w:cs="Times New Roman"/>
          <w:sz w:val="28"/>
          <w:szCs w:val="28"/>
          <w:lang w:eastAsia="uk-UA"/>
        </w:rPr>
        <w:t xml:space="preserve">ділових відносин з якими (ризик фінансової операції без встановлення ділових відносин яких) є високим і визначений таким небанківською установою-СПФМ до моменту здійснення операції (операцій), та </w:t>
      </w:r>
      <w:r w:rsidRPr="002C3E50">
        <w:rPr>
          <w:rFonts w:ascii="Times New Roman" w:hAnsi="Times New Roman" w:cs="Times New Roman"/>
          <w:sz w:val="28"/>
          <w:szCs w:val="28"/>
        </w:rPr>
        <w:t>щодо яких (клієнтів) суб’єкт первинного фінансового моніторингу зобов’язаний вживати посилені заходи належної перевірки [крім клієнтів,</w:t>
      </w:r>
      <w:r w:rsidRPr="002C3E50">
        <w:rPr>
          <w:rFonts w:ascii="Times New Roman" w:eastAsia="Times New Roman" w:hAnsi="Times New Roman" w:cs="Times New Roman"/>
          <w:sz w:val="28"/>
          <w:szCs w:val="28"/>
          <w:lang w:eastAsia="uk-UA"/>
        </w:rPr>
        <w:t xml:space="preserve"> </w:t>
      </w:r>
      <w:r w:rsidRPr="002C3E50">
        <w:rPr>
          <w:rFonts w:ascii="Times New Roman" w:hAnsi="Times New Roman" w:cs="Times New Roman"/>
          <w:sz w:val="28"/>
          <w:szCs w:val="28"/>
        </w:rPr>
        <w:t xml:space="preserve">які (КБВ яких) є політично значущими особами, членами їх сімей та особами, пов’язаними з політично значущими особами, інформація про які відображається у показниках </w:t>
      </w:r>
      <w:r w:rsidRPr="002C3E50">
        <w:rPr>
          <w:rFonts w:ascii="Times New Roman" w:eastAsia="Times New Roman" w:hAnsi="Times New Roman" w:cs="Times New Roman"/>
          <w:sz w:val="28"/>
          <w:szCs w:val="28"/>
          <w:lang w:eastAsia="uk-UA"/>
        </w:rPr>
        <w:t>A</w:t>
      </w:r>
      <w:r w:rsidRPr="002C3E50">
        <w:rPr>
          <w:rFonts w:ascii="Times New Roman" w:hAnsi="Times New Roman" w:cs="Times New Roman"/>
          <w:sz w:val="28"/>
          <w:szCs w:val="28"/>
        </w:rPr>
        <w:t>2</w:t>
      </w:r>
      <w:r w:rsidRPr="002C3E50">
        <w:rPr>
          <w:rFonts w:ascii="Times New Roman" w:hAnsi="Times New Roman" w:cs="Times New Roman"/>
          <w:sz w:val="28"/>
          <w:szCs w:val="28"/>
          <w:lang w:val="en-US"/>
        </w:rPr>
        <w:t>J</w:t>
      </w:r>
      <w:r w:rsidRPr="002C3E50">
        <w:rPr>
          <w:rFonts w:ascii="Times New Roman" w:hAnsi="Times New Roman" w:cs="Times New Roman"/>
          <w:sz w:val="28"/>
          <w:szCs w:val="28"/>
        </w:rPr>
        <w:t xml:space="preserve">031 і </w:t>
      </w:r>
      <w:r w:rsidRPr="002C3E50">
        <w:rPr>
          <w:rFonts w:ascii="Times New Roman" w:eastAsia="Times New Roman" w:hAnsi="Times New Roman" w:cs="Times New Roman"/>
          <w:sz w:val="28"/>
          <w:szCs w:val="28"/>
          <w:lang w:eastAsia="uk-UA"/>
        </w:rPr>
        <w:t>A</w:t>
      </w:r>
      <w:r w:rsidRPr="002C3E50">
        <w:rPr>
          <w:rFonts w:ascii="Times New Roman" w:hAnsi="Times New Roman" w:cs="Times New Roman"/>
          <w:sz w:val="28"/>
          <w:szCs w:val="28"/>
        </w:rPr>
        <w:t>2</w:t>
      </w:r>
      <w:r w:rsidRPr="002C3E50">
        <w:rPr>
          <w:rFonts w:ascii="Times New Roman" w:hAnsi="Times New Roman" w:cs="Times New Roman"/>
          <w:sz w:val="28"/>
          <w:szCs w:val="28"/>
          <w:lang w:val="en-US"/>
        </w:rPr>
        <w:t>J</w:t>
      </w:r>
      <w:r w:rsidRPr="002C3E50">
        <w:rPr>
          <w:rFonts w:ascii="Times New Roman" w:hAnsi="Times New Roman" w:cs="Times New Roman"/>
          <w:sz w:val="28"/>
          <w:szCs w:val="28"/>
        </w:rPr>
        <w:t xml:space="preserve">033] </w:t>
      </w:r>
      <w:r w:rsidRPr="002C3E50">
        <w:rPr>
          <w:rFonts w:ascii="Times New Roman" w:eastAsia="Times New Roman" w:hAnsi="Times New Roman" w:cs="Times New Roman"/>
          <w:sz w:val="28"/>
          <w:szCs w:val="28"/>
          <w:lang w:eastAsia="uk-UA"/>
        </w:rPr>
        <w:t>та кількість зазначених клієнтів, якими здійснювались операції протягом звітного періоду.</w:t>
      </w:r>
    </w:p>
    <w:p w14:paraId="13B50714" w14:textId="51554B39" w:rsidR="00BE44D0" w:rsidRPr="00AB4D62" w:rsidRDefault="007216D2" w:rsidP="00BE44D0">
      <w:pPr>
        <w:spacing w:after="0"/>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У показнику A2J033</w:t>
      </w:r>
      <w:r w:rsidRPr="002C3E50">
        <w:rPr>
          <w:rFonts w:ascii="Times New Roman" w:eastAsia="Times New Roman" w:hAnsi="Times New Roman" w:cs="Times New Roman"/>
          <w:sz w:val="28"/>
          <w:szCs w:val="28"/>
          <w:lang w:eastAsia="uk-UA"/>
        </w:rPr>
        <w:t xml:space="preserve"> зазначається інформація про загальні обсяги здійснених операцій </w:t>
      </w:r>
      <w:r w:rsidRPr="002C3E50">
        <w:rPr>
          <w:rFonts w:ascii="Times New Roman" w:eastAsia="Times New Roman" w:hAnsi="Times New Roman" w:cs="Times New Roman"/>
          <w:sz w:val="28"/>
          <w:szCs w:val="28"/>
          <w:u w:val="single"/>
          <w:lang w:eastAsia="uk-UA"/>
        </w:rPr>
        <w:t>протягом звітного кварталу</w:t>
      </w:r>
      <w:r w:rsidRPr="002C3E50">
        <w:rPr>
          <w:rFonts w:ascii="Times New Roman" w:eastAsia="Times New Roman" w:hAnsi="Times New Roman" w:cs="Times New Roman"/>
          <w:sz w:val="28"/>
          <w:szCs w:val="28"/>
          <w:lang w:eastAsia="uk-UA"/>
        </w:rPr>
        <w:t xml:space="preserve"> за дорученням та/або на користь клієнтів </w:t>
      </w:r>
      <w:r w:rsidRPr="002C3E50">
        <w:rPr>
          <w:rFonts w:ascii="Times New Roman" w:hAnsi="Times New Roman" w:cs="Times New Roman"/>
          <w:sz w:val="28"/>
          <w:szCs w:val="28"/>
        </w:rPr>
        <w:t>небанківської установи-СПФМ</w:t>
      </w:r>
      <w:r w:rsidRPr="002C3E50">
        <w:rPr>
          <w:rFonts w:ascii="Times New Roman" w:eastAsia="Times New Roman" w:hAnsi="Times New Roman" w:cs="Times New Roman"/>
          <w:sz w:val="28"/>
          <w:szCs w:val="28"/>
          <w:lang w:eastAsia="uk-UA"/>
        </w:rPr>
        <w:t>, щодо яких небанківською установою-СПФМ до моменту здійснення операції (операцій) встановлено факт належності їх КБВ до політично значущих осіб, членів їх сімей та осіб, пов’язаних з політично значущими особами, та кількість зазначених клієнтів, якими здійснювались операції протягом звітного періоду</w:t>
      </w:r>
      <w:r w:rsidRPr="00AB4D62">
        <w:rPr>
          <w:rFonts w:ascii="Times New Roman" w:eastAsia="Times New Roman" w:hAnsi="Times New Roman" w:cs="Times New Roman"/>
          <w:sz w:val="28"/>
          <w:szCs w:val="28"/>
          <w:lang w:eastAsia="uk-UA"/>
        </w:rPr>
        <w:t>.</w:t>
      </w:r>
      <w:r w:rsidR="00BE44D0" w:rsidRPr="00AB4D62">
        <w:rPr>
          <w:rFonts w:ascii="Times New Roman" w:eastAsia="Times New Roman" w:hAnsi="Times New Roman" w:cs="Times New Roman"/>
          <w:sz w:val="28"/>
          <w:szCs w:val="28"/>
          <w:lang w:eastAsia="uk-UA"/>
        </w:rPr>
        <w:t xml:space="preserve"> Інформація відображається у розрізі видів зазначених клієнтів небанківської установи-СПФМ: банк, </w:t>
      </w:r>
      <w:r w:rsidR="00BE44D0" w:rsidRPr="00AB4D62">
        <w:rPr>
          <w:rFonts w:ascii="Times New Roman" w:eastAsia="Times New Roman" w:hAnsi="Times New Roman" w:cs="Times New Roman"/>
          <w:sz w:val="28"/>
          <w:szCs w:val="28"/>
          <w:lang w:eastAsia="uk-UA"/>
        </w:rPr>
        <w:lastRenderedPageBreak/>
        <w:t>небанківська фінансова установа, інша юридична особа. При цьому, в НРП Q006 (примітка) обов’язково зазначається умовний код виду клієнтів, а саме:</w:t>
      </w:r>
    </w:p>
    <w:p w14:paraId="22DD35F3" w14:textId="77777777" w:rsidR="00BE44D0" w:rsidRPr="00AB4D62" w:rsidRDefault="00BE44D0" w:rsidP="00BE44D0">
      <w:pPr>
        <w:spacing w:after="0"/>
        <w:ind w:firstLine="709"/>
        <w:jc w:val="both"/>
        <w:rPr>
          <w:rFonts w:ascii="Times New Roman" w:eastAsia="Times New Roman" w:hAnsi="Times New Roman" w:cs="Times New Roman"/>
          <w:sz w:val="28"/>
          <w:szCs w:val="28"/>
          <w:lang w:eastAsia="uk-UA"/>
        </w:rPr>
      </w:pPr>
      <w:r w:rsidRPr="00AB4D62">
        <w:rPr>
          <w:rFonts w:ascii="Times New Roman" w:eastAsia="Times New Roman" w:hAnsi="Times New Roman" w:cs="Times New Roman"/>
          <w:sz w:val="28"/>
          <w:szCs w:val="28"/>
          <w:lang w:eastAsia="uk-UA"/>
        </w:rPr>
        <w:t>“1” - якщо клієнтом є банк;</w:t>
      </w:r>
    </w:p>
    <w:p w14:paraId="1B6B8126" w14:textId="77777777" w:rsidR="00BE44D0" w:rsidRPr="00AB4D62" w:rsidRDefault="00BE44D0" w:rsidP="00BE44D0">
      <w:pPr>
        <w:spacing w:after="0"/>
        <w:ind w:firstLine="709"/>
        <w:jc w:val="both"/>
        <w:rPr>
          <w:rFonts w:ascii="Times New Roman" w:eastAsia="Times New Roman" w:hAnsi="Times New Roman" w:cs="Times New Roman"/>
          <w:sz w:val="28"/>
          <w:szCs w:val="28"/>
          <w:lang w:eastAsia="uk-UA"/>
        </w:rPr>
      </w:pPr>
      <w:r w:rsidRPr="00AB4D62">
        <w:rPr>
          <w:rFonts w:ascii="Times New Roman" w:eastAsia="Times New Roman" w:hAnsi="Times New Roman" w:cs="Times New Roman"/>
          <w:sz w:val="28"/>
          <w:szCs w:val="28"/>
          <w:lang w:eastAsia="uk-UA"/>
        </w:rPr>
        <w:t>“2” - якщо клієнтом є небанківська фінансова установа;</w:t>
      </w:r>
    </w:p>
    <w:p w14:paraId="0646486E" w14:textId="77777777" w:rsidR="00BE44D0" w:rsidRPr="00AB4D62" w:rsidRDefault="00BE44D0" w:rsidP="00BE44D0">
      <w:pPr>
        <w:spacing w:after="0"/>
        <w:ind w:firstLine="709"/>
        <w:jc w:val="both"/>
        <w:rPr>
          <w:rFonts w:ascii="Times New Roman" w:eastAsia="Times New Roman" w:hAnsi="Times New Roman" w:cs="Times New Roman"/>
          <w:sz w:val="28"/>
          <w:szCs w:val="28"/>
          <w:lang w:eastAsia="uk-UA"/>
        </w:rPr>
      </w:pPr>
      <w:r w:rsidRPr="00AB4D62">
        <w:rPr>
          <w:rFonts w:ascii="Times New Roman" w:eastAsia="Times New Roman" w:hAnsi="Times New Roman" w:cs="Times New Roman"/>
          <w:sz w:val="28"/>
          <w:szCs w:val="28"/>
          <w:lang w:eastAsia="uk-UA"/>
        </w:rPr>
        <w:t>“3” - якщо клієнтом є інша юридична особа.</w:t>
      </w:r>
    </w:p>
    <w:p w14:paraId="6938C972" w14:textId="6C279796" w:rsidR="007216D2" w:rsidRPr="002C3E50" w:rsidRDefault="007216D2" w:rsidP="00BE44D0">
      <w:pPr>
        <w:tabs>
          <w:tab w:val="left" w:pos="204"/>
        </w:tabs>
        <w:spacing w:before="240" w:after="0"/>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У показниках A2J031, A2J032, A2J033</w:t>
      </w:r>
      <w:r w:rsidRPr="002C3E50">
        <w:rPr>
          <w:rFonts w:ascii="Times New Roman" w:eastAsia="Times New Roman" w:hAnsi="Times New Roman" w:cs="Times New Roman"/>
          <w:sz w:val="28"/>
          <w:szCs w:val="28"/>
          <w:lang w:eastAsia="uk-UA"/>
        </w:rPr>
        <w:t xml:space="preserve"> має відображатися інформація про загальну суму всіх операцій (послуг), включаючи ті, які здійснені (надані) на підставі укладених договорів, здійснених (наданих) небанківською установою-СПФМ </w:t>
      </w:r>
      <w:r w:rsidRPr="002C3E50">
        <w:rPr>
          <w:rFonts w:ascii="Times New Roman" w:eastAsia="Times New Roman" w:hAnsi="Times New Roman" w:cs="Times New Roman"/>
          <w:sz w:val="28"/>
          <w:szCs w:val="28"/>
          <w:u w:val="single"/>
          <w:lang w:eastAsia="uk-UA"/>
        </w:rPr>
        <w:t>протягом звітного кварталу</w:t>
      </w:r>
      <w:r w:rsidRPr="002C3E50">
        <w:rPr>
          <w:rFonts w:ascii="Times New Roman" w:eastAsia="Times New Roman" w:hAnsi="Times New Roman" w:cs="Times New Roman"/>
          <w:sz w:val="28"/>
          <w:szCs w:val="28"/>
          <w:lang w:eastAsia="uk-UA"/>
        </w:rPr>
        <w:t xml:space="preserve"> як на користь зазначених клієнтів небанківської установи-СПФМ, так і за дорученням цих клієнтів, які користуються послугами небанківської установи-СПФМ, зокрема: надання коштів у позику та приймання платежів для пога</w:t>
      </w:r>
      <w:r w:rsidR="00924AE4" w:rsidRPr="002C3E50">
        <w:rPr>
          <w:rFonts w:ascii="Times New Roman" w:eastAsia="Times New Roman" w:hAnsi="Times New Roman" w:cs="Times New Roman"/>
          <w:sz w:val="28"/>
          <w:szCs w:val="28"/>
          <w:lang w:eastAsia="uk-UA"/>
        </w:rPr>
        <w:t>шення позики і відсотків за нею;</w:t>
      </w:r>
      <w:r w:rsidRPr="002C3E50">
        <w:rPr>
          <w:rFonts w:ascii="Times New Roman" w:eastAsia="Times New Roman" w:hAnsi="Times New Roman" w:cs="Times New Roman"/>
          <w:sz w:val="28"/>
          <w:szCs w:val="28"/>
          <w:lang w:eastAsia="uk-UA"/>
        </w:rPr>
        <w:t xml:space="preserve"> залучення фінансових активів та повернення раніше залучених фінансових </w:t>
      </w:r>
      <w:r w:rsidR="00924AE4" w:rsidRPr="002C3E50">
        <w:rPr>
          <w:rFonts w:ascii="Times New Roman" w:eastAsia="Times New Roman" w:hAnsi="Times New Roman" w:cs="Times New Roman"/>
          <w:sz w:val="28"/>
          <w:szCs w:val="28"/>
          <w:lang w:eastAsia="uk-UA"/>
        </w:rPr>
        <w:t>активів;</w:t>
      </w:r>
      <w:r w:rsidRPr="002C3E50">
        <w:rPr>
          <w:rFonts w:ascii="Times New Roman" w:eastAsia="Times New Roman" w:hAnsi="Times New Roman" w:cs="Times New Roman"/>
          <w:sz w:val="28"/>
          <w:szCs w:val="28"/>
          <w:lang w:eastAsia="uk-UA"/>
        </w:rPr>
        <w:t xml:space="preserve"> здійснення страхових виплат, повернення страхових платежів по достроково припиненим договорам страхування </w:t>
      </w:r>
      <w:r w:rsidR="00924AE4" w:rsidRPr="002C3E50">
        <w:rPr>
          <w:rFonts w:ascii="Times New Roman" w:eastAsia="Times New Roman" w:hAnsi="Times New Roman" w:cs="Times New Roman"/>
          <w:sz w:val="28"/>
          <w:szCs w:val="28"/>
          <w:lang w:eastAsia="uk-UA"/>
        </w:rPr>
        <w:t>та приймання страхових платежів;</w:t>
      </w:r>
      <w:r w:rsidRPr="002C3E50">
        <w:rPr>
          <w:rFonts w:ascii="Times New Roman" w:eastAsia="Times New Roman" w:hAnsi="Times New Roman" w:cs="Times New Roman"/>
          <w:sz w:val="28"/>
          <w:szCs w:val="28"/>
          <w:lang w:eastAsia="uk-UA"/>
        </w:rPr>
        <w:t xml:space="preserve"> </w:t>
      </w:r>
      <w:r w:rsidR="00924AE4" w:rsidRPr="002C3E50">
        <w:rPr>
          <w:rFonts w:ascii="Times New Roman" w:eastAsia="Times New Roman" w:hAnsi="Times New Roman" w:cs="Times New Roman"/>
          <w:sz w:val="28"/>
          <w:szCs w:val="28"/>
          <w:lang w:eastAsia="uk-UA"/>
        </w:rPr>
        <w:t xml:space="preserve">приймання </w:t>
      </w:r>
      <w:r w:rsidR="008427DE" w:rsidRPr="002C3E50">
        <w:rPr>
          <w:rFonts w:ascii="Times New Roman" w:eastAsia="Times New Roman" w:hAnsi="Times New Roman" w:cs="Times New Roman"/>
          <w:sz w:val="28"/>
          <w:szCs w:val="28"/>
          <w:lang w:eastAsia="uk-UA"/>
        </w:rPr>
        <w:t>комісійної винагороди;</w:t>
      </w:r>
      <w:r w:rsidRPr="002C3E50">
        <w:rPr>
          <w:rFonts w:ascii="Times New Roman" w:eastAsia="Times New Roman" w:hAnsi="Times New Roman" w:cs="Times New Roman"/>
          <w:sz w:val="28"/>
          <w:szCs w:val="28"/>
          <w:lang w:eastAsia="uk-UA"/>
        </w:rPr>
        <w:t xml:space="preserve"> про</w:t>
      </w:r>
      <w:r w:rsidR="008427DE" w:rsidRPr="002C3E50">
        <w:rPr>
          <w:rFonts w:ascii="Times New Roman" w:eastAsia="Times New Roman" w:hAnsi="Times New Roman" w:cs="Times New Roman"/>
          <w:sz w:val="28"/>
          <w:szCs w:val="28"/>
          <w:lang w:eastAsia="uk-UA"/>
        </w:rPr>
        <w:t>даж та купівля іноземної валюти;</w:t>
      </w:r>
      <w:r w:rsidRPr="002C3E50">
        <w:rPr>
          <w:rFonts w:ascii="Times New Roman" w:eastAsia="Times New Roman" w:hAnsi="Times New Roman" w:cs="Times New Roman"/>
          <w:sz w:val="28"/>
          <w:szCs w:val="28"/>
          <w:lang w:eastAsia="uk-UA"/>
        </w:rPr>
        <w:t xml:space="preserve"> </w:t>
      </w:r>
      <w:r w:rsidR="008427DE" w:rsidRPr="002C3E50">
        <w:rPr>
          <w:rFonts w:ascii="Times New Roman" w:eastAsia="Times New Roman" w:hAnsi="Times New Roman" w:cs="Times New Roman"/>
          <w:sz w:val="28"/>
          <w:szCs w:val="28"/>
          <w:lang w:eastAsia="uk-UA"/>
        </w:rPr>
        <w:t>послуги з переказу коштів без відкриття рахунку (виплата переказів та приймання коштів для виконання платіжних операцій); операції за платіжними рахунками клієнтів, зокрема зарахування готівкових коштів на рахунки, зняття готівкових коштів з рахунків, виконання кредитового переказу, виконання дебетового переказу, виконання іншої платіжної операції, у тому числі з використанням платіжних інструментів; передача об’єктів фінансового лізингу у володіння і користування та сплата лізингових платежів;</w:t>
      </w:r>
      <w:r w:rsidR="008C472D" w:rsidRPr="002C3E50">
        <w:rPr>
          <w:rFonts w:ascii="Times New Roman" w:eastAsia="Times New Roman" w:hAnsi="Times New Roman" w:cs="Times New Roman"/>
          <w:sz w:val="28"/>
          <w:szCs w:val="28"/>
          <w:lang w:eastAsia="uk-UA"/>
        </w:rPr>
        <w:t xml:space="preserve"> </w:t>
      </w:r>
      <w:r w:rsidR="008427DE" w:rsidRPr="002C3E50">
        <w:rPr>
          <w:rFonts w:ascii="Times New Roman" w:eastAsia="Times New Roman" w:hAnsi="Times New Roman" w:cs="Times New Roman"/>
          <w:sz w:val="28"/>
          <w:szCs w:val="28"/>
          <w:lang w:eastAsia="uk-UA"/>
        </w:rPr>
        <w:t>припинення зобов’язань за операціями, які здійснені згідно з договорами, укладеними з клієнтами шляхом зарахування зустрічних однорідних вимог; відступлення клієнтом факторові права грошової вимоги до третьої особи (боржника) та передавання фактором в розпорядження клієнта грошових коштів (фінансування під відступлення права грошової вимоги); погашення боргу клієнтом (боржником) або третьою особою (поручителем, гарантом) (якщо це передбачено відповідним договором), або на виконання рішення про примусове стягнення боргу з клієнта (боржника)  тощо.</w:t>
      </w:r>
    </w:p>
    <w:p w14:paraId="42951453"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sz w:val="28"/>
          <w:szCs w:val="28"/>
          <w:lang w:eastAsia="uk-UA"/>
        </w:rPr>
        <w:t>Якщо, виходячи із специфіки діяльності страхових брокерів, небанківська установа-СПФМ отримує від зазначених клієнтів тільки комісійну винагороду за надані нею послуги та не здійснює жодних інших операцій за дорученням та/або на користь таких клієнтів, то у показниках A2J031, A2J032, A2J033 зазначається загальна сума отриманої комісійної винагороди від таких клієнтів.</w:t>
      </w:r>
    </w:p>
    <w:p w14:paraId="6C397BEE"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rPr>
        <w:t xml:space="preserve">У показниках </w:t>
      </w:r>
      <w:r w:rsidRPr="002C3E50">
        <w:rPr>
          <w:rFonts w:ascii="Times New Roman" w:eastAsia="Times New Roman" w:hAnsi="Times New Roman" w:cs="Times New Roman"/>
          <w:b/>
          <w:sz w:val="28"/>
          <w:szCs w:val="28"/>
          <w:lang w:eastAsia="uk-UA"/>
        </w:rPr>
        <w:t>A2J034 та A</w:t>
      </w:r>
      <w:r w:rsidRPr="002C3E50">
        <w:rPr>
          <w:rFonts w:ascii="Times New Roman" w:hAnsi="Times New Roman" w:cs="Times New Roman"/>
          <w:b/>
          <w:sz w:val="28"/>
          <w:szCs w:val="28"/>
        </w:rPr>
        <w:t>2J035</w:t>
      </w:r>
      <w:r w:rsidRPr="002C3E50">
        <w:rPr>
          <w:rFonts w:ascii="Times New Roman" w:hAnsi="Times New Roman" w:cs="Times New Roman"/>
          <w:sz w:val="28"/>
          <w:szCs w:val="28"/>
        </w:rPr>
        <w:t xml:space="preserve"> з</w:t>
      </w:r>
      <w:r w:rsidRPr="002C3E50">
        <w:rPr>
          <w:rFonts w:ascii="Times New Roman" w:eastAsia="Times New Roman" w:hAnsi="Times New Roman" w:cs="Times New Roman"/>
          <w:sz w:val="28"/>
          <w:szCs w:val="28"/>
        </w:rPr>
        <w:t xml:space="preserve">азначається інформація про касові операції, які здійснюються відповідно до Положення про ведення касових операцій у національній валюті в Україні, затвердженого постановою Правління Національного банку України від 29.12.2017 № 148 (із змінами). </w:t>
      </w:r>
      <w:r w:rsidRPr="002C3E50">
        <w:rPr>
          <w:rFonts w:ascii="Times New Roman" w:eastAsia="Times New Roman" w:hAnsi="Times New Roman" w:cs="Times New Roman"/>
          <w:sz w:val="28"/>
          <w:szCs w:val="28"/>
          <w:lang w:eastAsia="uk-UA"/>
        </w:rPr>
        <w:t xml:space="preserve">Код виду </w:t>
      </w:r>
      <w:r w:rsidRPr="002C3E50">
        <w:rPr>
          <w:rFonts w:ascii="Times New Roman" w:eastAsia="Times New Roman" w:hAnsi="Times New Roman" w:cs="Times New Roman"/>
          <w:sz w:val="28"/>
          <w:szCs w:val="28"/>
          <w:lang w:eastAsia="uk-UA"/>
        </w:rPr>
        <w:lastRenderedPageBreak/>
        <w:t xml:space="preserve">фінансової послуги (параметр </w:t>
      </w:r>
      <w:r w:rsidRPr="002C3E50">
        <w:rPr>
          <w:rFonts w:ascii="Times New Roman" w:eastAsia="Times New Roman" w:hAnsi="Times New Roman" w:cs="Times New Roman"/>
          <w:sz w:val="28"/>
          <w:szCs w:val="28"/>
          <w:lang w:val="en-US" w:eastAsia="uk-UA"/>
        </w:rPr>
        <w:t>H</w:t>
      </w:r>
      <w:r w:rsidRPr="002C3E50">
        <w:rPr>
          <w:rFonts w:ascii="Times New Roman" w:eastAsia="Times New Roman" w:hAnsi="Times New Roman" w:cs="Times New Roman"/>
          <w:sz w:val="28"/>
          <w:szCs w:val="28"/>
          <w:lang w:eastAsia="uk-UA"/>
        </w:rPr>
        <w:t xml:space="preserve">020) може набувати лише значень </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04</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 xml:space="preserve">, </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05</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 xml:space="preserve">, </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06</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 xml:space="preserve">, </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07</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 xml:space="preserve">, </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11</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 xml:space="preserve">, </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16</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 xml:space="preserve">, </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17</w:t>
      </w:r>
      <w:r w:rsidRPr="002C3E50">
        <w:rPr>
          <w:rFonts w:ascii="Times New Roman" w:eastAsia="Times New Roman" w:hAnsi="Times New Roman" w:cs="Times New Roman"/>
          <w:sz w:val="28"/>
          <w:szCs w:val="28"/>
          <w:lang w:val="ru-RU" w:eastAsia="uk-UA"/>
        </w:rPr>
        <w:t>”, “</w:t>
      </w:r>
      <w:r w:rsidRPr="002C3E50">
        <w:rPr>
          <w:rFonts w:ascii="Times New Roman" w:eastAsia="Times New Roman" w:hAnsi="Times New Roman" w:cs="Times New Roman"/>
          <w:sz w:val="28"/>
          <w:szCs w:val="28"/>
          <w:lang w:eastAsia="uk-UA"/>
        </w:rPr>
        <w:t>99</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w:t>
      </w:r>
    </w:p>
    <w:p w14:paraId="74545A1C"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sz w:val="28"/>
          <w:szCs w:val="28"/>
          <w:lang w:eastAsia="uk-UA"/>
        </w:rPr>
        <w:t>Оператори поштового зв’язку, щодо яких у Єдиному державному реєстрі операторів поштового зв’язку станом на початок звітного періоду була наявна інформація про надання послуги з виконання доручень користувачів щодо поштових переказів (далі – поштовий переказ), та які протягом звітного періоду фактично надавали послуги з поштового переказу клієнтам, відображають у показниках A2J034 та A2J035 інформацію щодо здійснених операцій із приймання в касу/видачі з каси готівкових коштів небанківської установи-СПФМ готівкових коштів протягом звітного кварталу за зазначеною послугою. При цьому параметр Н020 повинен набувати значення “17”.</w:t>
      </w:r>
    </w:p>
    <w:p w14:paraId="6311DFBA" w14:textId="226855FC"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У показнику A2J034</w:t>
      </w:r>
      <w:r w:rsidRPr="002C3E50">
        <w:rPr>
          <w:rFonts w:ascii="Times New Roman" w:eastAsia="Times New Roman" w:hAnsi="Times New Roman" w:cs="Times New Roman"/>
          <w:sz w:val="28"/>
          <w:szCs w:val="28"/>
          <w:lang w:eastAsia="uk-UA"/>
        </w:rPr>
        <w:t xml:space="preserve"> зазначається інформація про загальні обсяги операцій із приймання готівкових коштів в касу </w:t>
      </w:r>
      <w:r w:rsidRPr="002C3E50">
        <w:rPr>
          <w:rFonts w:ascii="Times New Roman" w:hAnsi="Times New Roman" w:cs="Times New Roman"/>
          <w:sz w:val="28"/>
          <w:szCs w:val="28"/>
        </w:rPr>
        <w:t>небанківської установи-СПФМ</w:t>
      </w:r>
      <w:r w:rsidRPr="002C3E50">
        <w:rPr>
          <w:rFonts w:ascii="Times New Roman" w:eastAsia="Times New Roman" w:hAnsi="Times New Roman" w:cs="Times New Roman"/>
          <w:sz w:val="28"/>
          <w:szCs w:val="28"/>
          <w:lang w:eastAsia="uk-UA"/>
        </w:rPr>
        <w:t xml:space="preserve"> </w:t>
      </w:r>
      <w:r w:rsidRPr="002C3E50">
        <w:rPr>
          <w:rFonts w:ascii="Times New Roman" w:eastAsia="Times New Roman" w:hAnsi="Times New Roman" w:cs="Times New Roman"/>
          <w:sz w:val="28"/>
          <w:szCs w:val="28"/>
          <w:u w:val="single"/>
          <w:lang w:eastAsia="uk-UA"/>
        </w:rPr>
        <w:t>протягом звітного кварталу</w:t>
      </w:r>
      <w:r w:rsidRPr="002C3E50">
        <w:rPr>
          <w:rFonts w:ascii="Times New Roman" w:eastAsia="Times New Roman" w:hAnsi="Times New Roman" w:cs="Times New Roman"/>
          <w:sz w:val="28"/>
          <w:szCs w:val="28"/>
          <w:lang w:eastAsia="uk-UA"/>
        </w:rPr>
        <w:t xml:space="preserve"> за фінансовими послугами, які надаються клієнтам (крім операцій за послугами</w:t>
      </w:r>
      <w:r w:rsidR="004F39CD" w:rsidRPr="002C3E50">
        <w:rPr>
          <w:rFonts w:ascii="Times New Roman" w:eastAsia="Times New Roman" w:hAnsi="Times New Roman" w:cs="Times New Roman"/>
          <w:sz w:val="28"/>
          <w:szCs w:val="28"/>
          <w:lang w:eastAsia="uk-UA"/>
        </w:rPr>
        <w:t>:</w:t>
      </w:r>
      <w:r w:rsidRPr="002C3E50">
        <w:rPr>
          <w:rFonts w:ascii="Times New Roman" w:eastAsia="Times New Roman" w:hAnsi="Times New Roman" w:cs="Times New Roman"/>
          <w:sz w:val="28"/>
          <w:szCs w:val="28"/>
          <w:lang w:eastAsia="uk-UA"/>
        </w:rPr>
        <w:t xml:space="preserve"> торгівля валютними цінностями та </w:t>
      </w:r>
      <w:r w:rsidR="00A036BC" w:rsidRPr="002C3E50">
        <w:rPr>
          <w:rFonts w:ascii="Times New Roman" w:eastAsia="Times New Roman" w:hAnsi="Times New Roman" w:cs="Times New Roman"/>
          <w:sz w:val="28"/>
          <w:szCs w:val="28"/>
          <w:lang w:eastAsia="uk-UA"/>
        </w:rPr>
        <w:t>фінансові платіжні послуги</w:t>
      </w:r>
      <w:r w:rsidRPr="002C3E50">
        <w:rPr>
          <w:rFonts w:ascii="Times New Roman" w:eastAsia="Times New Roman" w:hAnsi="Times New Roman" w:cs="Times New Roman"/>
          <w:sz w:val="28"/>
          <w:szCs w:val="28"/>
          <w:lang w:eastAsia="uk-UA"/>
        </w:rPr>
        <w:t>) та кількість клієнтів, якими здійснювались операції протягом звітного періоду.</w:t>
      </w:r>
    </w:p>
    <w:p w14:paraId="3FC0D0A4" w14:textId="614190C2" w:rsidR="007216D2" w:rsidRPr="002C3E50" w:rsidRDefault="007216D2" w:rsidP="007216D2">
      <w:pPr>
        <w:ind w:firstLine="709"/>
        <w:jc w:val="both"/>
        <w:rPr>
          <w:rFonts w:ascii="Times New Roman" w:hAnsi="Times New Roman" w:cs="Times New Roman"/>
          <w:sz w:val="28"/>
          <w:szCs w:val="28"/>
        </w:rPr>
      </w:pPr>
      <w:r w:rsidRPr="002C3E50">
        <w:rPr>
          <w:rFonts w:ascii="Times New Roman" w:eastAsia="Times New Roman" w:hAnsi="Times New Roman" w:cs="Times New Roman"/>
          <w:b/>
          <w:sz w:val="28"/>
          <w:szCs w:val="28"/>
          <w:lang w:eastAsia="uk-UA"/>
        </w:rPr>
        <w:t>У показнику A</w:t>
      </w:r>
      <w:r w:rsidRPr="002C3E50">
        <w:rPr>
          <w:rFonts w:ascii="Times New Roman" w:hAnsi="Times New Roman" w:cs="Times New Roman"/>
          <w:b/>
          <w:sz w:val="28"/>
          <w:szCs w:val="28"/>
        </w:rPr>
        <w:t>2J035</w:t>
      </w:r>
      <w:r w:rsidRPr="002C3E50">
        <w:rPr>
          <w:rFonts w:ascii="Times New Roman" w:eastAsia="Times New Roman" w:hAnsi="Times New Roman" w:cs="Times New Roman"/>
          <w:sz w:val="28"/>
          <w:szCs w:val="28"/>
          <w:lang w:eastAsia="uk-UA"/>
        </w:rPr>
        <w:t xml:space="preserve"> зазначається інформація про загальні обсяги о</w:t>
      </w:r>
      <w:r w:rsidRPr="002C3E50">
        <w:rPr>
          <w:rFonts w:ascii="Times New Roman" w:hAnsi="Times New Roman" w:cs="Times New Roman"/>
          <w:sz w:val="28"/>
          <w:szCs w:val="28"/>
        </w:rPr>
        <w:t xml:space="preserve">перацій з видачі готівкових коштів з каси небанківської установи-СПФМ </w:t>
      </w:r>
      <w:r w:rsidRPr="002C3E50">
        <w:rPr>
          <w:rFonts w:ascii="Times New Roman" w:eastAsia="Times New Roman" w:hAnsi="Times New Roman" w:cs="Times New Roman"/>
          <w:sz w:val="28"/>
          <w:szCs w:val="28"/>
          <w:u w:val="single"/>
          <w:lang w:eastAsia="uk-UA"/>
        </w:rPr>
        <w:t>протягом звітного кварталу</w:t>
      </w:r>
      <w:r w:rsidRPr="002C3E50">
        <w:rPr>
          <w:rFonts w:ascii="Times New Roman" w:eastAsia="Times New Roman" w:hAnsi="Times New Roman" w:cs="Times New Roman"/>
          <w:sz w:val="28"/>
          <w:szCs w:val="28"/>
          <w:lang w:eastAsia="uk-UA"/>
        </w:rPr>
        <w:t xml:space="preserve"> </w:t>
      </w:r>
      <w:r w:rsidRPr="002C3E50">
        <w:rPr>
          <w:rFonts w:ascii="Times New Roman" w:hAnsi="Times New Roman" w:cs="Times New Roman"/>
          <w:sz w:val="28"/>
          <w:szCs w:val="28"/>
        </w:rPr>
        <w:t>за фінансовими послугами, які надаються клієнтам (крім операцій за послугами</w:t>
      </w:r>
      <w:r w:rsidR="00C27B47" w:rsidRPr="002C3E50">
        <w:rPr>
          <w:rFonts w:ascii="Times New Roman" w:hAnsi="Times New Roman" w:cs="Times New Roman"/>
          <w:sz w:val="28"/>
          <w:szCs w:val="28"/>
        </w:rPr>
        <w:t>:</w:t>
      </w:r>
      <w:r w:rsidRPr="002C3E50">
        <w:rPr>
          <w:rFonts w:ascii="Times New Roman" w:hAnsi="Times New Roman" w:cs="Times New Roman"/>
          <w:sz w:val="28"/>
          <w:szCs w:val="28"/>
        </w:rPr>
        <w:t xml:space="preserve"> торгівля валютними цінностями та </w:t>
      </w:r>
      <w:r w:rsidR="0039361E" w:rsidRPr="002C3E50">
        <w:rPr>
          <w:rFonts w:ascii="Times New Roman" w:eastAsia="Times New Roman" w:hAnsi="Times New Roman" w:cs="Times New Roman"/>
          <w:sz w:val="28"/>
          <w:szCs w:val="28"/>
          <w:lang w:eastAsia="uk-UA"/>
        </w:rPr>
        <w:t>фінансові платіжні послуги</w:t>
      </w:r>
      <w:r w:rsidRPr="002C3E50">
        <w:rPr>
          <w:rFonts w:ascii="Times New Roman" w:hAnsi="Times New Roman" w:cs="Times New Roman"/>
          <w:sz w:val="28"/>
          <w:szCs w:val="28"/>
        </w:rPr>
        <w:t xml:space="preserve">) </w:t>
      </w:r>
      <w:r w:rsidRPr="002C3E50">
        <w:rPr>
          <w:rFonts w:ascii="Times New Roman" w:eastAsia="Times New Roman" w:hAnsi="Times New Roman" w:cs="Times New Roman"/>
          <w:sz w:val="28"/>
          <w:szCs w:val="28"/>
          <w:lang w:eastAsia="uk-UA"/>
        </w:rPr>
        <w:t>та кількість клієнтів, якими здійснювались операції протягом звітного періоду</w:t>
      </w:r>
      <w:r w:rsidRPr="002C3E50">
        <w:rPr>
          <w:rFonts w:ascii="Times New Roman" w:hAnsi="Times New Roman" w:cs="Times New Roman"/>
          <w:sz w:val="28"/>
          <w:szCs w:val="28"/>
        </w:rPr>
        <w:t>.</w:t>
      </w:r>
    </w:p>
    <w:p w14:paraId="6310F6E6"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sz w:val="28"/>
          <w:szCs w:val="28"/>
          <w:lang w:eastAsia="uk-UA"/>
        </w:rPr>
        <w:t>Кредитні спілки у показниках A2J034 та A2J035, крім інформації щодо операцій за фінансовими послугами, мають відображати також дані про операції членів кредитних спілок зі сплати та повернення пайових внесків, вступних внесків, внесків у резервний капітал, додаткових внесків, повернення внесків (вкладів) на депозитних рахунках клієнтів спадкоємцям, які здійснюються готівковими коштами (вносяться готівкою в касу кредитної спілки або отримуються готівкою через касу кредитної спілки). При цьому параметр Н020 має набувати значення “99”.</w:t>
      </w:r>
    </w:p>
    <w:p w14:paraId="1CDCAECC"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У показниках A2J036 - A2J041</w:t>
      </w:r>
      <w:r w:rsidRPr="002C3E50">
        <w:rPr>
          <w:rFonts w:ascii="Times New Roman" w:eastAsia="Times New Roman" w:hAnsi="Times New Roman" w:cs="Times New Roman"/>
          <w:sz w:val="28"/>
          <w:szCs w:val="28"/>
          <w:lang w:eastAsia="uk-UA"/>
        </w:rPr>
        <w:t xml:space="preserve"> зазначається інформація про загальну кількість клієнтів небанківської установи-СПФМ (юридичних осіб-резидентів, юридичних осіб-нерезидентів, фізичних осіб-резидентів, фізичних осіб-підприємців, фізичних осіб-нерезидентів, представництв юридичних осіб-нерезидентів) щодо яких небанківською установою-СПФМ ужиті заходи належної перевірки клієнта відповідно до законодавства у сфері запобігання та протидії легалізації (відмиванню) доходів, одержаних злочинним шляхом, </w:t>
      </w:r>
      <w:r w:rsidRPr="002C3E50">
        <w:rPr>
          <w:rFonts w:ascii="Times New Roman" w:eastAsia="Times New Roman" w:hAnsi="Times New Roman" w:cs="Times New Roman"/>
          <w:sz w:val="28"/>
          <w:szCs w:val="28"/>
          <w:lang w:eastAsia="uk-UA"/>
        </w:rPr>
        <w:lastRenderedPageBreak/>
        <w:t>фінансуванню тероризму та фінансуванню розповсюдження зброї масового знищення (далі – ПВК/ФТ), а саме:</w:t>
      </w:r>
    </w:p>
    <w:p w14:paraId="592A8866" w14:textId="77777777" w:rsidR="007216D2" w:rsidRPr="002C3E50" w:rsidRDefault="007216D2" w:rsidP="007216D2">
      <w:pPr>
        <w:pStyle w:val="a3"/>
        <w:numPr>
          <w:ilvl w:val="0"/>
          <w:numId w:val="5"/>
        </w:numPr>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sz w:val="28"/>
          <w:szCs w:val="28"/>
          <w:lang w:eastAsia="uk-UA"/>
        </w:rPr>
        <w:t xml:space="preserve">клієнтів, з якими </w:t>
      </w:r>
      <w:r w:rsidRPr="002C3E50">
        <w:rPr>
          <w:rFonts w:ascii="Times New Roman" w:eastAsia="Times New Roman" w:hAnsi="Times New Roman" w:cs="Times New Roman"/>
          <w:sz w:val="28"/>
          <w:szCs w:val="28"/>
          <w:u w:val="single"/>
          <w:lang w:eastAsia="uk-UA"/>
        </w:rPr>
        <w:t>встановлені ділові відносини</w:t>
      </w:r>
      <w:r w:rsidRPr="002C3E50">
        <w:rPr>
          <w:rFonts w:ascii="Times New Roman" w:eastAsia="Times New Roman" w:hAnsi="Times New Roman" w:cs="Times New Roman"/>
          <w:sz w:val="28"/>
          <w:szCs w:val="28"/>
          <w:lang w:eastAsia="uk-UA"/>
        </w:rPr>
        <w:t xml:space="preserve"> </w:t>
      </w:r>
      <w:r w:rsidRPr="002C3E50">
        <w:rPr>
          <w:rFonts w:ascii="Times New Roman" w:eastAsia="Times New Roman" w:hAnsi="Times New Roman" w:cs="Times New Roman"/>
          <w:b/>
          <w:sz w:val="28"/>
          <w:szCs w:val="28"/>
          <w:lang w:eastAsia="uk-UA"/>
        </w:rPr>
        <w:t xml:space="preserve">(інформація надається за діючими станом </w:t>
      </w:r>
      <w:r w:rsidRPr="002C3E50">
        <w:rPr>
          <w:rFonts w:ascii="Times New Roman" w:eastAsia="Times New Roman" w:hAnsi="Times New Roman" w:cs="Times New Roman"/>
          <w:b/>
          <w:sz w:val="28"/>
          <w:szCs w:val="28"/>
          <w:u w:val="single"/>
          <w:lang w:eastAsia="uk-UA"/>
        </w:rPr>
        <w:t xml:space="preserve">на звітну дату </w:t>
      </w:r>
      <w:r w:rsidRPr="002C3E50">
        <w:rPr>
          <w:rFonts w:ascii="Times New Roman" w:eastAsia="Times New Roman" w:hAnsi="Times New Roman" w:cs="Times New Roman"/>
          <w:b/>
          <w:sz w:val="28"/>
          <w:szCs w:val="28"/>
          <w:lang w:eastAsia="uk-UA"/>
        </w:rPr>
        <w:t>договорами).</w:t>
      </w:r>
      <w:r w:rsidRPr="002C3E50">
        <w:rPr>
          <w:rFonts w:ascii="Times New Roman" w:eastAsia="Times New Roman" w:hAnsi="Times New Roman" w:cs="Times New Roman"/>
          <w:sz w:val="28"/>
          <w:szCs w:val="28"/>
          <w:lang w:eastAsia="uk-UA"/>
        </w:rPr>
        <w:t xml:space="preserve"> Клієнт, з яким укладено декілька договорів про надання фінансових послуг, враховується один раз;</w:t>
      </w:r>
    </w:p>
    <w:p w14:paraId="4FBF850C" w14:textId="77777777" w:rsidR="007216D2" w:rsidRPr="002C3E50" w:rsidRDefault="007216D2" w:rsidP="007216D2">
      <w:pPr>
        <w:pStyle w:val="a3"/>
        <w:ind w:left="360"/>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sz w:val="28"/>
          <w:szCs w:val="28"/>
          <w:lang w:eastAsia="uk-UA"/>
        </w:rPr>
        <w:t>та</w:t>
      </w:r>
    </w:p>
    <w:p w14:paraId="01600EF4" w14:textId="245FA1F4" w:rsidR="007216D2" w:rsidRPr="002C3E50" w:rsidRDefault="007216D2" w:rsidP="007216D2">
      <w:pPr>
        <w:pStyle w:val="a3"/>
        <w:numPr>
          <w:ilvl w:val="0"/>
          <w:numId w:val="5"/>
        </w:numPr>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sz w:val="28"/>
          <w:szCs w:val="28"/>
          <w:lang w:eastAsia="uk-UA"/>
        </w:rPr>
        <w:t>клієнтів, якими протягом звітного періоду проведені фінансові операції</w:t>
      </w:r>
      <w:r w:rsidRPr="002C3E50">
        <w:rPr>
          <w:rFonts w:ascii="Times New Roman" w:eastAsia="Times New Roman" w:hAnsi="Times New Roman" w:cs="Times New Roman"/>
          <w:sz w:val="28"/>
          <w:szCs w:val="28"/>
          <w:u w:val="single"/>
          <w:lang w:eastAsia="uk-UA"/>
        </w:rPr>
        <w:t xml:space="preserve"> без встановлення ділових відносин</w:t>
      </w:r>
      <w:r w:rsidRPr="002C3E50">
        <w:rPr>
          <w:rFonts w:ascii="Times New Roman" w:eastAsia="Times New Roman" w:hAnsi="Times New Roman" w:cs="Times New Roman"/>
          <w:sz w:val="28"/>
          <w:szCs w:val="28"/>
          <w:lang w:eastAsia="uk-UA"/>
        </w:rPr>
        <w:t xml:space="preserve"> з ними, за умови, що такі клієнти станом на звітну дату не мають встановлених ділових відносин з небанківською установою-СПФМ </w:t>
      </w:r>
      <w:r w:rsidRPr="002C3E50">
        <w:rPr>
          <w:rFonts w:ascii="Times New Roman" w:eastAsia="Times New Roman" w:hAnsi="Times New Roman" w:cs="Times New Roman"/>
          <w:b/>
          <w:sz w:val="28"/>
          <w:szCs w:val="28"/>
          <w:lang w:eastAsia="uk-UA"/>
        </w:rPr>
        <w:t xml:space="preserve">(інформація надається </w:t>
      </w:r>
      <w:r w:rsidRPr="002C3E50">
        <w:rPr>
          <w:rFonts w:ascii="Times New Roman" w:eastAsia="Times New Roman" w:hAnsi="Times New Roman" w:cs="Times New Roman"/>
          <w:b/>
          <w:sz w:val="28"/>
          <w:szCs w:val="28"/>
          <w:u w:val="single"/>
          <w:lang w:eastAsia="uk-UA"/>
        </w:rPr>
        <w:t>наростаючим підсумком з початку поточного року до останнього дня звітного кварталу</w:t>
      </w:r>
      <w:r w:rsidRPr="002C3E50">
        <w:rPr>
          <w:rFonts w:ascii="Times New Roman" w:eastAsia="Times New Roman" w:hAnsi="Times New Roman" w:cs="Times New Roman"/>
          <w:b/>
          <w:sz w:val="28"/>
          <w:szCs w:val="28"/>
          <w:lang w:eastAsia="uk-UA"/>
        </w:rPr>
        <w:t>).</w:t>
      </w:r>
      <w:r w:rsidRPr="002C3E50">
        <w:rPr>
          <w:rFonts w:ascii="Times New Roman" w:eastAsia="Times New Roman" w:hAnsi="Times New Roman" w:cs="Times New Roman"/>
          <w:sz w:val="28"/>
          <w:szCs w:val="28"/>
          <w:lang w:eastAsia="uk-UA"/>
        </w:rPr>
        <w:t xml:space="preserve"> Клієнт, який здійснював декілька видів фінансових операцій враховується один раз.</w:t>
      </w:r>
    </w:p>
    <w:p w14:paraId="2CA245E5" w14:textId="56715E54" w:rsidR="00BE44D0" w:rsidRPr="00AB4D62" w:rsidRDefault="002C3E50" w:rsidP="00BE44D0">
      <w:pPr>
        <w:pStyle w:val="a3"/>
        <w:ind w:left="357" w:firstLine="709"/>
        <w:jc w:val="both"/>
        <w:rPr>
          <w:rFonts w:ascii="Times New Roman" w:eastAsia="Times New Roman" w:hAnsi="Times New Roman" w:cs="Times New Roman"/>
          <w:sz w:val="28"/>
          <w:szCs w:val="28"/>
          <w:lang w:eastAsia="uk-UA"/>
        </w:rPr>
      </w:pPr>
      <w:r w:rsidRPr="00AB4D62">
        <w:rPr>
          <w:rFonts w:ascii="Times New Roman" w:eastAsia="Times New Roman" w:hAnsi="Times New Roman" w:cs="Times New Roman"/>
          <w:sz w:val="28"/>
          <w:szCs w:val="28"/>
          <w:lang w:eastAsia="uk-UA"/>
        </w:rPr>
        <w:t xml:space="preserve">Терміни </w:t>
      </w:r>
      <w:r w:rsidRPr="00AB4D62">
        <w:rPr>
          <w:rFonts w:ascii="Times New Roman" w:eastAsia="Times New Roman" w:hAnsi="Times New Roman" w:cs="Times New Roman"/>
          <w:sz w:val="28"/>
          <w:szCs w:val="28"/>
          <w:lang w:val="ru-RU" w:eastAsia="uk-UA"/>
        </w:rPr>
        <w:t>“</w:t>
      </w:r>
      <w:r w:rsidR="00BE44D0" w:rsidRPr="00AB4D62">
        <w:rPr>
          <w:rFonts w:ascii="Times New Roman" w:eastAsia="Times New Roman" w:hAnsi="Times New Roman" w:cs="Times New Roman"/>
          <w:sz w:val="28"/>
          <w:szCs w:val="28"/>
          <w:lang w:eastAsia="uk-UA"/>
        </w:rPr>
        <w:t>нерезидент</w:t>
      </w:r>
      <w:r w:rsidRPr="00AB4D62">
        <w:rPr>
          <w:rFonts w:ascii="Times New Roman" w:eastAsia="Times New Roman" w:hAnsi="Times New Roman" w:cs="Times New Roman"/>
          <w:sz w:val="28"/>
          <w:szCs w:val="28"/>
          <w:lang w:val="ru-RU" w:eastAsia="uk-UA"/>
        </w:rPr>
        <w:t>”</w:t>
      </w:r>
      <w:r w:rsidR="00BE44D0" w:rsidRPr="00AB4D62">
        <w:rPr>
          <w:rFonts w:ascii="Times New Roman" w:eastAsia="Times New Roman" w:hAnsi="Times New Roman" w:cs="Times New Roman"/>
          <w:sz w:val="28"/>
          <w:szCs w:val="28"/>
          <w:lang w:eastAsia="uk-UA"/>
        </w:rPr>
        <w:t xml:space="preserve">, </w:t>
      </w:r>
      <w:r w:rsidRPr="00AB4D62">
        <w:rPr>
          <w:rFonts w:ascii="Times New Roman" w:eastAsia="Times New Roman" w:hAnsi="Times New Roman" w:cs="Times New Roman"/>
          <w:sz w:val="28"/>
          <w:szCs w:val="28"/>
          <w:lang w:val="ru-RU" w:eastAsia="uk-UA"/>
        </w:rPr>
        <w:t>“</w:t>
      </w:r>
      <w:r w:rsidR="00BE44D0" w:rsidRPr="00AB4D62">
        <w:rPr>
          <w:rFonts w:ascii="Times New Roman" w:eastAsia="Times New Roman" w:hAnsi="Times New Roman" w:cs="Times New Roman"/>
          <w:sz w:val="28"/>
          <w:szCs w:val="28"/>
          <w:lang w:eastAsia="uk-UA"/>
        </w:rPr>
        <w:t>резидент</w:t>
      </w:r>
      <w:r w:rsidRPr="00AB4D62">
        <w:rPr>
          <w:rFonts w:ascii="Times New Roman" w:eastAsia="Times New Roman" w:hAnsi="Times New Roman" w:cs="Times New Roman"/>
          <w:sz w:val="28"/>
          <w:szCs w:val="28"/>
          <w:lang w:val="ru-RU" w:eastAsia="uk-UA"/>
        </w:rPr>
        <w:t>”</w:t>
      </w:r>
      <w:r w:rsidR="00BE44D0" w:rsidRPr="00AB4D62">
        <w:rPr>
          <w:rFonts w:ascii="Times New Roman" w:eastAsia="Times New Roman" w:hAnsi="Times New Roman" w:cs="Times New Roman"/>
          <w:sz w:val="28"/>
          <w:szCs w:val="28"/>
          <w:lang w:eastAsia="uk-UA"/>
        </w:rPr>
        <w:t xml:space="preserve"> вжи</w:t>
      </w:r>
      <w:r w:rsidRPr="00AB4D62">
        <w:rPr>
          <w:rFonts w:ascii="Times New Roman" w:eastAsia="Times New Roman" w:hAnsi="Times New Roman" w:cs="Times New Roman"/>
          <w:sz w:val="28"/>
          <w:szCs w:val="28"/>
          <w:lang w:eastAsia="uk-UA"/>
        </w:rPr>
        <w:t xml:space="preserve">ваються у значеннях, наведених у Законі України </w:t>
      </w:r>
      <w:r w:rsidRPr="00AB4D62">
        <w:rPr>
          <w:rFonts w:ascii="Times New Roman" w:eastAsia="Times New Roman" w:hAnsi="Times New Roman" w:cs="Times New Roman"/>
          <w:sz w:val="28"/>
          <w:szCs w:val="28"/>
          <w:lang w:val="ru-RU" w:eastAsia="uk-UA"/>
        </w:rPr>
        <w:t>“</w:t>
      </w:r>
      <w:r w:rsidR="00BE44D0" w:rsidRPr="00AB4D62">
        <w:rPr>
          <w:rFonts w:ascii="Times New Roman" w:eastAsia="Times New Roman" w:hAnsi="Times New Roman" w:cs="Times New Roman"/>
          <w:sz w:val="28"/>
          <w:szCs w:val="28"/>
          <w:lang w:eastAsia="uk-UA"/>
        </w:rPr>
        <w:t>Про валюту і валютні операції</w:t>
      </w:r>
      <w:r w:rsidRPr="00AB4D62">
        <w:rPr>
          <w:rFonts w:ascii="Times New Roman" w:eastAsia="Times New Roman" w:hAnsi="Times New Roman" w:cs="Times New Roman"/>
          <w:sz w:val="28"/>
          <w:szCs w:val="28"/>
          <w:lang w:val="ru-RU" w:eastAsia="uk-UA"/>
        </w:rPr>
        <w:t>”</w:t>
      </w:r>
      <w:r w:rsidR="00BE44D0" w:rsidRPr="00AB4D62">
        <w:rPr>
          <w:rFonts w:ascii="Times New Roman" w:eastAsia="Times New Roman" w:hAnsi="Times New Roman" w:cs="Times New Roman"/>
          <w:sz w:val="28"/>
          <w:szCs w:val="28"/>
          <w:lang w:eastAsia="uk-UA"/>
        </w:rPr>
        <w:t>.</w:t>
      </w:r>
    </w:p>
    <w:p w14:paraId="5D2A6834" w14:textId="77777777" w:rsidR="007216D2" w:rsidRPr="002C3E50" w:rsidRDefault="007216D2" w:rsidP="007216D2">
      <w:pPr>
        <w:ind w:firstLine="709"/>
        <w:jc w:val="both"/>
        <w:rPr>
          <w:rFonts w:ascii="Times New Roman" w:hAnsi="Times New Roman" w:cs="Times New Roman"/>
          <w:bCs/>
          <w:sz w:val="28"/>
          <w:szCs w:val="28"/>
        </w:rPr>
      </w:pPr>
      <w:r w:rsidRPr="002C3E50">
        <w:rPr>
          <w:rFonts w:ascii="Times New Roman" w:eastAsia="Times New Roman" w:hAnsi="Times New Roman" w:cs="Times New Roman"/>
          <w:b/>
          <w:sz w:val="28"/>
          <w:szCs w:val="28"/>
          <w:lang w:eastAsia="uk-UA"/>
        </w:rPr>
        <w:t>У показнику A</w:t>
      </w:r>
      <w:r w:rsidRPr="002C3E50">
        <w:rPr>
          <w:rFonts w:ascii="Times New Roman" w:hAnsi="Times New Roman" w:cs="Times New Roman"/>
          <w:b/>
          <w:sz w:val="28"/>
          <w:szCs w:val="28"/>
        </w:rPr>
        <w:t>2J042</w:t>
      </w:r>
      <w:r w:rsidRPr="002C3E50">
        <w:rPr>
          <w:rFonts w:ascii="Times New Roman" w:eastAsia="Times New Roman" w:hAnsi="Times New Roman" w:cs="Times New Roman"/>
          <w:sz w:val="28"/>
          <w:szCs w:val="28"/>
          <w:lang w:eastAsia="uk-UA"/>
        </w:rPr>
        <w:t xml:space="preserve"> зазначається інформація про</w:t>
      </w:r>
      <w:r w:rsidRPr="002C3E50">
        <w:rPr>
          <w:rFonts w:ascii="Times New Roman" w:hAnsi="Times New Roman" w:cs="Times New Roman"/>
          <w:sz w:val="28"/>
          <w:szCs w:val="28"/>
        </w:rPr>
        <w:t xml:space="preserve"> </w:t>
      </w:r>
      <w:r w:rsidRPr="002C3E50">
        <w:rPr>
          <w:rFonts w:ascii="Times New Roman" w:eastAsia="Times New Roman" w:hAnsi="Times New Roman" w:cs="Times New Roman"/>
          <w:sz w:val="28"/>
          <w:szCs w:val="28"/>
          <w:lang w:eastAsia="uk-UA"/>
        </w:rPr>
        <w:t xml:space="preserve">кількість клієнтів небанківської установи-СПФМ щодо яких небанківською установою-СПФМ </w:t>
      </w:r>
      <w:r w:rsidRPr="002C3E50">
        <w:rPr>
          <w:rFonts w:ascii="Times New Roman" w:hAnsi="Times New Roman" w:cs="Times New Roman"/>
          <w:bCs/>
          <w:sz w:val="28"/>
          <w:szCs w:val="28"/>
        </w:rPr>
        <w:t xml:space="preserve">ужиті заходи належної перевірки клієнта відповідно до законодавства у сфері ПВК/ФТ та </w:t>
      </w:r>
      <w:r w:rsidRPr="002C3E50">
        <w:rPr>
          <w:rFonts w:ascii="Times New Roman" w:eastAsia="Times New Roman" w:hAnsi="Times New Roman" w:cs="Times New Roman"/>
          <w:sz w:val="28"/>
          <w:szCs w:val="28"/>
          <w:lang w:eastAsia="uk-UA"/>
        </w:rPr>
        <w:t>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КБВ яких є політично значущі особи, члени їх сімей та особи, пов’язані з політично значущими особами</w:t>
      </w:r>
      <w:r w:rsidRPr="002C3E50">
        <w:rPr>
          <w:rFonts w:ascii="Times New Roman" w:hAnsi="Times New Roman" w:cs="Times New Roman"/>
          <w:bCs/>
          <w:sz w:val="28"/>
          <w:szCs w:val="28"/>
        </w:rPr>
        <w:t xml:space="preserve">, а саме: </w:t>
      </w:r>
    </w:p>
    <w:p w14:paraId="3EEC6A42" w14:textId="77777777" w:rsidR="007216D2" w:rsidRPr="002C3E50" w:rsidRDefault="007216D2" w:rsidP="007216D2">
      <w:pPr>
        <w:pStyle w:val="a3"/>
        <w:numPr>
          <w:ilvl w:val="0"/>
          <w:numId w:val="6"/>
        </w:numPr>
        <w:jc w:val="both"/>
        <w:rPr>
          <w:rFonts w:ascii="Times New Roman" w:hAnsi="Times New Roman" w:cs="Times New Roman"/>
          <w:sz w:val="28"/>
          <w:szCs w:val="28"/>
          <w:lang w:eastAsia="uk-UA"/>
        </w:rPr>
      </w:pPr>
      <w:r w:rsidRPr="002C3E50">
        <w:rPr>
          <w:rFonts w:ascii="Times New Roman" w:hAnsi="Times New Roman" w:cs="Times New Roman"/>
          <w:sz w:val="28"/>
          <w:szCs w:val="28"/>
          <w:lang w:eastAsia="uk-UA"/>
        </w:rPr>
        <w:t xml:space="preserve">клієнтів, з якими </w:t>
      </w:r>
      <w:r w:rsidRPr="002C3E50">
        <w:rPr>
          <w:rFonts w:ascii="Times New Roman" w:hAnsi="Times New Roman" w:cs="Times New Roman"/>
          <w:sz w:val="28"/>
          <w:szCs w:val="28"/>
          <w:u w:val="single"/>
          <w:lang w:eastAsia="uk-UA"/>
        </w:rPr>
        <w:t>встановлені ділові відносини</w:t>
      </w:r>
      <w:r w:rsidRPr="002C3E50">
        <w:rPr>
          <w:rFonts w:ascii="Times New Roman" w:hAnsi="Times New Roman" w:cs="Times New Roman"/>
          <w:sz w:val="28"/>
          <w:szCs w:val="28"/>
          <w:lang w:eastAsia="uk-UA"/>
        </w:rPr>
        <w:t xml:space="preserve"> (</w:t>
      </w:r>
      <w:r w:rsidRPr="002C3E50">
        <w:rPr>
          <w:rFonts w:ascii="Times New Roman" w:hAnsi="Times New Roman" w:cs="Times New Roman"/>
          <w:b/>
          <w:sz w:val="28"/>
          <w:szCs w:val="28"/>
          <w:lang w:eastAsia="uk-UA"/>
        </w:rPr>
        <w:t xml:space="preserve">інформація надається за діючими станом </w:t>
      </w:r>
      <w:r w:rsidRPr="002C3E50">
        <w:rPr>
          <w:rFonts w:ascii="Times New Roman" w:hAnsi="Times New Roman" w:cs="Times New Roman"/>
          <w:b/>
          <w:sz w:val="28"/>
          <w:szCs w:val="28"/>
          <w:u w:val="single"/>
          <w:lang w:eastAsia="uk-UA"/>
        </w:rPr>
        <w:t xml:space="preserve">на звітну дату </w:t>
      </w:r>
      <w:r w:rsidRPr="002C3E50">
        <w:rPr>
          <w:rFonts w:ascii="Times New Roman" w:hAnsi="Times New Roman" w:cs="Times New Roman"/>
          <w:b/>
          <w:sz w:val="28"/>
          <w:szCs w:val="28"/>
          <w:lang w:eastAsia="uk-UA"/>
        </w:rPr>
        <w:t>договорами</w:t>
      </w:r>
      <w:r w:rsidRPr="002C3E50">
        <w:rPr>
          <w:rFonts w:ascii="Times New Roman" w:hAnsi="Times New Roman" w:cs="Times New Roman"/>
          <w:sz w:val="28"/>
          <w:szCs w:val="28"/>
          <w:lang w:eastAsia="uk-UA"/>
        </w:rPr>
        <w:t>). Клієнт, з яким укладено декілька договорів про надання фінансових послуг, враховується один раз;</w:t>
      </w:r>
    </w:p>
    <w:p w14:paraId="0EB54357" w14:textId="77777777" w:rsidR="007216D2" w:rsidRPr="002C3E50" w:rsidRDefault="007216D2" w:rsidP="007216D2">
      <w:pPr>
        <w:pStyle w:val="a3"/>
        <w:ind w:left="360"/>
        <w:jc w:val="both"/>
        <w:rPr>
          <w:rFonts w:ascii="Times New Roman" w:hAnsi="Times New Roman" w:cs="Times New Roman"/>
          <w:sz w:val="28"/>
          <w:szCs w:val="28"/>
          <w:lang w:eastAsia="uk-UA"/>
        </w:rPr>
      </w:pPr>
      <w:r w:rsidRPr="002C3E50">
        <w:rPr>
          <w:rFonts w:ascii="Times New Roman" w:hAnsi="Times New Roman" w:cs="Times New Roman"/>
          <w:sz w:val="28"/>
          <w:szCs w:val="28"/>
          <w:lang w:eastAsia="uk-UA"/>
        </w:rPr>
        <w:t>та</w:t>
      </w:r>
    </w:p>
    <w:p w14:paraId="5AE52085" w14:textId="77777777" w:rsidR="007216D2" w:rsidRPr="002C3E50" w:rsidRDefault="007216D2" w:rsidP="007216D2">
      <w:pPr>
        <w:pStyle w:val="a3"/>
        <w:numPr>
          <w:ilvl w:val="0"/>
          <w:numId w:val="6"/>
        </w:numPr>
        <w:jc w:val="both"/>
        <w:rPr>
          <w:rFonts w:ascii="Times New Roman" w:hAnsi="Times New Roman" w:cs="Times New Roman"/>
          <w:sz w:val="28"/>
          <w:szCs w:val="28"/>
          <w:lang w:eastAsia="uk-UA"/>
        </w:rPr>
      </w:pPr>
      <w:r w:rsidRPr="002C3E50">
        <w:rPr>
          <w:rFonts w:ascii="Times New Roman" w:hAnsi="Times New Roman" w:cs="Times New Roman"/>
          <w:sz w:val="28"/>
          <w:szCs w:val="28"/>
          <w:lang w:eastAsia="uk-UA"/>
        </w:rPr>
        <w:t xml:space="preserve">клієнтів, якими протягом звітного періоду проведені фінансові операції </w:t>
      </w:r>
      <w:r w:rsidRPr="002C3E50">
        <w:rPr>
          <w:rFonts w:ascii="Times New Roman" w:hAnsi="Times New Roman" w:cs="Times New Roman"/>
          <w:sz w:val="28"/>
          <w:szCs w:val="28"/>
          <w:u w:val="single"/>
          <w:lang w:eastAsia="uk-UA"/>
        </w:rPr>
        <w:t>без встановлення ділових відносин</w:t>
      </w:r>
      <w:r w:rsidRPr="002C3E50">
        <w:rPr>
          <w:rFonts w:ascii="Times New Roman" w:hAnsi="Times New Roman" w:cs="Times New Roman"/>
          <w:sz w:val="28"/>
          <w:szCs w:val="28"/>
          <w:lang w:eastAsia="uk-UA"/>
        </w:rPr>
        <w:t xml:space="preserve"> з ними, за умови, що такі клієнти станом на звітну дату не мають встановлених ділових відносин з небанківською установою-СПФМ (</w:t>
      </w:r>
      <w:r w:rsidRPr="002C3E50">
        <w:rPr>
          <w:rFonts w:ascii="Times New Roman" w:hAnsi="Times New Roman" w:cs="Times New Roman"/>
          <w:b/>
          <w:sz w:val="28"/>
          <w:szCs w:val="28"/>
          <w:lang w:eastAsia="uk-UA"/>
        </w:rPr>
        <w:t xml:space="preserve">інформація надається </w:t>
      </w:r>
      <w:r w:rsidRPr="002C3E50">
        <w:rPr>
          <w:rFonts w:ascii="Times New Roman" w:hAnsi="Times New Roman" w:cs="Times New Roman"/>
          <w:b/>
          <w:sz w:val="28"/>
          <w:szCs w:val="28"/>
          <w:u w:val="single"/>
          <w:lang w:eastAsia="uk-UA"/>
        </w:rPr>
        <w:t>наростаючим підсумком з початку поточного року до останнього дня звітного кварталу</w:t>
      </w:r>
      <w:r w:rsidRPr="002C3E50">
        <w:rPr>
          <w:rFonts w:ascii="Times New Roman" w:hAnsi="Times New Roman" w:cs="Times New Roman"/>
          <w:sz w:val="28"/>
          <w:szCs w:val="28"/>
          <w:lang w:eastAsia="uk-UA"/>
        </w:rPr>
        <w:t>). Клієнт, який здійснював декілька видів фінансових операцій враховується один раз.</w:t>
      </w:r>
    </w:p>
    <w:p w14:paraId="231D65D6" w14:textId="77777777" w:rsidR="007216D2" w:rsidRPr="002C3E50" w:rsidRDefault="007216D2" w:rsidP="007216D2">
      <w:pPr>
        <w:ind w:firstLine="709"/>
        <w:jc w:val="both"/>
        <w:rPr>
          <w:rFonts w:ascii="Times New Roman" w:hAnsi="Times New Roman" w:cs="Times New Roman"/>
          <w:sz w:val="28"/>
          <w:szCs w:val="28"/>
          <w:lang w:eastAsia="uk-UA"/>
        </w:rPr>
      </w:pPr>
      <w:r w:rsidRPr="002C3E50">
        <w:rPr>
          <w:rFonts w:ascii="Times New Roman" w:eastAsia="Times New Roman" w:hAnsi="Times New Roman" w:cs="Times New Roman"/>
          <w:sz w:val="28"/>
          <w:szCs w:val="28"/>
          <w:lang w:eastAsia="uk-UA"/>
        </w:rPr>
        <w:t>Інформація у показнику A</w:t>
      </w:r>
      <w:r w:rsidRPr="002C3E50">
        <w:rPr>
          <w:rFonts w:ascii="Times New Roman" w:hAnsi="Times New Roman" w:cs="Times New Roman"/>
          <w:sz w:val="28"/>
          <w:szCs w:val="28"/>
        </w:rPr>
        <w:t>2J042</w:t>
      </w:r>
      <w:r w:rsidRPr="002C3E50">
        <w:rPr>
          <w:rFonts w:ascii="Times New Roman" w:eastAsia="Times New Roman" w:hAnsi="Times New Roman" w:cs="Times New Roman"/>
          <w:sz w:val="28"/>
          <w:szCs w:val="28"/>
          <w:lang w:eastAsia="uk-UA"/>
        </w:rPr>
        <w:t xml:space="preserve"> надається у розрізі кодів типу публічних діячів </w:t>
      </w:r>
      <w:r w:rsidRPr="002C3E50">
        <w:rPr>
          <w:rFonts w:ascii="Times New Roman" w:hAnsi="Times New Roman" w:cs="Times New Roman"/>
          <w:sz w:val="28"/>
          <w:szCs w:val="28"/>
          <w:lang w:eastAsia="uk-UA"/>
        </w:rPr>
        <w:t>(довідник K019)</w:t>
      </w:r>
      <w:r w:rsidRPr="002C3E50">
        <w:rPr>
          <w:rFonts w:ascii="Times New Roman" w:eastAsia="Times New Roman" w:hAnsi="Times New Roman" w:cs="Times New Roman"/>
          <w:sz w:val="28"/>
          <w:szCs w:val="28"/>
          <w:lang w:eastAsia="uk-UA"/>
        </w:rPr>
        <w:t xml:space="preserve">. Код типу публічного діяча (параметр </w:t>
      </w:r>
      <w:r w:rsidRPr="002C3E50">
        <w:rPr>
          <w:rFonts w:ascii="Times New Roman" w:eastAsia="Times New Roman" w:hAnsi="Times New Roman" w:cs="Times New Roman"/>
          <w:sz w:val="28"/>
          <w:szCs w:val="28"/>
          <w:lang w:val="en-US" w:eastAsia="uk-UA"/>
        </w:rPr>
        <w:t>K</w:t>
      </w:r>
      <w:r w:rsidRPr="002C3E50">
        <w:rPr>
          <w:rFonts w:ascii="Times New Roman" w:eastAsia="Times New Roman" w:hAnsi="Times New Roman" w:cs="Times New Roman"/>
          <w:sz w:val="28"/>
          <w:szCs w:val="28"/>
          <w:lang w:eastAsia="uk-UA"/>
        </w:rPr>
        <w:t>019) може набувати лише значень “2”, “5 – 20”.</w:t>
      </w:r>
      <w:r w:rsidRPr="002C3E50">
        <w:rPr>
          <w:rFonts w:ascii="Times New Roman" w:eastAsia="Times New Roman" w:hAnsi="Times New Roman" w:cs="Times New Roman"/>
          <w:sz w:val="28"/>
          <w:szCs w:val="28"/>
          <w:lang w:val="ru-RU" w:eastAsia="uk-UA"/>
        </w:rPr>
        <w:t xml:space="preserve"> </w:t>
      </w:r>
      <w:r w:rsidRPr="002C3E50">
        <w:rPr>
          <w:rFonts w:ascii="Times New Roman" w:hAnsi="Times New Roman" w:cs="Times New Roman"/>
          <w:sz w:val="28"/>
          <w:szCs w:val="28"/>
          <w:lang w:eastAsia="uk-UA"/>
        </w:rPr>
        <w:t>Під час надання інформації необхідно враховувати, що якщо:</w:t>
      </w:r>
    </w:p>
    <w:p w14:paraId="39D87C37" w14:textId="77777777" w:rsidR="007216D2" w:rsidRPr="002C3E50" w:rsidRDefault="007216D2" w:rsidP="007216D2">
      <w:pPr>
        <w:pStyle w:val="a3"/>
        <w:numPr>
          <w:ilvl w:val="0"/>
          <w:numId w:val="6"/>
        </w:numPr>
        <w:jc w:val="both"/>
        <w:rPr>
          <w:rFonts w:ascii="Times New Roman" w:hAnsi="Times New Roman" w:cs="Times New Roman"/>
          <w:sz w:val="28"/>
          <w:szCs w:val="28"/>
          <w:lang w:eastAsia="uk-UA"/>
        </w:rPr>
      </w:pPr>
      <w:r w:rsidRPr="002C3E50">
        <w:rPr>
          <w:rFonts w:ascii="Times New Roman" w:hAnsi="Times New Roman" w:cs="Times New Roman"/>
          <w:sz w:val="28"/>
          <w:szCs w:val="28"/>
          <w:lang w:eastAsia="uk-UA"/>
        </w:rPr>
        <w:t xml:space="preserve">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 “18”, “19” або “20” (залежно від </w:t>
      </w:r>
      <w:r w:rsidRPr="002C3E50">
        <w:rPr>
          <w:rFonts w:ascii="Times New Roman" w:hAnsi="Times New Roman" w:cs="Times New Roman"/>
          <w:sz w:val="28"/>
          <w:szCs w:val="28"/>
          <w:lang w:eastAsia="uk-UA"/>
        </w:rPr>
        <w:lastRenderedPageBreak/>
        <w:t>того до якої групи національних публічних діячів належить клієнт), “2” або “5”;</w:t>
      </w:r>
    </w:p>
    <w:p w14:paraId="412209AB" w14:textId="77777777" w:rsidR="007216D2" w:rsidRPr="002C3E50" w:rsidRDefault="007216D2" w:rsidP="007216D2">
      <w:pPr>
        <w:pStyle w:val="a3"/>
        <w:numPr>
          <w:ilvl w:val="0"/>
          <w:numId w:val="6"/>
        </w:numPr>
        <w:jc w:val="both"/>
        <w:rPr>
          <w:rFonts w:ascii="Times New Roman" w:hAnsi="Times New Roman" w:cs="Times New Roman"/>
          <w:sz w:val="28"/>
          <w:szCs w:val="28"/>
          <w:lang w:eastAsia="uk-UA"/>
        </w:rPr>
      </w:pPr>
      <w:r w:rsidRPr="002C3E50">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p>
    <w:p w14:paraId="51D9CE18" w14:textId="77777777" w:rsidR="007216D2" w:rsidRPr="002C3E50" w:rsidRDefault="007216D2" w:rsidP="007216D2">
      <w:pPr>
        <w:pStyle w:val="a3"/>
        <w:numPr>
          <w:ilvl w:val="0"/>
          <w:numId w:val="6"/>
        </w:numPr>
        <w:jc w:val="both"/>
        <w:rPr>
          <w:rFonts w:ascii="Times New Roman" w:eastAsia="Times New Roman" w:hAnsi="Times New Roman" w:cs="Times New Roman"/>
          <w:sz w:val="28"/>
          <w:szCs w:val="28"/>
          <w:lang w:eastAsia="uk-UA"/>
        </w:rPr>
      </w:pPr>
      <w:r w:rsidRPr="002C3E50">
        <w:rPr>
          <w:rFonts w:ascii="Times New Roman" w:hAnsi="Times New Roman" w:cs="Times New Roman"/>
          <w:sz w:val="28"/>
          <w:szCs w:val="28"/>
          <w:lang w:eastAsia="uk-UA"/>
        </w:rPr>
        <w:t>КБВ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2BC45AEB" w14:textId="77777777" w:rsidR="007216D2" w:rsidRPr="002C3E50" w:rsidRDefault="007216D2" w:rsidP="007216D2">
      <w:pPr>
        <w:ind w:firstLine="360"/>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діячом або періоду часу, протягом якого національний публічний діяч перестав виконувати публічні функції, надається з урахуванням наявної в небанківській установі-СПФМ станом на звітну дату інформації, яка була отримана у порядку, передбаченому вимогами нормативно-правих актів Національного банку України.</w:t>
      </w:r>
    </w:p>
    <w:p w14:paraId="26E0A7F0" w14:textId="77777777" w:rsidR="007216D2" w:rsidRPr="002C3E50" w:rsidRDefault="007216D2" w:rsidP="007216D2">
      <w:pPr>
        <w:ind w:firstLine="709"/>
        <w:jc w:val="both"/>
        <w:rPr>
          <w:rFonts w:ascii="Times New Roman" w:hAnsi="Times New Roman" w:cs="Times New Roman"/>
          <w:bCs/>
          <w:sz w:val="28"/>
          <w:szCs w:val="28"/>
        </w:rPr>
      </w:pPr>
      <w:r w:rsidRPr="002C3E50">
        <w:rPr>
          <w:rFonts w:ascii="Times New Roman" w:hAnsi="Times New Roman" w:cs="Times New Roman"/>
          <w:b/>
          <w:bCs/>
          <w:sz w:val="28"/>
          <w:szCs w:val="28"/>
        </w:rPr>
        <w:t>У показнику A2J043</w:t>
      </w:r>
      <w:r w:rsidRPr="002C3E50">
        <w:rPr>
          <w:rFonts w:ascii="Times New Roman" w:hAnsi="Times New Roman" w:cs="Times New Roman"/>
          <w:bCs/>
          <w:sz w:val="28"/>
          <w:szCs w:val="28"/>
        </w:rPr>
        <w:t xml:space="preserve"> зазначається інформація про кількість клієнтів небанківської установи-СПФМ, щодо яких небанківською установою-СПФМ ужиті заходи належної перевірки клієнта відповідно до законодавства у сфері ПВК/ФТ та місце реєстрації, проживання чи місцезнаходження клієнта є Корейська Народно-Демократична Республіка або Ісламська Республіка Іран, Республіка Союзу М’янма, Російська Федерація або Республіка Білорусь, а саме:</w:t>
      </w:r>
    </w:p>
    <w:p w14:paraId="13976F5E" w14:textId="77777777" w:rsidR="007216D2" w:rsidRPr="002C3E50" w:rsidRDefault="007216D2" w:rsidP="007216D2">
      <w:pPr>
        <w:pStyle w:val="a3"/>
        <w:numPr>
          <w:ilvl w:val="0"/>
          <w:numId w:val="6"/>
        </w:numPr>
        <w:jc w:val="both"/>
        <w:rPr>
          <w:rFonts w:ascii="Times New Roman" w:hAnsi="Times New Roman" w:cs="Times New Roman"/>
          <w:b/>
          <w:bCs/>
          <w:sz w:val="28"/>
          <w:szCs w:val="28"/>
        </w:rPr>
      </w:pPr>
      <w:r w:rsidRPr="002C3E50">
        <w:rPr>
          <w:rFonts w:ascii="Times New Roman" w:hAnsi="Times New Roman" w:cs="Times New Roman"/>
          <w:bCs/>
          <w:sz w:val="28"/>
          <w:szCs w:val="28"/>
        </w:rPr>
        <w:t xml:space="preserve">клієнтів, з якими </w:t>
      </w:r>
      <w:r w:rsidRPr="002C3E50">
        <w:rPr>
          <w:rFonts w:ascii="Times New Roman" w:hAnsi="Times New Roman" w:cs="Times New Roman"/>
          <w:bCs/>
          <w:sz w:val="28"/>
          <w:szCs w:val="28"/>
          <w:u w:val="single"/>
        </w:rPr>
        <w:t>встановлені ділові відносини</w:t>
      </w:r>
      <w:r w:rsidRPr="002C3E50">
        <w:rPr>
          <w:rFonts w:ascii="Times New Roman" w:hAnsi="Times New Roman" w:cs="Times New Roman"/>
          <w:bCs/>
          <w:sz w:val="28"/>
          <w:szCs w:val="28"/>
        </w:rPr>
        <w:t xml:space="preserve"> (</w:t>
      </w:r>
      <w:r w:rsidRPr="002C3E50">
        <w:rPr>
          <w:rFonts w:ascii="Times New Roman" w:hAnsi="Times New Roman" w:cs="Times New Roman"/>
          <w:b/>
          <w:bCs/>
          <w:sz w:val="28"/>
          <w:szCs w:val="28"/>
        </w:rPr>
        <w:t xml:space="preserve">інформація надається за діючими станом </w:t>
      </w:r>
      <w:r w:rsidRPr="002C3E50">
        <w:rPr>
          <w:rFonts w:ascii="Times New Roman" w:hAnsi="Times New Roman" w:cs="Times New Roman"/>
          <w:b/>
          <w:bCs/>
          <w:sz w:val="28"/>
          <w:szCs w:val="28"/>
          <w:u w:val="single"/>
        </w:rPr>
        <w:t xml:space="preserve">на звітну дату </w:t>
      </w:r>
      <w:r w:rsidRPr="002C3E50">
        <w:rPr>
          <w:rFonts w:ascii="Times New Roman" w:hAnsi="Times New Roman" w:cs="Times New Roman"/>
          <w:b/>
          <w:bCs/>
          <w:sz w:val="28"/>
          <w:szCs w:val="28"/>
        </w:rPr>
        <w:t>договорами).</w:t>
      </w:r>
      <w:r w:rsidRPr="002C3E50">
        <w:rPr>
          <w:rFonts w:ascii="Times New Roman" w:hAnsi="Times New Roman" w:cs="Times New Roman"/>
          <w:bCs/>
          <w:sz w:val="28"/>
          <w:szCs w:val="28"/>
        </w:rPr>
        <w:t xml:space="preserve"> Клієнт, з яким укладено декілька договорів про надання фінансових послуг, враховується один раз;</w:t>
      </w:r>
    </w:p>
    <w:p w14:paraId="33982012" w14:textId="77777777" w:rsidR="007216D2" w:rsidRPr="002C3E50" w:rsidRDefault="007216D2" w:rsidP="007216D2">
      <w:pPr>
        <w:pStyle w:val="a3"/>
        <w:ind w:left="360"/>
        <w:jc w:val="both"/>
        <w:rPr>
          <w:rFonts w:ascii="Times New Roman" w:hAnsi="Times New Roman" w:cs="Times New Roman"/>
          <w:b/>
          <w:bCs/>
          <w:sz w:val="28"/>
          <w:szCs w:val="28"/>
        </w:rPr>
      </w:pPr>
      <w:r w:rsidRPr="002C3E50">
        <w:rPr>
          <w:rFonts w:ascii="Times New Roman" w:hAnsi="Times New Roman" w:cs="Times New Roman"/>
          <w:bCs/>
          <w:sz w:val="28"/>
          <w:szCs w:val="28"/>
        </w:rPr>
        <w:t>та</w:t>
      </w:r>
    </w:p>
    <w:p w14:paraId="6E1331D8" w14:textId="77777777" w:rsidR="007216D2" w:rsidRPr="002C3E50" w:rsidRDefault="007216D2" w:rsidP="007216D2">
      <w:pPr>
        <w:pStyle w:val="a3"/>
        <w:numPr>
          <w:ilvl w:val="0"/>
          <w:numId w:val="6"/>
        </w:numPr>
        <w:jc w:val="both"/>
        <w:rPr>
          <w:rFonts w:ascii="Times New Roman" w:hAnsi="Times New Roman" w:cs="Times New Roman"/>
          <w:bCs/>
          <w:sz w:val="28"/>
          <w:szCs w:val="28"/>
        </w:rPr>
      </w:pPr>
      <w:r w:rsidRPr="002C3E50">
        <w:rPr>
          <w:rFonts w:ascii="Times New Roman" w:hAnsi="Times New Roman" w:cs="Times New Roman"/>
          <w:bCs/>
          <w:sz w:val="28"/>
          <w:szCs w:val="28"/>
        </w:rPr>
        <w:t>клієнтів, якими протягом звітного періоду</w:t>
      </w:r>
      <w:r w:rsidRPr="002C3E50">
        <w:rPr>
          <w:rFonts w:ascii="Times New Roman" w:hAnsi="Times New Roman" w:cs="Times New Roman"/>
          <w:b/>
          <w:bCs/>
          <w:sz w:val="28"/>
          <w:szCs w:val="28"/>
        </w:rPr>
        <w:t xml:space="preserve"> </w:t>
      </w:r>
      <w:r w:rsidRPr="002C3E50">
        <w:rPr>
          <w:rFonts w:ascii="Times New Roman" w:hAnsi="Times New Roman" w:cs="Times New Roman"/>
          <w:bCs/>
          <w:sz w:val="28"/>
          <w:szCs w:val="28"/>
        </w:rPr>
        <w:t xml:space="preserve">проведені фінансові операції </w:t>
      </w:r>
      <w:r w:rsidRPr="002C3E50">
        <w:rPr>
          <w:rFonts w:ascii="Times New Roman" w:hAnsi="Times New Roman" w:cs="Times New Roman"/>
          <w:bCs/>
          <w:sz w:val="28"/>
          <w:szCs w:val="28"/>
          <w:u w:val="single"/>
        </w:rPr>
        <w:t>без встановлення ділових відносин</w:t>
      </w:r>
      <w:r w:rsidRPr="002C3E50">
        <w:rPr>
          <w:rFonts w:ascii="Times New Roman" w:hAnsi="Times New Roman" w:cs="Times New Roman"/>
          <w:bCs/>
          <w:sz w:val="28"/>
          <w:szCs w:val="28"/>
        </w:rPr>
        <w:t xml:space="preserve"> з ними, за умови, що такі клієнти станом на звітну дату не мають встановлених ділових відносин з небанківською установою-СПФМ. Клієнт, який здійснював декілька видів фінансових операцій враховується один раз (</w:t>
      </w:r>
      <w:r w:rsidRPr="002C3E50">
        <w:rPr>
          <w:rFonts w:ascii="Times New Roman" w:hAnsi="Times New Roman" w:cs="Times New Roman"/>
          <w:b/>
          <w:bCs/>
          <w:sz w:val="28"/>
          <w:szCs w:val="28"/>
        </w:rPr>
        <w:t xml:space="preserve">інформація надається </w:t>
      </w:r>
      <w:r w:rsidRPr="002C3E50">
        <w:rPr>
          <w:rFonts w:ascii="Times New Roman" w:hAnsi="Times New Roman" w:cs="Times New Roman"/>
          <w:b/>
          <w:bCs/>
          <w:sz w:val="28"/>
          <w:szCs w:val="28"/>
          <w:u w:val="single"/>
        </w:rPr>
        <w:t>наростаючим підсумком з початку поточного року</w:t>
      </w:r>
      <w:r w:rsidRPr="002C3E50">
        <w:rPr>
          <w:rFonts w:ascii="Times New Roman" w:hAnsi="Times New Roman" w:cs="Times New Roman"/>
          <w:b/>
          <w:sz w:val="28"/>
          <w:szCs w:val="28"/>
          <w:u w:val="single"/>
        </w:rPr>
        <w:t xml:space="preserve"> </w:t>
      </w:r>
      <w:r w:rsidRPr="002C3E50">
        <w:rPr>
          <w:rFonts w:ascii="Times New Roman" w:hAnsi="Times New Roman" w:cs="Times New Roman"/>
          <w:b/>
          <w:bCs/>
          <w:sz w:val="28"/>
          <w:szCs w:val="28"/>
          <w:u w:val="single"/>
        </w:rPr>
        <w:t>до останнього дня звітного кварталу</w:t>
      </w:r>
      <w:r w:rsidRPr="002C3E50">
        <w:rPr>
          <w:rFonts w:ascii="Times New Roman" w:hAnsi="Times New Roman" w:cs="Times New Roman"/>
          <w:b/>
          <w:bCs/>
          <w:sz w:val="28"/>
          <w:szCs w:val="28"/>
        </w:rPr>
        <w:t>).</w:t>
      </w:r>
    </w:p>
    <w:p w14:paraId="716C2D77"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У показнику A</w:t>
      </w:r>
      <w:r w:rsidRPr="002C3E50">
        <w:rPr>
          <w:rFonts w:ascii="Times New Roman" w:hAnsi="Times New Roman" w:cs="Times New Roman"/>
          <w:b/>
          <w:sz w:val="28"/>
          <w:szCs w:val="28"/>
        </w:rPr>
        <w:t>2J044</w:t>
      </w:r>
      <w:r w:rsidRPr="002C3E50">
        <w:rPr>
          <w:rFonts w:ascii="Times New Roman" w:eastAsia="Times New Roman" w:hAnsi="Times New Roman" w:cs="Times New Roman"/>
          <w:sz w:val="28"/>
          <w:szCs w:val="28"/>
          <w:lang w:eastAsia="uk-UA"/>
        </w:rPr>
        <w:t xml:space="preserve"> зазначається інформація про обсяг (суму) та кількість здійснених </w:t>
      </w:r>
      <w:r w:rsidRPr="002C3E50">
        <w:rPr>
          <w:rFonts w:ascii="Times New Roman" w:eastAsia="Times New Roman" w:hAnsi="Times New Roman" w:cs="Times New Roman"/>
          <w:sz w:val="28"/>
          <w:szCs w:val="28"/>
          <w:u w:val="single"/>
          <w:lang w:eastAsia="uk-UA"/>
        </w:rPr>
        <w:t>протягом звітного кварталу</w:t>
      </w:r>
      <w:r w:rsidRPr="002C3E50">
        <w:rPr>
          <w:rFonts w:ascii="Times New Roman" w:eastAsia="Times New Roman" w:hAnsi="Times New Roman" w:cs="Times New Roman"/>
          <w:sz w:val="28"/>
          <w:szCs w:val="28"/>
          <w:lang w:eastAsia="uk-UA"/>
        </w:rPr>
        <w:t xml:space="preserve"> операцій, учасниками яких є особи, які мають відповідну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w:t>
      </w:r>
      <w:r w:rsidRPr="002C3E50">
        <w:rPr>
          <w:rFonts w:ascii="Times New Roman" w:hAnsi="Times New Roman" w:cs="Times New Roman"/>
          <w:sz w:val="28"/>
          <w:szCs w:val="28"/>
        </w:rPr>
        <w:t xml:space="preserve"> </w:t>
      </w:r>
      <w:r w:rsidRPr="002C3E50">
        <w:rPr>
          <w:rFonts w:ascii="Times New Roman" w:eastAsia="Times New Roman" w:hAnsi="Times New Roman" w:cs="Times New Roman"/>
          <w:sz w:val="28"/>
          <w:szCs w:val="28"/>
          <w:lang w:eastAsia="uk-UA"/>
        </w:rPr>
        <w:t xml:space="preserve">боротьби з легалізацією (відмиванням) доходів, одержаних злочинним шляхом, або фінансуванням тероризму чи фінансуванням розповсюдження зброї масового </w:t>
      </w:r>
      <w:r w:rsidRPr="002C3E50">
        <w:rPr>
          <w:rFonts w:ascii="Times New Roman" w:eastAsia="Times New Roman" w:hAnsi="Times New Roman" w:cs="Times New Roman"/>
          <w:sz w:val="28"/>
          <w:szCs w:val="28"/>
          <w:lang w:eastAsia="uk-UA"/>
        </w:rPr>
        <w:lastRenderedPageBreak/>
        <w:t>знищення та в Російській Федерації або в Республіці Білорусь (далі – ризиковані країни).</w:t>
      </w:r>
    </w:p>
    <w:p w14:paraId="04BEFA4F" w14:textId="06FD9021" w:rsidR="00BE44D0" w:rsidRPr="00AB4D62" w:rsidRDefault="00BE44D0" w:rsidP="00BE44D0">
      <w:pPr>
        <w:ind w:firstLine="709"/>
        <w:jc w:val="both"/>
        <w:rPr>
          <w:rFonts w:ascii="Times New Roman" w:eastAsia="Times New Roman" w:hAnsi="Times New Roman" w:cs="Times New Roman"/>
          <w:sz w:val="28"/>
          <w:szCs w:val="28"/>
          <w:lang w:eastAsia="uk-UA"/>
        </w:rPr>
      </w:pPr>
      <w:r w:rsidRPr="00AB4D62">
        <w:rPr>
          <w:rFonts w:ascii="Times New Roman" w:eastAsia="Times New Roman" w:hAnsi="Times New Roman" w:cs="Times New Roman"/>
          <w:sz w:val="28"/>
          <w:szCs w:val="28"/>
          <w:lang w:eastAsia="uk-UA"/>
        </w:rPr>
        <w:t>При формуванні показників A2J043 та A2J044 необхідно враховувати наявність або відсутність у учасника операції</w:t>
      </w:r>
      <w:r w:rsidR="002C3E50" w:rsidRPr="00AB4D62">
        <w:rPr>
          <w:rFonts w:ascii="Times New Roman" w:eastAsia="Times New Roman" w:hAnsi="Times New Roman" w:cs="Times New Roman"/>
          <w:sz w:val="28"/>
          <w:szCs w:val="28"/>
          <w:lang w:eastAsia="uk-UA"/>
        </w:rPr>
        <w:t xml:space="preserve"> – </w:t>
      </w:r>
      <w:r w:rsidRPr="00AB4D62">
        <w:rPr>
          <w:rFonts w:ascii="Times New Roman" w:eastAsia="Times New Roman" w:hAnsi="Times New Roman" w:cs="Times New Roman"/>
          <w:sz w:val="28"/>
          <w:szCs w:val="28"/>
          <w:lang w:eastAsia="uk-UA"/>
        </w:rPr>
        <w:t>громадянина ризикованих країн посвідки на постійне проживання в Україні або офіційного документа, що підтверджує дозвіл на постійне проживання в іншій країні</w:t>
      </w:r>
      <w:r w:rsidR="002C3E50" w:rsidRPr="00AB4D62">
        <w:rPr>
          <w:rFonts w:ascii="Times New Roman" w:eastAsia="Times New Roman" w:hAnsi="Times New Roman" w:cs="Times New Roman"/>
          <w:sz w:val="28"/>
          <w:szCs w:val="28"/>
          <w:lang w:eastAsia="uk-UA"/>
        </w:rPr>
        <w:t>, крім ризикованих країн. Якщо у</w:t>
      </w:r>
      <w:r w:rsidRPr="00AB4D62">
        <w:rPr>
          <w:rFonts w:ascii="Times New Roman" w:eastAsia="Times New Roman" w:hAnsi="Times New Roman" w:cs="Times New Roman"/>
          <w:sz w:val="28"/>
          <w:szCs w:val="28"/>
          <w:lang w:eastAsia="uk-UA"/>
        </w:rPr>
        <w:t xml:space="preserve"> громадянина ризикованої країни є посвідка на постійне проживання в Україні або офіційний документ, що підтверджує дозвіл на постійне проживання в іншій країні, крім ризикованих країн, то інформація про такого клієнта не відображається в показниках A2J043 та A2J044.</w:t>
      </w:r>
    </w:p>
    <w:p w14:paraId="07F1A03F"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sz w:val="28"/>
          <w:szCs w:val="28"/>
          <w:lang w:eastAsia="uk-UA"/>
        </w:rPr>
        <w:t>Інформація у показнику A</w:t>
      </w:r>
      <w:r w:rsidRPr="002C3E50">
        <w:rPr>
          <w:rFonts w:ascii="Times New Roman" w:hAnsi="Times New Roman" w:cs="Times New Roman"/>
          <w:sz w:val="28"/>
          <w:szCs w:val="28"/>
        </w:rPr>
        <w:t>2J044</w:t>
      </w:r>
      <w:r w:rsidRPr="002C3E50">
        <w:rPr>
          <w:rFonts w:ascii="Times New Roman" w:eastAsia="Times New Roman" w:hAnsi="Times New Roman" w:cs="Times New Roman"/>
          <w:sz w:val="28"/>
          <w:szCs w:val="28"/>
          <w:lang w:eastAsia="uk-UA"/>
        </w:rPr>
        <w:t xml:space="preserve"> зазначається якщо місце реєстрації, проживання чи місцезнаходження учасника є Корейська Народно-Демократична Республіка або Ісламська Республіка Іран, Республіка Союзу М’янма, Російська Федерація або Республіка Білорусь.</w:t>
      </w:r>
    </w:p>
    <w:p w14:paraId="5B9D4496" w14:textId="77777777" w:rsidR="007216D2" w:rsidRPr="002C3E50" w:rsidRDefault="007216D2" w:rsidP="007216D2">
      <w:pPr>
        <w:ind w:firstLine="709"/>
        <w:jc w:val="both"/>
        <w:rPr>
          <w:rFonts w:ascii="Times New Roman" w:eastAsia="Times New Roman" w:hAnsi="Times New Roman" w:cs="Times New Roman"/>
          <w:b/>
          <w:sz w:val="28"/>
          <w:szCs w:val="28"/>
          <w:lang w:eastAsia="uk-UA"/>
        </w:rPr>
      </w:pPr>
      <w:r w:rsidRPr="002C3E50">
        <w:rPr>
          <w:rFonts w:ascii="Times New Roman" w:eastAsia="Times New Roman" w:hAnsi="Times New Roman" w:cs="Times New Roman"/>
          <w:sz w:val="28"/>
          <w:szCs w:val="28"/>
          <w:lang w:eastAsia="uk-UA"/>
        </w:rPr>
        <w:t>Учасниками фінансових операцій є клієнт, контрагент, особа, яка діє від імені або в інтересах клієнта та особа, яка діє від імені або в інтересах контрагента. При цьому, інформація про фінансові операції, учасником яких є контрагент та особа, яка діє від імені або в інтересах контрагента, які мають відповідну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зазначається лише у випадку, якщо вони не є клієнтами небанківської установи-СПФМ.</w:t>
      </w:r>
    </w:p>
    <w:p w14:paraId="3B5D1512" w14:textId="1BF12461" w:rsidR="007216D2" w:rsidRPr="002C3E50" w:rsidRDefault="007216D2" w:rsidP="002C3E50">
      <w:pPr>
        <w:tabs>
          <w:tab w:val="left" w:pos="204"/>
        </w:tabs>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У показнику A2J045</w:t>
      </w:r>
      <w:r w:rsidRPr="002C3E50">
        <w:rPr>
          <w:rFonts w:ascii="Times New Roman" w:eastAsia="Times New Roman" w:hAnsi="Times New Roman" w:cs="Times New Roman"/>
          <w:sz w:val="28"/>
          <w:szCs w:val="28"/>
          <w:lang w:eastAsia="uk-UA"/>
        </w:rPr>
        <w:t xml:space="preserve"> зазначається інформація про загальну кількість клієнтських операцій (послуг), включаючи ті, які здійснені (надані) на підставі укладених договорів, здійснених (наданих) небанківською установою-СПФМ </w:t>
      </w:r>
      <w:r w:rsidRPr="002C3E50">
        <w:rPr>
          <w:rFonts w:ascii="Times New Roman" w:eastAsia="Times New Roman" w:hAnsi="Times New Roman" w:cs="Times New Roman"/>
          <w:sz w:val="28"/>
          <w:szCs w:val="28"/>
          <w:u w:val="single"/>
          <w:lang w:eastAsia="uk-UA"/>
        </w:rPr>
        <w:t>протягом звітного кварталу</w:t>
      </w:r>
      <w:r w:rsidRPr="002C3E50">
        <w:rPr>
          <w:rFonts w:ascii="Times New Roman" w:eastAsia="Times New Roman" w:hAnsi="Times New Roman" w:cs="Times New Roman"/>
          <w:sz w:val="28"/>
          <w:szCs w:val="28"/>
          <w:lang w:eastAsia="uk-UA"/>
        </w:rPr>
        <w:t xml:space="preserve"> як на користь клієнтів небанківської установи-СПФМ, так і за дорученням клієнтів, які користуються послугами небанківської установи-СПФМ, зокрема: надання коштів у позику та приймання платежів для пога</w:t>
      </w:r>
      <w:r w:rsidR="002016AD" w:rsidRPr="002C3E50">
        <w:rPr>
          <w:rFonts w:ascii="Times New Roman" w:eastAsia="Times New Roman" w:hAnsi="Times New Roman" w:cs="Times New Roman"/>
          <w:sz w:val="28"/>
          <w:szCs w:val="28"/>
          <w:lang w:eastAsia="uk-UA"/>
        </w:rPr>
        <w:t>шення позики і відсотків за нею;</w:t>
      </w:r>
      <w:r w:rsidRPr="002C3E50">
        <w:rPr>
          <w:rFonts w:ascii="Times New Roman" w:eastAsia="Times New Roman" w:hAnsi="Times New Roman" w:cs="Times New Roman"/>
          <w:sz w:val="28"/>
          <w:szCs w:val="28"/>
          <w:lang w:eastAsia="uk-UA"/>
        </w:rPr>
        <w:t xml:space="preserve"> залучення фінансових активів та повернення рані</w:t>
      </w:r>
      <w:r w:rsidR="002016AD" w:rsidRPr="002C3E50">
        <w:rPr>
          <w:rFonts w:ascii="Times New Roman" w:eastAsia="Times New Roman" w:hAnsi="Times New Roman" w:cs="Times New Roman"/>
          <w:sz w:val="28"/>
          <w:szCs w:val="28"/>
          <w:lang w:eastAsia="uk-UA"/>
        </w:rPr>
        <w:t>ше залучених фінансових активів;</w:t>
      </w:r>
      <w:r w:rsidRPr="002C3E50">
        <w:rPr>
          <w:rFonts w:ascii="Times New Roman" w:eastAsia="Times New Roman" w:hAnsi="Times New Roman" w:cs="Times New Roman"/>
          <w:sz w:val="28"/>
          <w:szCs w:val="28"/>
          <w:lang w:eastAsia="uk-UA"/>
        </w:rPr>
        <w:t xml:space="preserve"> здійснення страхових виплат, повернення страхових платежів по достроково припиненим договорам страхування </w:t>
      </w:r>
      <w:r w:rsidR="002016AD" w:rsidRPr="002C3E50">
        <w:rPr>
          <w:rFonts w:ascii="Times New Roman" w:eastAsia="Times New Roman" w:hAnsi="Times New Roman" w:cs="Times New Roman"/>
          <w:sz w:val="28"/>
          <w:szCs w:val="28"/>
          <w:lang w:eastAsia="uk-UA"/>
        </w:rPr>
        <w:t>та приймання страхових платежів;</w:t>
      </w:r>
      <w:r w:rsidRPr="002C3E50">
        <w:rPr>
          <w:rFonts w:ascii="Times New Roman" w:eastAsia="Times New Roman" w:hAnsi="Times New Roman" w:cs="Times New Roman"/>
          <w:sz w:val="28"/>
          <w:szCs w:val="28"/>
          <w:lang w:eastAsia="uk-UA"/>
        </w:rPr>
        <w:t xml:space="preserve"> </w:t>
      </w:r>
      <w:r w:rsidR="002016AD" w:rsidRPr="002C3E50">
        <w:rPr>
          <w:rFonts w:ascii="Times New Roman" w:eastAsia="Times New Roman" w:hAnsi="Times New Roman" w:cs="Times New Roman"/>
          <w:sz w:val="28"/>
          <w:szCs w:val="28"/>
          <w:lang w:eastAsia="uk-UA"/>
        </w:rPr>
        <w:t xml:space="preserve">приймання </w:t>
      </w:r>
      <w:r w:rsidR="00263E88" w:rsidRPr="002C3E50">
        <w:rPr>
          <w:rFonts w:ascii="Times New Roman" w:eastAsia="Times New Roman" w:hAnsi="Times New Roman" w:cs="Times New Roman"/>
          <w:sz w:val="28"/>
          <w:szCs w:val="28"/>
          <w:lang w:eastAsia="uk-UA"/>
        </w:rPr>
        <w:t>комісійної винагороди;</w:t>
      </w:r>
      <w:r w:rsidRPr="002C3E50">
        <w:rPr>
          <w:rFonts w:ascii="Times New Roman" w:eastAsia="Times New Roman" w:hAnsi="Times New Roman" w:cs="Times New Roman"/>
          <w:sz w:val="28"/>
          <w:szCs w:val="28"/>
          <w:lang w:eastAsia="uk-UA"/>
        </w:rPr>
        <w:t xml:space="preserve"> про</w:t>
      </w:r>
      <w:r w:rsidR="00263E88" w:rsidRPr="002C3E50">
        <w:rPr>
          <w:rFonts w:ascii="Times New Roman" w:eastAsia="Times New Roman" w:hAnsi="Times New Roman" w:cs="Times New Roman"/>
          <w:sz w:val="28"/>
          <w:szCs w:val="28"/>
          <w:lang w:eastAsia="uk-UA"/>
        </w:rPr>
        <w:t>даж та купівля іноземної валюти;</w:t>
      </w:r>
      <w:r w:rsidRPr="002C3E50">
        <w:rPr>
          <w:rFonts w:ascii="Times New Roman" w:eastAsia="Times New Roman" w:hAnsi="Times New Roman" w:cs="Times New Roman"/>
          <w:sz w:val="28"/>
          <w:szCs w:val="28"/>
          <w:lang w:eastAsia="uk-UA"/>
        </w:rPr>
        <w:t xml:space="preserve"> </w:t>
      </w:r>
      <w:r w:rsidR="00263E88" w:rsidRPr="002C3E50">
        <w:rPr>
          <w:rFonts w:ascii="Times New Roman" w:eastAsia="Times New Roman" w:hAnsi="Times New Roman" w:cs="Times New Roman"/>
          <w:sz w:val="28"/>
          <w:szCs w:val="28"/>
          <w:lang w:eastAsia="uk-UA"/>
        </w:rPr>
        <w:t>послуги з переказу коштів без відкриття рахунку (</w:t>
      </w:r>
      <w:r w:rsidRPr="002C3E50">
        <w:rPr>
          <w:rFonts w:ascii="Times New Roman" w:eastAsia="Times New Roman" w:hAnsi="Times New Roman" w:cs="Times New Roman"/>
          <w:sz w:val="28"/>
          <w:szCs w:val="28"/>
          <w:lang w:eastAsia="uk-UA"/>
        </w:rPr>
        <w:t xml:space="preserve">виплата переказів та приймання коштів </w:t>
      </w:r>
      <w:r w:rsidR="00263E88" w:rsidRPr="002C3E50">
        <w:rPr>
          <w:rFonts w:ascii="Times New Roman" w:eastAsia="Times New Roman" w:hAnsi="Times New Roman" w:cs="Times New Roman"/>
          <w:sz w:val="28"/>
          <w:szCs w:val="28"/>
          <w:lang w:eastAsia="uk-UA"/>
        </w:rPr>
        <w:t xml:space="preserve">для виконання платіжних операцій); операції за платіжними рахунками клієнтів, зокрема зарахування готівкових коштів на рахунки, зняття готівкових коштів з рахунків, виконання кредитового переказу, виконання дебетового переказу, виконання </w:t>
      </w:r>
      <w:r w:rsidR="00263E88" w:rsidRPr="002C3E50">
        <w:rPr>
          <w:rFonts w:ascii="Times New Roman" w:eastAsia="Times New Roman" w:hAnsi="Times New Roman" w:cs="Times New Roman"/>
          <w:sz w:val="28"/>
          <w:szCs w:val="28"/>
          <w:lang w:eastAsia="uk-UA"/>
        </w:rPr>
        <w:lastRenderedPageBreak/>
        <w:t>іншої платіжної операції, у тому числі з використанням платіжних інструментів; передача об’єктів фінансового лізингу у володіння і користування та сплата лізингових платежів;</w:t>
      </w:r>
      <w:r w:rsidR="003A17AE" w:rsidRPr="002C3E50">
        <w:rPr>
          <w:rFonts w:ascii="Times New Roman" w:eastAsia="Times New Roman" w:hAnsi="Times New Roman" w:cs="Times New Roman"/>
          <w:sz w:val="28"/>
          <w:szCs w:val="28"/>
          <w:lang w:eastAsia="uk-UA"/>
        </w:rPr>
        <w:t xml:space="preserve"> </w:t>
      </w:r>
      <w:r w:rsidR="00263E88" w:rsidRPr="002C3E50">
        <w:rPr>
          <w:rFonts w:ascii="Times New Roman" w:eastAsia="Times New Roman" w:hAnsi="Times New Roman" w:cs="Times New Roman"/>
          <w:sz w:val="28"/>
          <w:szCs w:val="28"/>
          <w:lang w:eastAsia="uk-UA"/>
        </w:rPr>
        <w:t xml:space="preserve">припинення зобов’язань за операціями, які здійснені згідно з договорами, укладеними з клієнтами шляхом зарахування зустрічних однорідних вимог; відступлення клієнтом факторові права грошової вимоги до третьої особи (боржника) та передавання фактором в розпорядження клієнта грошових коштів (фінансування під відступлення права грошової вимоги); погашення боргу клієнтом (боржником) або третьою особою (поручителем, гарантом) (якщо це передбачено відповідним договором), або на виконання рішення про примусове стягнення боргу з клієнта (боржника)  </w:t>
      </w:r>
      <w:r w:rsidRPr="002C3E50">
        <w:rPr>
          <w:rFonts w:ascii="Times New Roman" w:eastAsia="Times New Roman" w:hAnsi="Times New Roman" w:cs="Times New Roman"/>
          <w:sz w:val="28"/>
          <w:szCs w:val="28"/>
          <w:lang w:eastAsia="uk-UA"/>
        </w:rPr>
        <w:t>тощо.</w:t>
      </w:r>
    </w:p>
    <w:p w14:paraId="7CFE2090"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sz w:val="28"/>
          <w:szCs w:val="28"/>
          <w:lang w:eastAsia="uk-UA"/>
        </w:rPr>
        <w:t>Страхові брокери мають відображати інформацію про загальну кількість всіх здійснених у звітному періоді операцій безпосередньо між страховим брокером і клієнтами, уключаючи операції з перерахування страхових (перестрахових) платежів страховикам (перестраховикам) за участю страхового брокера. Якщо, виходячи із специфіки діяльності страхових брокерів, небанківська установа-СПФМ отримує від клієнтів тільки комісійну винагороду за надані нею послуги та не здійснює жодних інших операцій за дорученням та/або на користь таких клієнтів, то у показнику зазначається загальна кількість операцій з отримання комісійної винагороди від клієнтів.</w:t>
      </w:r>
    </w:p>
    <w:p w14:paraId="3C342A07"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sz w:val="28"/>
          <w:szCs w:val="28"/>
          <w:lang w:eastAsia="uk-UA"/>
        </w:rPr>
        <w:t>У випадку, коли член кредитної спілки звертається за наданням послуг до кредитної спілки або користується послугами кредитної спілки,  інформацію  про здійсненні протягом звітного періоду операції такого клієнта зі сплати та повернення пайових внесків, вступних внесків, внесків у резервний капітал, додаткових внесків, повернення внесків (вкладів) на депозитних рахунках клієнтів спадкоємцям кредитна спілка також має відображати у показнику A2J045. При цьому параметр Н020 повинен набувати значення “99”.</w:t>
      </w:r>
    </w:p>
    <w:p w14:paraId="383D0FCE"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sz w:val="28"/>
          <w:szCs w:val="28"/>
          <w:lang w:eastAsia="uk-UA"/>
        </w:rPr>
        <w:t>Оператори поштового зв’язку, щодо яких у Єдиному державному реєстрі операторів поштового зв’язку станом на початок звітного періоду була наявна інформація про надання послуги з поштового переказу, відображають у показнику A2J045 інформацію щодо кількості здійснених операцій із приймання/видачі небанківською установою-СПФМ грошей за поштовими переказами клієнтам протягом звітного кварталу. При цьому параметр Н020 повинен набувати значення “17”.</w:t>
      </w:r>
    </w:p>
    <w:p w14:paraId="199433B2" w14:textId="77777777" w:rsidR="007216D2" w:rsidRPr="002C3E50" w:rsidRDefault="007216D2" w:rsidP="007216D2">
      <w:pPr>
        <w:ind w:firstLine="709"/>
        <w:jc w:val="both"/>
        <w:rPr>
          <w:rFonts w:ascii="Times New Roman" w:hAnsi="Times New Roman" w:cs="Times New Roman"/>
          <w:bCs/>
          <w:sz w:val="28"/>
          <w:szCs w:val="28"/>
        </w:rPr>
      </w:pPr>
      <w:r w:rsidRPr="002C3E50">
        <w:rPr>
          <w:rFonts w:ascii="Times New Roman" w:eastAsia="Times New Roman" w:hAnsi="Times New Roman" w:cs="Times New Roman"/>
          <w:b/>
          <w:sz w:val="28"/>
          <w:szCs w:val="28"/>
          <w:lang w:eastAsia="uk-UA"/>
        </w:rPr>
        <w:t>У показнику A</w:t>
      </w:r>
      <w:r w:rsidRPr="002C3E50">
        <w:rPr>
          <w:rFonts w:ascii="Times New Roman" w:hAnsi="Times New Roman" w:cs="Times New Roman"/>
          <w:b/>
          <w:sz w:val="28"/>
          <w:szCs w:val="28"/>
        </w:rPr>
        <w:t>2J046</w:t>
      </w:r>
      <w:r w:rsidRPr="002C3E50">
        <w:rPr>
          <w:rFonts w:ascii="Times New Roman" w:eastAsia="Times New Roman" w:hAnsi="Times New Roman" w:cs="Times New Roman"/>
          <w:sz w:val="28"/>
          <w:szCs w:val="28"/>
          <w:lang w:eastAsia="uk-UA"/>
        </w:rPr>
        <w:t xml:space="preserve"> зазначається інформація станом </w:t>
      </w:r>
      <w:r w:rsidRPr="002C3E50">
        <w:rPr>
          <w:rFonts w:ascii="Times New Roman" w:eastAsia="Times New Roman" w:hAnsi="Times New Roman" w:cs="Times New Roman"/>
          <w:b/>
          <w:sz w:val="28"/>
          <w:szCs w:val="28"/>
          <w:u w:val="single"/>
          <w:lang w:eastAsia="uk-UA"/>
        </w:rPr>
        <w:t>на звітну дату</w:t>
      </w:r>
      <w:r w:rsidRPr="002C3E50">
        <w:rPr>
          <w:rFonts w:ascii="Times New Roman" w:eastAsia="Times New Roman" w:hAnsi="Times New Roman" w:cs="Times New Roman"/>
          <w:sz w:val="28"/>
          <w:szCs w:val="28"/>
          <w:lang w:eastAsia="uk-UA"/>
        </w:rPr>
        <w:t xml:space="preserve"> про</w:t>
      </w:r>
      <w:r w:rsidRPr="002C3E50">
        <w:rPr>
          <w:rFonts w:ascii="Times New Roman" w:hAnsi="Times New Roman" w:cs="Times New Roman"/>
          <w:sz w:val="28"/>
          <w:szCs w:val="28"/>
        </w:rPr>
        <w:t xml:space="preserve"> облік небанківської установи у СУО</w:t>
      </w:r>
      <w:r w:rsidRPr="002C3E50">
        <w:rPr>
          <w:rFonts w:ascii="Times New Roman" w:eastAsia="Times New Roman" w:hAnsi="Times New Roman" w:cs="Times New Roman"/>
          <w:sz w:val="28"/>
          <w:szCs w:val="28"/>
          <w:lang w:eastAsia="uk-UA"/>
        </w:rPr>
        <w:t xml:space="preserve"> </w:t>
      </w:r>
      <w:r w:rsidRPr="002C3E50">
        <w:rPr>
          <w:rFonts w:ascii="Times New Roman" w:hAnsi="Times New Roman" w:cs="Times New Roman"/>
          <w:sz w:val="28"/>
          <w:szCs w:val="28"/>
        </w:rPr>
        <w:t>як СПФМ з використанням м</w:t>
      </w:r>
      <w:r w:rsidRPr="002C3E50">
        <w:rPr>
          <w:rFonts w:ascii="Times New Roman" w:hAnsi="Times New Roman" w:cs="Times New Roman"/>
          <w:bCs/>
          <w:sz w:val="28"/>
          <w:szCs w:val="28"/>
        </w:rPr>
        <w:t>етрики T080 (умовний код обліку небанківської установи у СУО як СПФМ), яка набуває значення:</w:t>
      </w:r>
    </w:p>
    <w:p w14:paraId="658FEFAE" w14:textId="77777777" w:rsidR="007216D2" w:rsidRPr="002C3E50" w:rsidRDefault="007216D2" w:rsidP="007216D2">
      <w:pPr>
        <w:pStyle w:val="1"/>
        <w:ind w:left="708"/>
        <w:jc w:val="both"/>
        <w:rPr>
          <w:rFonts w:ascii="Times New Roman" w:hAnsi="Times New Roman" w:cs="Times New Roman"/>
          <w:bCs/>
          <w:sz w:val="28"/>
          <w:szCs w:val="28"/>
          <w:lang w:val="uk-UA"/>
        </w:rPr>
      </w:pPr>
      <w:r w:rsidRPr="002C3E50">
        <w:rPr>
          <w:rFonts w:ascii="Times New Roman" w:hAnsi="Times New Roman" w:cs="Times New Roman"/>
          <w:b/>
          <w:bCs/>
          <w:sz w:val="28"/>
          <w:szCs w:val="28"/>
        </w:rPr>
        <w:lastRenderedPageBreak/>
        <w:t>“</w:t>
      </w:r>
      <w:r w:rsidRPr="002C3E50">
        <w:rPr>
          <w:rFonts w:ascii="Times New Roman" w:hAnsi="Times New Roman" w:cs="Times New Roman"/>
          <w:b/>
          <w:bCs/>
          <w:sz w:val="28"/>
          <w:szCs w:val="28"/>
          <w:lang w:val="uk-UA"/>
        </w:rPr>
        <w:t>1</w:t>
      </w:r>
      <w:r w:rsidRPr="002C3E50">
        <w:rPr>
          <w:rFonts w:ascii="Times New Roman" w:hAnsi="Times New Roman" w:cs="Times New Roman"/>
          <w:b/>
          <w:bCs/>
          <w:sz w:val="28"/>
          <w:szCs w:val="28"/>
        </w:rPr>
        <w:t>”</w:t>
      </w:r>
      <w:r w:rsidRPr="002C3E50">
        <w:rPr>
          <w:rFonts w:ascii="Times New Roman" w:hAnsi="Times New Roman" w:cs="Times New Roman"/>
          <w:bCs/>
          <w:sz w:val="28"/>
          <w:szCs w:val="28"/>
          <w:lang w:val="uk-UA"/>
        </w:rPr>
        <w:t xml:space="preserve"> - якщо небанківська установа стоїть на обліку у СУО як СПФМ (інформацію про небанківську установу унесено до Єдиної інформаційної системи у сфері ПВК/ФТ);</w:t>
      </w:r>
    </w:p>
    <w:p w14:paraId="5DEAD301" w14:textId="77777777" w:rsidR="007216D2" w:rsidRPr="002C3E50" w:rsidRDefault="007216D2" w:rsidP="007216D2">
      <w:pPr>
        <w:ind w:left="708"/>
        <w:jc w:val="both"/>
        <w:rPr>
          <w:rFonts w:ascii="Times New Roman" w:hAnsi="Times New Roman" w:cs="Times New Roman"/>
          <w:bCs/>
          <w:sz w:val="28"/>
          <w:szCs w:val="28"/>
        </w:rPr>
      </w:pPr>
      <w:r w:rsidRPr="002C3E50">
        <w:rPr>
          <w:rFonts w:ascii="Times New Roman" w:hAnsi="Times New Roman" w:cs="Times New Roman"/>
          <w:b/>
          <w:bCs/>
          <w:sz w:val="28"/>
          <w:szCs w:val="28"/>
          <w:lang w:val="ru-RU"/>
        </w:rPr>
        <w:t>“</w:t>
      </w:r>
      <w:r w:rsidRPr="002C3E50">
        <w:rPr>
          <w:rFonts w:ascii="Times New Roman" w:hAnsi="Times New Roman" w:cs="Times New Roman"/>
          <w:b/>
          <w:bCs/>
          <w:sz w:val="28"/>
          <w:szCs w:val="28"/>
        </w:rPr>
        <w:t>2</w:t>
      </w:r>
      <w:r w:rsidRPr="002C3E50">
        <w:rPr>
          <w:rFonts w:ascii="Times New Roman" w:hAnsi="Times New Roman" w:cs="Times New Roman"/>
          <w:b/>
          <w:bCs/>
          <w:sz w:val="28"/>
          <w:szCs w:val="28"/>
          <w:lang w:val="ru-RU"/>
        </w:rPr>
        <w:t>”</w:t>
      </w:r>
      <w:r w:rsidRPr="002C3E50">
        <w:rPr>
          <w:rFonts w:ascii="Times New Roman" w:hAnsi="Times New Roman" w:cs="Times New Roman"/>
          <w:bCs/>
          <w:sz w:val="28"/>
          <w:szCs w:val="28"/>
        </w:rPr>
        <w:t xml:space="preserve"> - якщо небанківська установа не стоїть на обліку у СУО як СПФМ (інформацію про установу не унесено до Єдиної інформаційної системи у сфері ПВК/ФТ).</w:t>
      </w:r>
    </w:p>
    <w:p w14:paraId="14ADC3AE" w14:textId="788F6498" w:rsidR="007216D2" w:rsidRPr="002C3E50" w:rsidRDefault="007216D2" w:rsidP="007216D2">
      <w:pPr>
        <w:ind w:firstLine="708"/>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У показнику A</w:t>
      </w:r>
      <w:r w:rsidRPr="002C3E50">
        <w:rPr>
          <w:rFonts w:ascii="Times New Roman" w:hAnsi="Times New Roman" w:cs="Times New Roman"/>
          <w:b/>
          <w:sz w:val="28"/>
          <w:szCs w:val="28"/>
        </w:rPr>
        <w:t>2J047</w:t>
      </w:r>
      <w:r w:rsidRPr="002C3E50">
        <w:rPr>
          <w:rFonts w:ascii="Times New Roman" w:eastAsia="Times New Roman" w:hAnsi="Times New Roman" w:cs="Times New Roman"/>
          <w:sz w:val="28"/>
          <w:szCs w:val="28"/>
          <w:lang w:eastAsia="uk-UA"/>
        </w:rPr>
        <w:t xml:space="preserve"> зазначається інформація небанківськими установами-СПФМ, якщо вони є небанківськими надавачами фінансових платіжних послуг</w:t>
      </w:r>
      <w:r w:rsidR="00263E88" w:rsidRPr="002C3E50">
        <w:rPr>
          <w:rFonts w:ascii="Times New Roman" w:eastAsia="Times New Roman" w:hAnsi="Times New Roman" w:cs="Times New Roman"/>
          <w:sz w:val="28"/>
          <w:szCs w:val="28"/>
          <w:lang w:eastAsia="uk-UA"/>
        </w:rPr>
        <w:t xml:space="preserve"> та мають ліцензію Національного банку України на провадження діяльності з надання фінансових платіжних послуг щодо відкриття, обслуговування та закриття рахунків користувачів, а також здійснення операцій за такими рахунками</w:t>
      </w:r>
      <w:r w:rsidRPr="002C3E50">
        <w:rPr>
          <w:rFonts w:ascii="Times New Roman" w:eastAsia="Times New Roman" w:hAnsi="Times New Roman" w:cs="Times New Roman"/>
          <w:sz w:val="28"/>
          <w:szCs w:val="28"/>
          <w:lang w:eastAsia="uk-UA"/>
        </w:rPr>
        <w:t>. Інформація зазначається станом на звітну дату про кількість платіжних рахунків, відкритих для користувачів небанківськими надавачами фінансових платіжних послуг та обсяги операцій за ними</w:t>
      </w:r>
      <w:r w:rsidR="00BD0D7D" w:rsidRPr="002C3E50">
        <w:rPr>
          <w:rFonts w:ascii="Times New Roman" w:eastAsia="Times New Roman" w:hAnsi="Times New Roman" w:cs="Times New Roman"/>
          <w:sz w:val="28"/>
          <w:szCs w:val="28"/>
          <w:lang w:eastAsia="uk-UA"/>
        </w:rPr>
        <w:t xml:space="preserve"> (за дебетом та кредитом)</w:t>
      </w:r>
      <w:r w:rsidRPr="002C3E50">
        <w:rPr>
          <w:rFonts w:ascii="Times New Roman" w:eastAsia="Times New Roman" w:hAnsi="Times New Roman" w:cs="Times New Roman"/>
          <w:sz w:val="28"/>
          <w:szCs w:val="28"/>
          <w:lang w:eastAsia="uk-UA"/>
        </w:rPr>
        <w:t xml:space="preserve"> за звітний квартал. Якщо за відкритим рахунком операцій не здійснювалось за звітний період, то в метриці T070 зазначається “0”.</w:t>
      </w:r>
    </w:p>
    <w:p w14:paraId="6C561EDA" w14:textId="4BE761EE" w:rsidR="00803223" w:rsidRDefault="00803223" w:rsidP="00803223">
      <w:pPr>
        <w:ind w:firstLine="708"/>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У показнику A2J048</w:t>
      </w:r>
      <w:r w:rsidRPr="002C3E50">
        <w:rPr>
          <w:rFonts w:ascii="Times New Roman" w:eastAsia="Times New Roman" w:hAnsi="Times New Roman" w:cs="Times New Roman"/>
          <w:sz w:val="28"/>
          <w:szCs w:val="28"/>
          <w:lang w:eastAsia="uk-UA"/>
        </w:rPr>
        <w:t xml:space="preserve"> зазначається інформація про належність учасників та/або КБВ небанківської установи-СПФМ до політично значущих осіб, членів їх сімей та осіб, пов’язаних з політично значущими особами.</w:t>
      </w:r>
    </w:p>
    <w:p w14:paraId="1808A2BC" w14:textId="79250B4C" w:rsidR="005E73AE" w:rsidRPr="005E73AE" w:rsidRDefault="005E73AE" w:rsidP="005E73AE">
      <w:pPr>
        <w:ind w:firstLine="708"/>
        <w:jc w:val="both"/>
        <w:rPr>
          <w:rFonts w:ascii="Times New Roman" w:eastAsia="Times New Roman" w:hAnsi="Times New Roman" w:cs="Times New Roman"/>
          <w:sz w:val="28"/>
          <w:szCs w:val="28"/>
          <w:lang w:eastAsia="uk-UA"/>
        </w:rPr>
      </w:pPr>
      <w:r w:rsidRPr="005E73AE">
        <w:rPr>
          <w:rFonts w:ascii="Times New Roman" w:eastAsia="Times New Roman" w:hAnsi="Times New Roman" w:cs="Times New Roman"/>
          <w:sz w:val="28"/>
          <w:szCs w:val="28"/>
          <w:lang w:eastAsia="uk-UA"/>
        </w:rPr>
        <w:t>Інформація у показнику A2J048 надається у розрізі кодів типу публічних діячів (довідник K019). Код типу публічного діяча (параметр K019) може набувати лише значень “2”, “5 – 20”</w:t>
      </w:r>
      <w:r w:rsidR="00981613">
        <w:rPr>
          <w:rFonts w:ascii="Times New Roman" w:eastAsia="Times New Roman" w:hAnsi="Times New Roman" w:cs="Times New Roman"/>
          <w:sz w:val="28"/>
          <w:szCs w:val="28"/>
          <w:lang w:val="ru-RU" w:eastAsia="uk-UA"/>
        </w:rPr>
        <w:t>,</w:t>
      </w:r>
      <w:r w:rsidR="00981613" w:rsidRPr="00981613">
        <w:rPr>
          <w:rFonts w:ascii="Times New Roman" w:eastAsia="Times New Roman" w:hAnsi="Times New Roman" w:cs="Times New Roman"/>
          <w:sz w:val="28"/>
          <w:szCs w:val="28"/>
          <w:lang w:val="ru-RU" w:eastAsia="uk-UA"/>
        </w:rPr>
        <w:t xml:space="preserve"> “#”</w:t>
      </w:r>
      <w:r w:rsidRPr="005E73AE">
        <w:rPr>
          <w:rFonts w:ascii="Times New Roman" w:eastAsia="Times New Roman" w:hAnsi="Times New Roman" w:cs="Times New Roman"/>
          <w:sz w:val="28"/>
          <w:szCs w:val="28"/>
          <w:lang w:eastAsia="uk-UA"/>
        </w:rPr>
        <w:t>. Під час надання інформації необхідно враховувати, що якщо:</w:t>
      </w:r>
    </w:p>
    <w:p w14:paraId="1E57C371" w14:textId="0363FC80" w:rsidR="005E73AE" w:rsidRPr="005E73AE" w:rsidRDefault="005E73AE" w:rsidP="005E73AE">
      <w:pPr>
        <w:pStyle w:val="a3"/>
        <w:numPr>
          <w:ilvl w:val="0"/>
          <w:numId w:val="6"/>
        </w:numPr>
        <w:jc w:val="both"/>
        <w:rPr>
          <w:rFonts w:ascii="Times New Roman" w:eastAsia="Times New Roman" w:hAnsi="Times New Roman" w:cs="Times New Roman"/>
          <w:sz w:val="28"/>
          <w:szCs w:val="28"/>
          <w:lang w:eastAsia="uk-UA"/>
        </w:rPr>
      </w:pPr>
      <w:r w:rsidRPr="005E73AE">
        <w:rPr>
          <w:rFonts w:ascii="Times New Roman" w:eastAsia="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 “18”, “19” або “20” (залежно від того до якої групи національних публічних діячів належить учасник та/або КБВ небанківської установи-СПФМ), “2” або “5”;</w:t>
      </w:r>
    </w:p>
    <w:p w14:paraId="27F181EC" w14:textId="363A81A1" w:rsidR="005E73AE" w:rsidRPr="005E73AE" w:rsidRDefault="005E73AE" w:rsidP="005E73AE">
      <w:pPr>
        <w:pStyle w:val="a3"/>
        <w:numPr>
          <w:ilvl w:val="0"/>
          <w:numId w:val="6"/>
        </w:numPr>
        <w:jc w:val="both"/>
        <w:rPr>
          <w:rFonts w:ascii="Times New Roman" w:eastAsia="Times New Roman" w:hAnsi="Times New Roman" w:cs="Times New Roman"/>
          <w:sz w:val="28"/>
          <w:szCs w:val="28"/>
          <w:lang w:eastAsia="uk-UA"/>
        </w:rPr>
      </w:pPr>
      <w:r w:rsidRPr="005E73AE">
        <w:rPr>
          <w:rFonts w:ascii="Times New Roman" w:eastAsia="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p>
    <w:p w14:paraId="7711F33A" w14:textId="7F773EFF" w:rsidR="005E73AE" w:rsidRPr="005E73AE" w:rsidRDefault="005E73AE" w:rsidP="005E73AE">
      <w:pPr>
        <w:pStyle w:val="a3"/>
        <w:numPr>
          <w:ilvl w:val="0"/>
          <w:numId w:val="6"/>
        </w:numPr>
        <w:jc w:val="both"/>
        <w:rPr>
          <w:rFonts w:ascii="Times New Roman" w:eastAsia="Times New Roman" w:hAnsi="Times New Roman" w:cs="Times New Roman"/>
          <w:sz w:val="28"/>
          <w:szCs w:val="28"/>
          <w:lang w:eastAsia="uk-UA"/>
        </w:rPr>
      </w:pPr>
      <w:r w:rsidRPr="005E73AE">
        <w:rPr>
          <w:rFonts w:ascii="Times New Roman" w:eastAsia="Times New Roman" w:hAnsi="Times New Roman" w:cs="Times New Roman"/>
          <w:sz w:val="28"/>
          <w:szCs w:val="28"/>
          <w:lang w:eastAsia="uk-UA"/>
        </w:rPr>
        <w:t>КБВ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06A4C80C" w14:textId="06ACF6A1" w:rsidR="005E73AE" w:rsidRPr="002C3E50" w:rsidRDefault="005E73AE" w:rsidP="005E73AE">
      <w:pPr>
        <w:ind w:firstLine="708"/>
        <w:jc w:val="both"/>
        <w:rPr>
          <w:rFonts w:ascii="Times New Roman" w:eastAsia="Times New Roman" w:hAnsi="Times New Roman" w:cs="Times New Roman"/>
          <w:sz w:val="28"/>
          <w:szCs w:val="28"/>
          <w:lang w:eastAsia="uk-UA"/>
        </w:rPr>
      </w:pPr>
      <w:r w:rsidRPr="005E73AE">
        <w:rPr>
          <w:rFonts w:ascii="Times New Roman" w:eastAsia="Times New Roman" w:hAnsi="Times New Roman" w:cs="Times New Roman"/>
          <w:sz w:val="28"/>
          <w:szCs w:val="28"/>
          <w:lang w:eastAsia="uk-UA"/>
        </w:rPr>
        <w:t xml:space="preserve">При цьому, код “18”, “19” або “20” стосовно факту виконання публічних функцій національним публічним діячом або періоду часу, протягом якого національний публічний діяч перестав виконувати публічні функції, надається з урахуванням наявної в небанківській установі-СПФМ станом на звітну дату </w:t>
      </w:r>
      <w:r w:rsidRPr="005E73AE">
        <w:rPr>
          <w:rFonts w:ascii="Times New Roman" w:eastAsia="Times New Roman" w:hAnsi="Times New Roman" w:cs="Times New Roman"/>
          <w:sz w:val="28"/>
          <w:szCs w:val="28"/>
          <w:lang w:eastAsia="uk-UA"/>
        </w:rPr>
        <w:lastRenderedPageBreak/>
        <w:t>інформації, яка була отримана у порядку, передбаченому вимогами нормативно-правих актів Національного банку України.</w:t>
      </w:r>
    </w:p>
    <w:p w14:paraId="30131846" w14:textId="77777777" w:rsidR="00803223" w:rsidRPr="002C3E50" w:rsidRDefault="00803223" w:rsidP="007216D2">
      <w:pPr>
        <w:ind w:firstLine="708"/>
        <w:jc w:val="both"/>
        <w:rPr>
          <w:rFonts w:ascii="Times New Roman" w:hAnsi="Times New Roman" w:cs="Times New Roman"/>
          <w:bCs/>
          <w:sz w:val="28"/>
          <w:szCs w:val="28"/>
        </w:rPr>
      </w:pPr>
    </w:p>
    <w:p w14:paraId="6938966B" w14:textId="77777777" w:rsidR="007216D2" w:rsidRPr="002C3E50" w:rsidRDefault="007216D2" w:rsidP="007216D2">
      <w:pPr>
        <w:ind w:firstLine="709"/>
        <w:jc w:val="both"/>
        <w:rPr>
          <w:rFonts w:ascii="Times New Roman" w:eastAsia="Times New Roman" w:hAnsi="Times New Roman" w:cs="Times New Roman"/>
          <w:b/>
          <w:sz w:val="28"/>
          <w:szCs w:val="28"/>
          <w:lang w:eastAsia="uk-UA"/>
        </w:rPr>
      </w:pPr>
      <w:r w:rsidRPr="002C3E50">
        <w:rPr>
          <w:rFonts w:ascii="Times New Roman" w:hAnsi="Times New Roman" w:cs="Times New Roman"/>
          <w:b/>
          <w:sz w:val="28"/>
          <w:szCs w:val="28"/>
        </w:rPr>
        <w:t>Ф</w:t>
      </w:r>
      <w:r w:rsidRPr="002C3E50">
        <w:rPr>
          <w:rFonts w:ascii="Times New Roman" w:eastAsia="Times New Roman" w:hAnsi="Times New Roman" w:cs="Times New Roman"/>
          <w:b/>
          <w:sz w:val="28"/>
          <w:szCs w:val="28"/>
          <w:lang w:eastAsia="uk-UA"/>
        </w:rPr>
        <w:t>айл 2J</w:t>
      </w:r>
      <w:r w:rsidRPr="002C3E50">
        <w:rPr>
          <w:rFonts w:ascii="Times New Roman" w:eastAsia="Times New Roman" w:hAnsi="Times New Roman" w:cs="Times New Roman"/>
          <w:b/>
          <w:sz w:val="28"/>
          <w:szCs w:val="28"/>
          <w:lang w:val="en-US" w:eastAsia="uk-UA"/>
        </w:rPr>
        <w:t>X</w:t>
      </w:r>
      <w:r w:rsidRPr="002C3E50">
        <w:rPr>
          <w:rFonts w:ascii="Times New Roman" w:eastAsia="Times New Roman" w:hAnsi="Times New Roman" w:cs="Times New Roman"/>
          <w:b/>
          <w:sz w:val="28"/>
          <w:szCs w:val="28"/>
          <w:lang w:eastAsia="uk-UA"/>
        </w:rPr>
        <w:t xml:space="preserve"> не може бути нульовим.</w:t>
      </w:r>
    </w:p>
    <w:p w14:paraId="3AEF6728" w14:textId="404AF8BF" w:rsidR="007216D2" w:rsidRPr="002C3E50" w:rsidRDefault="007216D2" w:rsidP="007216D2">
      <w:pPr>
        <w:ind w:firstLine="709"/>
        <w:jc w:val="both"/>
        <w:rPr>
          <w:rFonts w:ascii="Times New Roman" w:hAnsi="Times New Roman" w:cs="Times New Roman"/>
          <w:b/>
          <w:sz w:val="28"/>
          <w:szCs w:val="28"/>
        </w:rPr>
      </w:pPr>
      <w:r w:rsidRPr="002C3E50">
        <w:rPr>
          <w:rFonts w:ascii="Times New Roman" w:hAnsi="Times New Roman" w:cs="Times New Roman"/>
          <w:b/>
          <w:sz w:val="28"/>
          <w:szCs w:val="28"/>
        </w:rPr>
        <w:t>У файлі обов’язково повинні бути надані показники</w:t>
      </w:r>
      <w:r w:rsidRPr="002C3E50">
        <w:rPr>
          <w:rFonts w:ascii="Times New Roman" w:hAnsi="Times New Roman" w:cs="Times New Roman"/>
          <w:sz w:val="28"/>
          <w:szCs w:val="28"/>
        </w:rPr>
        <w:t xml:space="preserve"> </w:t>
      </w:r>
      <w:r w:rsidRPr="002C3E50">
        <w:rPr>
          <w:rFonts w:ascii="Times New Roman" w:hAnsi="Times New Roman" w:cs="Times New Roman"/>
          <w:b/>
          <w:sz w:val="28"/>
          <w:szCs w:val="28"/>
        </w:rPr>
        <w:t>A2J036, A2J037, A2J038, A2J039, A2J040, A2J041, A2J044, A2J045, A2J046</w:t>
      </w:r>
      <w:r w:rsidR="00803223" w:rsidRPr="002C3E50">
        <w:rPr>
          <w:rFonts w:ascii="Times New Roman" w:hAnsi="Times New Roman" w:cs="Times New Roman"/>
          <w:b/>
          <w:sz w:val="28"/>
          <w:szCs w:val="28"/>
        </w:rPr>
        <w:t>, A2J048.</w:t>
      </w:r>
      <w:r w:rsidRPr="002C3E50">
        <w:rPr>
          <w:rFonts w:ascii="Times New Roman" w:hAnsi="Times New Roman" w:cs="Times New Roman"/>
          <w:b/>
          <w:sz w:val="28"/>
          <w:szCs w:val="28"/>
        </w:rPr>
        <w:t xml:space="preserve"> </w:t>
      </w:r>
    </w:p>
    <w:p w14:paraId="0D552CAC" w14:textId="77777777" w:rsidR="007216D2" w:rsidRPr="002C3E50" w:rsidRDefault="007216D2" w:rsidP="007216D2">
      <w:pPr>
        <w:ind w:firstLine="709"/>
        <w:jc w:val="both"/>
        <w:rPr>
          <w:rFonts w:ascii="Times New Roman" w:hAnsi="Times New Roman" w:cs="Times New Roman"/>
          <w:sz w:val="28"/>
          <w:szCs w:val="28"/>
        </w:rPr>
      </w:pPr>
      <w:r w:rsidRPr="002C3E50">
        <w:rPr>
          <w:rFonts w:ascii="Times New Roman" w:hAnsi="Times New Roman" w:cs="Times New Roman"/>
          <w:sz w:val="28"/>
          <w:szCs w:val="28"/>
        </w:rPr>
        <w:t>У випадку відсутності даних для відображення:</w:t>
      </w:r>
    </w:p>
    <w:p w14:paraId="179F6C5F"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hAnsi="Times New Roman" w:cs="Times New Roman"/>
          <w:sz w:val="28"/>
          <w:szCs w:val="28"/>
          <w:lang w:val="ru-RU"/>
        </w:rPr>
        <w:t>-</w:t>
      </w:r>
      <w:r w:rsidRPr="002C3E50">
        <w:rPr>
          <w:rFonts w:ascii="Times New Roman" w:hAnsi="Times New Roman" w:cs="Times New Roman"/>
          <w:sz w:val="28"/>
          <w:szCs w:val="28"/>
        </w:rPr>
        <w:t xml:space="preserve"> в показниках </w:t>
      </w:r>
      <w:r w:rsidRPr="002C3E50">
        <w:rPr>
          <w:rFonts w:ascii="Times New Roman" w:hAnsi="Times New Roman" w:cs="Times New Roman"/>
          <w:b/>
          <w:sz w:val="28"/>
          <w:szCs w:val="28"/>
        </w:rPr>
        <w:t xml:space="preserve">A2J036, A2J037, A2J038, A2J039, A2J040, A2J041 </w:t>
      </w:r>
      <w:r w:rsidRPr="002C3E50">
        <w:rPr>
          <w:rFonts w:ascii="Times New Roman" w:hAnsi="Times New Roman" w:cs="Times New Roman"/>
          <w:sz w:val="28"/>
          <w:szCs w:val="28"/>
        </w:rPr>
        <w:t xml:space="preserve">значення метрики Т080 повинно дорівнювати </w:t>
      </w:r>
      <w:r w:rsidRPr="002C3E50">
        <w:rPr>
          <w:rFonts w:ascii="Times New Roman" w:eastAsia="Times New Roman" w:hAnsi="Times New Roman" w:cs="Times New Roman"/>
          <w:sz w:val="28"/>
          <w:szCs w:val="28"/>
          <w:lang w:eastAsia="uk-UA"/>
        </w:rPr>
        <w:t>“0” (нуль)</w:t>
      </w:r>
      <w:r w:rsidRPr="002C3E50">
        <w:rPr>
          <w:rFonts w:ascii="Times New Roman" w:eastAsia="Times New Roman" w:hAnsi="Times New Roman" w:cs="Times New Roman"/>
          <w:sz w:val="28"/>
          <w:szCs w:val="28"/>
          <w:lang w:val="ru-RU" w:eastAsia="uk-UA"/>
        </w:rPr>
        <w:t>;</w:t>
      </w:r>
    </w:p>
    <w:p w14:paraId="5A0D4097"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hAnsi="Times New Roman" w:cs="Times New Roman"/>
          <w:sz w:val="28"/>
          <w:szCs w:val="28"/>
          <w:lang w:val="ru-RU"/>
        </w:rPr>
        <w:t>-</w:t>
      </w:r>
      <w:r w:rsidRPr="002C3E50">
        <w:rPr>
          <w:rFonts w:ascii="Times New Roman" w:hAnsi="Times New Roman" w:cs="Times New Roman"/>
          <w:sz w:val="28"/>
          <w:szCs w:val="28"/>
        </w:rPr>
        <w:t xml:space="preserve"> в показнику</w:t>
      </w:r>
      <w:r w:rsidRPr="002C3E50">
        <w:rPr>
          <w:rFonts w:ascii="Times New Roman" w:hAnsi="Times New Roman" w:cs="Times New Roman"/>
          <w:b/>
          <w:sz w:val="28"/>
          <w:szCs w:val="28"/>
        </w:rPr>
        <w:t xml:space="preserve"> A2J044 </w:t>
      </w:r>
      <w:r w:rsidRPr="002C3E50">
        <w:rPr>
          <w:rFonts w:ascii="Times New Roman" w:hAnsi="Times New Roman" w:cs="Times New Roman"/>
          <w:sz w:val="28"/>
          <w:szCs w:val="28"/>
        </w:rPr>
        <w:t xml:space="preserve">значення метрик Т070 і Т080 повинно дорівнювати </w:t>
      </w:r>
      <w:r w:rsidRPr="002C3E50">
        <w:rPr>
          <w:rFonts w:ascii="Times New Roman" w:eastAsia="Times New Roman" w:hAnsi="Times New Roman" w:cs="Times New Roman"/>
          <w:sz w:val="28"/>
          <w:szCs w:val="28"/>
          <w:lang w:eastAsia="uk-UA"/>
        </w:rPr>
        <w:t xml:space="preserve">“0” (нуль), а значення параметра </w:t>
      </w:r>
      <w:r w:rsidRPr="002C3E50">
        <w:rPr>
          <w:rFonts w:ascii="Times New Roman" w:eastAsia="Times New Roman" w:hAnsi="Times New Roman" w:cs="Times New Roman"/>
          <w:sz w:val="28"/>
          <w:szCs w:val="28"/>
          <w:lang w:val="en-US" w:eastAsia="uk-UA"/>
        </w:rPr>
        <w:t>K</w:t>
      </w:r>
      <w:r w:rsidRPr="002C3E50">
        <w:rPr>
          <w:rFonts w:ascii="Times New Roman" w:eastAsia="Times New Roman" w:hAnsi="Times New Roman" w:cs="Times New Roman"/>
          <w:sz w:val="28"/>
          <w:szCs w:val="28"/>
          <w:lang w:val="ru-RU" w:eastAsia="uk-UA"/>
        </w:rPr>
        <w:t>040</w:t>
      </w:r>
      <w:r w:rsidRPr="002C3E50">
        <w:rPr>
          <w:rFonts w:ascii="Times New Roman" w:eastAsia="Times New Roman" w:hAnsi="Times New Roman" w:cs="Times New Roman"/>
          <w:sz w:val="28"/>
          <w:szCs w:val="28"/>
          <w:lang w:eastAsia="uk-UA"/>
        </w:rPr>
        <w:t xml:space="preserve"> повинно дорівнювати </w:t>
      </w:r>
      <w:r w:rsidRPr="002C3E50">
        <w:rPr>
          <w:rFonts w:ascii="Times New Roman" w:eastAsia="Times New Roman" w:hAnsi="Times New Roman" w:cs="Times New Roman"/>
          <w:sz w:val="28"/>
          <w:szCs w:val="28"/>
          <w:lang w:val="ru-RU" w:eastAsia="uk-UA"/>
        </w:rPr>
        <w:t>“#”;</w:t>
      </w:r>
    </w:p>
    <w:p w14:paraId="4973D704" w14:textId="77777777" w:rsidR="007216D2" w:rsidRPr="002C3E50" w:rsidRDefault="007216D2" w:rsidP="007216D2">
      <w:pPr>
        <w:ind w:firstLine="709"/>
        <w:jc w:val="both"/>
        <w:rPr>
          <w:rFonts w:ascii="Times New Roman" w:eastAsia="Times New Roman" w:hAnsi="Times New Roman" w:cs="Times New Roman"/>
          <w:sz w:val="28"/>
          <w:szCs w:val="28"/>
          <w:lang w:val="ru-RU" w:eastAsia="uk-UA"/>
        </w:rPr>
      </w:pPr>
      <w:r w:rsidRPr="002C3E50">
        <w:rPr>
          <w:rFonts w:ascii="Times New Roman" w:hAnsi="Times New Roman" w:cs="Times New Roman"/>
          <w:sz w:val="28"/>
          <w:szCs w:val="28"/>
          <w:lang w:val="ru-RU"/>
        </w:rPr>
        <w:t>-</w:t>
      </w:r>
      <w:r w:rsidRPr="002C3E50">
        <w:rPr>
          <w:rFonts w:ascii="Times New Roman" w:hAnsi="Times New Roman" w:cs="Times New Roman"/>
          <w:sz w:val="28"/>
          <w:szCs w:val="28"/>
        </w:rPr>
        <w:t xml:space="preserve"> в показнику</w:t>
      </w:r>
      <w:r w:rsidRPr="002C3E50">
        <w:rPr>
          <w:rFonts w:ascii="Times New Roman" w:hAnsi="Times New Roman" w:cs="Times New Roman"/>
          <w:b/>
          <w:sz w:val="28"/>
          <w:szCs w:val="28"/>
        </w:rPr>
        <w:t xml:space="preserve"> A2J04</w:t>
      </w:r>
      <w:r w:rsidRPr="002C3E50">
        <w:rPr>
          <w:rFonts w:ascii="Times New Roman" w:hAnsi="Times New Roman" w:cs="Times New Roman"/>
          <w:b/>
          <w:sz w:val="28"/>
          <w:szCs w:val="28"/>
          <w:lang w:val="ru-RU"/>
        </w:rPr>
        <w:t>5</w:t>
      </w:r>
      <w:r w:rsidRPr="002C3E50">
        <w:rPr>
          <w:rFonts w:ascii="Times New Roman" w:hAnsi="Times New Roman" w:cs="Times New Roman"/>
          <w:b/>
          <w:sz w:val="28"/>
          <w:szCs w:val="28"/>
        </w:rPr>
        <w:t xml:space="preserve"> </w:t>
      </w:r>
      <w:r w:rsidRPr="002C3E50">
        <w:rPr>
          <w:rFonts w:ascii="Times New Roman" w:hAnsi="Times New Roman" w:cs="Times New Roman"/>
          <w:sz w:val="28"/>
          <w:szCs w:val="28"/>
        </w:rPr>
        <w:t>значення метрик</w:t>
      </w:r>
      <w:r w:rsidRPr="002C3E50">
        <w:rPr>
          <w:rFonts w:ascii="Times New Roman" w:hAnsi="Times New Roman" w:cs="Times New Roman"/>
          <w:sz w:val="28"/>
          <w:szCs w:val="28"/>
          <w:lang w:val="ru-RU"/>
        </w:rPr>
        <w:t>и</w:t>
      </w:r>
      <w:r w:rsidRPr="002C3E50">
        <w:rPr>
          <w:rFonts w:ascii="Times New Roman" w:hAnsi="Times New Roman" w:cs="Times New Roman"/>
          <w:sz w:val="28"/>
          <w:szCs w:val="28"/>
        </w:rPr>
        <w:t xml:space="preserve"> Т080 повинно дорівнювати </w:t>
      </w:r>
      <w:r w:rsidRPr="002C3E50">
        <w:rPr>
          <w:rFonts w:ascii="Times New Roman" w:eastAsia="Times New Roman" w:hAnsi="Times New Roman" w:cs="Times New Roman"/>
          <w:sz w:val="28"/>
          <w:szCs w:val="28"/>
          <w:lang w:eastAsia="uk-UA"/>
        </w:rPr>
        <w:t xml:space="preserve">“0” (нуль), а значення параметра </w:t>
      </w:r>
      <w:r w:rsidRPr="002C3E50">
        <w:rPr>
          <w:rFonts w:ascii="Times New Roman" w:eastAsia="Times New Roman" w:hAnsi="Times New Roman" w:cs="Times New Roman"/>
          <w:sz w:val="28"/>
          <w:szCs w:val="28"/>
          <w:lang w:val="en-US" w:eastAsia="uk-UA"/>
        </w:rPr>
        <w:t>H</w:t>
      </w:r>
      <w:r w:rsidRPr="002C3E50">
        <w:rPr>
          <w:rFonts w:ascii="Times New Roman" w:eastAsia="Times New Roman" w:hAnsi="Times New Roman" w:cs="Times New Roman"/>
          <w:sz w:val="28"/>
          <w:szCs w:val="28"/>
          <w:lang w:val="ru-RU" w:eastAsia="uk-UA"/>
        </w:rPr>
        <w:t>020</w:t>
      </w:r>
      <w:r w:rsidRPr="002C3E50">
        <w:rPr>
          <w:rFonts w:ascii="Times New Roman" w:eastAsia="Times New Roman" w:hAnsi="Times New Roman" w:cs="Times New Roman"/>
          <w:sz w:val="28"/>
          <w:szCs w:val="28"/>
          <w:lang w:eastAsia="uk-UA"/>
        </w:rPr>
        <w:t xml:space="preserve"> повинно дорівнювати </w:t>
      </w:r>
      <w:r w:rsidRPr="002C3E50">
        <w:rPr>
          <w:rFonts w:ascii="Times New Roman" w:eastAsia="Times New Roman" w:hAnsi="Times New Roman" w:cs="Times New Roman"/>
          <w:sz w:val="28"/>
          <w:szCs w:val="28"/>
          <w:lang w:val="ru-RU" w:eastAsia="uk-UA"/>
        </w:rPr>
        <w:t>“#”.</w:t>
      </w:r>
    </w:p>
    <w:p w14:paraId="7C0C9F73"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sz w:val="28"/>
          <w:szCs w:val="28"/>
          <w:lang w:eastAsia="uk-UA"/>
        </w:rPr>
        <w:t xml:space="preserve">Показники A2J030, A2J031, A2J032, A2J033, A2J034,A2J035, A2J042, A2J043, A2J047 </w:t>
      </w:r>
      <w:r w:rsidRPr="002C3E50">
        <w:rPr>
          <w:rFonts w:ascii="Times New Roman" w:eastAsia="Times New Roman" w:hAnsi="Times New Roman" w:cs="Times New Roman"/>
          <w:sz w:val="28"/>
          <w:szCs w:val="28"/>
          <w:u w:val="single"/>
          <w:lang w:eastAsia="uk-UA"/>
        </w:rPr>
        <w:t>у випадку, якщо вони мають нульове значення метрик, у файл 2JХ включати не потрібно.</w:t>
      </w:r>
    </w:p>
    <w:p w14:paraId="0B4DE74E" w14:textId="77777777" w:rsidR="007216D2" w:rsidRPr="002C3E50" w:rsidRDefault="007216D2" w:rsidP="007216D2">
      <w:pPr>
        <w:ind w:firstLine="709"/>
        <w:jc w:val="both"/>
        <w:rPr>
          <w:rFonts w:ascii="Times New Roman" w:hAnsi="Times New Roman" w:cs="Times New Roman"/>
          <w:sz w:val="28"/>
          <w:szCs w:val="28"/>
          <w:shd w:val="clear" w:color="auto" w:fill="FFFFFF"/>
        </w:rPr>
      </w:pPr>
      <w:r w:rsidRPr="002C3E50">
        <w:rPr>
          <w:rFonts w:ascii="Times New Roman" w:hAnsi="Times New Roman" w:cs="Times New Roman"/>
          <w:sz w:val="28"/>
          <w:szCs w:val="28"/>
          <w:shd w:val="clear" w:color="auto" w:fill="FFFFFF"/>
        </w:rPr>
        <w:t>За операціями, які проведені в іноземній валюті, вказується сума операції в гривнях за офіційним курсом гривні до іноземної валюти, установленим Національним банком України на день проведення операції (для валютно-обмінних операцій зазначається сума за курсом купівлі/продажу/обміну іноземної валюти установи).</w:t>
      </w:r>
    </w:p>
    <w:p w14:paraId="46AF5DCC" w14:textId="77777777" w:rsidR="007216D2" w:rsidRPr="002C3E50" w:rsidRDefault="007216D2" w:rsidP="007216D2">
      <w:pPr>
        <w:ind w:firstLine="709"/>
        <w:jc w:val="both"/>
        <w:rPr>
          <w:rFonts w:ascii="Times New Roman" w:eastAsia="Times New Roman" w:hAnsi="Times New Roman" w:cs="Times New Roman"/>
          <w:sz w:val="28"/>
          <w:szCs w:val="28"/>
          <w:u w:val="single"/>
          <w:lang w:eastAsia="uk-UA"/>
        </w:rPr>
      </w:pPr>
    </w:p>
    <w:p w14:paraId="50AE395E" w14:textId="77777777" w:rsidR="007216D2" w:rsidRPr="002C3E50" w:rsidRDefault="007216D2" w:rsidP="007216D2">
      <w:pPr>
        <w:tabs>
          <w:tab w:val="left" w:pos="2552"/>
        </w:tabs>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Особливості формування показника</w:t>
      </w:r>
    </w:p>
    <w:p w14:paraId="46DBB852"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A</w:t>
      </w:r>
      <w:r w:rsidRPr="002C3E50">
        <w:rPr>
          <w:rFonts w:ascii="Times New Roman" w:eastAsia="Times New Roman" w:hAnsi="Times New Roman" w:cs="Times New Roman"/>
          <w:b/>
          <w:sz w:val="28"/>
          <w:szCs w:val="28"/>
          <w:u w:val="single"/>
          <w:lang w:val="ru-RU" w:eastAsia="uk-UA"/>
        </w:rPr>
        <w:t>2</w:t>
      </w:r>
      <w:r w:rsidRPr="002C3E50">
        <w:rPr>
          <w:rFonts w:ascii="Times New Roman" w:eastAsia="Times New Roman" w:hAnsi="Times New Roman" w:cs="Times New Roman"/>
          <w:b/>
          <w:sz w:val="28"/>
          <w:szCs w:val="28"/>
          <w:u w:val="single"/>
          <w:lang w:val="en-US" w:eastAsia="uk-UA"/>
        </w:rPr>
        <w:t>J</w:t>
      </w:r>
      <w:r w:rsidRPr="002C3E50">
        <w:rPr>
          <w:rFonts w:ascii="Times New Roman" w:eastAsia="Times New Roman" w:hAnsi="Times New Roman" w:cs="Times New Roman"/>
          <w:b/>
          <w:sz w:val="28"/>
          <w:szCs w:val="28"/>
          <w:u w:val="single"/>
          <w:lang w:eastAsia="uk-UA"/>
        </w:rPr>
        <w:t>0</w:t>
      </w:r>
      <w:r w:rsidRPr="002C3E50">
        <w:rPr>
          <w:rFonts w:ascii="Times New Roman" w:eastAsia="Times New Roman" w:hAnsi="Times New Roman" w:cs="Times New Roman"/>
          <w:b/>
          <w:sz w:val="28"/>
          <w:szCs w:val="28"/>
          <w:u w:val="single"/>
          <w:lang w:val="ru-RU" w:eastAsia="uk-UA"/>
        </w:rPr>
        <w:t>30</w:t>
      </w:r>
      <w:r w:rsidRPr="002C3E50">
        <w:rPr>
          <w:rFonts w:ascii="Times New Roman" w:eastAsia="Times New Roman" w:hAnsi="Times New Roman" w:cs="Times New Roman"/>
          <w:b/>
          <w:sz w:val="28"/>
          <w:szCs w:val="28"/>
          <w:u w:val="single"/>
          <w:lang w:eastAsia="uk-UA"/>
        </w:rPr>
        <w:t xml:space="preserve"> “Дані про взаємодію небанківських установ-СПФМ зі спеціально уповноваженим органом”</w:t>
      </w:r>
    </w:p>
    <w:p w14:paraId="763AEE37"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Опис параметрів та метрик</w:t>
      </w:r>
    </w:p>
    <w:p w14:paraId="37D9C9D6" w14:textId="77777777" w:rsidR="003A3FAD" w:rsidRPr="002C3E50" w:rsidRDefault="003A3FAD" w:rsidP="007216D2">
      <w:pPr>
        <w:ind w:firstLine="709"/>
        <w:jc w:val="both"/>
        <w:rPr>
          <w:rFonts w:ascii="Times New Roman" w:eastAsia="Times New Roman" w:hAnsi="Times New Roman" w:cs="Times New Roman"/>
          <w:b/>
          <w:sz w:val="28"/>
          <w:szCs w:val="28"/>
          <w:lang w:eastAsia="uk-UA"/>
        </w:rPr>
      </w:pPr>
      <w:r w:rsidRPr="002C3E50">
        <w:rPr>
          <w:rFonts w:ascii="Times New Roman" w:eastAsia="Times New Roman" w:hAnsi="Times New Roman" w:cs="Times New Roman"/>
          <w:b/>
          <w:sz w:val="28"/>
          <w:szCs w:val="28"/>
          <w:lang w:eastAsia="uk-UA"/>
        </w:rPr>
        <w:t xml:space="preserve">Параметр D050 – </w:t>
      </w:r>
      <w:r w:rsidRPr="002C3E50">
        <w:rPr>
          <w:rFonts w:ascii="Times New Roman" w:eastAsia="Times New Roman" w:hAnsi="Times New Roman" w:cs="Times New Roman"/>
          <w:sz w:val="28"/>
          <w:szCs w:val="28"/>
          <w:lang w:eastAsia="uk-UA"/>
        </w:rPr>
        <w:t>код ознаки фінансової операції, яка підлягає фінансовому моніторингу (довідник D050). Набуває значень якщо значення параметра F124 (код взаємодії небанківських установ-СПФМ з питань фінансового моніторингу) дорівнює “01”, “02” в інших випадках значення параметра повинно дорівнювати “#”.</w:t>
      </w:r>
    </w:p>
    <w:p w14:paraId="1534BC7D" w14:textId="77777777" w:rsidR="003A3FAD"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F124</w:t>
      </w:r>
      <w:r w:rsidRPr="002C3E50">
        <w:rPr>
          <w:rFonts w:ascii="Times New Roman" w:eastAsia="Times New Roman" w:hAnsi="Times New Roman" w:cs="Times New Roman"/>
          <w:sz w:val="28"/>
          <w:szCs w:val="28"/>
          <w:lang w:eastAsia="uk-UA"/>
        </w:rPr>
        <w:t xml:space="preserve"> – </w:t>
      </w:r>
      <w:r w:rsidR="003A3FAD" w:rsidRPr="002C3E50">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(довідник F124), не повинно дорівнювати “#”.</w:t>
      </w:r>
    </w:p>
    <w:p w14:paraId="5D43B952" w14:textId="5E2D9186"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H</w:t>
      </w:r>
      <w:r w:rsidRPr="002C3E50">
        <w:rPr>
          <w:rFonts w:ascii="Times New Roman" w:eastAsia="Times New Roman" w:hAnsi="Times New Roman" w:cs="Times New Roman"/>
          <w:b/>
          <w:sz w:val="28"/>
          <w:szCs w:val="28"/>
          <w:lang w:eastAsia="uk-UA"/>
        </w:rPr>
        <w:t>020</w:t>
      </w:r>
      <w:r w:rsidRPr="002C3E50">
        <w:rPr>
          <w:rFonts w:ascii="Times New Roman" w:eastAsia="Times New Roman" w:hAnsi="Times New Roman" w:cs="Times New Roman"/>
          <w:sz w:val="28"/>
          <w:szCs w:val="28"/>
          <w:lang w:eastAsia="uk-UA"/>
        </w:rPr>
        <w:t xml:space="preserve"> – код виду фінансової послуги, набуває значення “#”.</w:t>
      </w:r>
    </w:p>
    <w:p w14:paraId="0A295722"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lastRenderedPageBreak/>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019</w:t>
      </w:r>
      <w:r w:rsidRPr="002C3E50">
        <w:rPr>
          <w:rFonts w:ascii="Times New Roman" w:eastAsia="Times New Roman" w:hAnsi="Times New Roman" w:cs="Times New Roman"/>
          <w:sz w:val="28"/>
          <w:szCs w:val="28"/>
          <w:lang w:eastAsia="uk-UA"/>
        </w:rPr>
        <w:t xml:space="preserve"> – код типу публічного діяча, набуває значення “#”.</w:t>
      </w:r>
    </w:p>
    <w:p w14:paraId="6F006CBE"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040</w:t>
      </w:r>
      <w:r w:rsidRPr="002C3E50">
        <w:rPr>
          <w:rFonts w:ascii="Times New Roman" w:eastAsia="Times New Roman" w:hAnsi="Times New Roman" w:cs="Times New Roman"/>
          <w:sz w:val="28"/>
          <w:szCs w:val="28"/>
          <w:lang w:eastAsia="uk-UA"/>
        </w:rPr>
        <w:t xml:space="preserve"> – код країни, набуває значення “#”.</w:t>
      </w:r>
    </w:p>
    <w:p w14:paraId="3662D77A" w14:textId="77777777" w:rsidR="003A3FAD"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T070</w:t>
      </w:r>
      <w:r w:rsidRPr="002C3E50">
        <w:rPr>
          <w:rFonts w:ascii="Times New Roman" w:eastAsia="Times New Roman" w:hAnsi="Times New Roman" w:cs="Times New Roman"/>
          <w:sz w:val="28"/>
          <w:szCs w:val="28"/>
          <w:lang w:eastAsia="uk-UA"/>
        </w:rPr>
        <w:t xml:space="preserve"> – </w:t>
      </w:r>
      <w:r w:rsidR="003A3FAD" w:rsidRPr="002C3E50">
        <w:rPr>
          <w:rFonts w:ascii="Times New Roman" w:eastAsia="Times New Roman" w:hAnsi="Times New Roman" w:cs="Times New Roman"/>
          <w:sz w:val="28"/>
          <w:szCs w:val="28"/>
          <w:lang w:eastAsia="uk-UA"/>
        </w:rPr>
        <w:t>сума фінансових операцій щодо яких здійснюється інформаційний обмін. Набуває значень якщо значення параметра F124 (код взаємодії небанківських установ-СПФМ з питань фінансового моніторингу) дорівнює “01”, “02”, “03”, “04”, “05”, “06”, “07”, “10”, “11”, в інших випадках значення метрики T070 повинно дорівнювати “0” (нуль).</w:t>
      </w:r>
    </w:p>
    <w:p w14:paraId="2CF67AC4" w14:textId="1545EB5C"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T080</w:t>
      </w:r>
      <w:r w:rsidRPr="002C3E50">
        <w:rPr>
          <w:rFonts w:ascii="Times New Roman" w:eastAsia="Times New Roman" w:hAnsi="Times New Roman" w:cs="Times New Roman"/>
          <w:sz w:val="28"/>
          <w:szCs w:val="28"/>
          <w:lang w:eastAsia="uk-UA"/>
        </w:rPr>
        <w:t xml:space="preserve"> – кількість фінансових операцій/випадків/повідомлень/ запитів щодо яких здійснюється інформаційний обмін.</w:t>
      </w:r>
    </w:p>
    <w:p w14:paraId="2BDEB9D2" w14:textId="77777777" w:rsidR="00481E65" w:rsidRPr="002C3E50" w:rsidRDefault="00481E65" w:rsidP="00481E65">
      <w:pPr>
        <w:ind w:firstLine="709"/>
        <w:jc w:val="both"/>
        <w:rPr>
          <w:rFonts w:ascii="Times New Roman" w:eastAsia="Times New Roman" w:hAnsi="Times New Roman" w:cs="Times New Roman"/>
          <w:b/>
          <w:sz w:val="28"/>
          <w:szCs w:val="28"/>
          <w:lang w:eastAsia="uk-UA"/>
        </w:rPr>
      </w:pPr>
      <w:r w:rsidRPr="002C3E50">
        <w:rPr>
          <w:rFonts w:ascii="Times New Roman" w:eastAsia="Times New Roman" w:hAnsi="Times New Roman" w:cs="Times New Roman"/>
          <w:b/>
          <w:sz w:val="28"/>
          <w:szCs w:val="28"/>
          <w:lang w:eastAsia="uk-UA"/>
        </w:rPr>
        <w:t>НРП Q006</w:t>
      </w:r>
      <w:r w:rsidRPr="002C3E50">
        <w:rPr>
          <w:rFonts w:ascii="Times New Roman" w:eastAsia="Times New Roman" w:hAnsi="Times New Roman" w:cs="Times New Roman"/>
          <w:sz w:val="28"/>
          <w:szCs w:val="28"/>
          <w:lang w:eastAsia="uk-UA"/>
        </w:rPr>
        <w:t xml:space="preserve"> – примітка, не заповнюється.</w:t>
      </w:r>
    </w:p>
    <w:p w14:paraId="0D08241E" w14:textId="77777777" w:rsidR="00481E65" w:rsidRPr="002C3E50" w:rsidRDefault="00481E65" w:rsidP="007216D2">
      <w:pPr>
        <w:ind w:firstLine="709"/>
        <w:jc w:val="both"/>
        <w:rPr>
          <w:rFonts w:ascii="Times New Roman" w:eastAsia="Times New Roman" w:hAnsi="Times New Roman" w:cs="Times New Roman"/>
          <w:sz w:val="28"/>
          <w:szCs w:val="28"/>
          <w:lang w:eastAsia="uk-UA"/>
        </w:rPr>
      </w:pPr>
    </w:p>
    <w:p w14:paraId="06D07DB5"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p>
    <w:p w14:paraId="07734DB1" w14:textId="77777777" w:rsidR="007216D2" w:rsidRPr="002C3E50" w:rsidRDefault="007216D2" w:rsidP="007216D2">
      <w:pPr>
        <w:tabs>
          <w:tab w:val="left" w:pos="2552"/>
        </w:tabs>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Особливості формування показника</w:t>
      </w:r>
    </w:p>
    <w:p w14:paraId="6D7836F8"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A2</w:t>
      </w:r>
      <w:r w:rsidRPr="002C3E50">
        <w:rPr>
          <w:rFonts w:ascii="Times New Roman" w:eastAsia="Times New Roman" w:hAnsi="Times New Roman" w:cs="Times New Roman"/>
          <w:b/>
          <w:sz w:val="28"/>
          <w:szCs w:val="28"/>
          <w:u w:val="single"/>
          <w:lang w:val="en-US" w:eastAsia="uk-UA"/>
        </w:rPr>
        <w:t>J</w:t>
      </w:r>
      <w:r w:rsidRPr="002C3E50">
        <w:rPr>
          <w:rFonts w:ascii="Times New Roman" w:eastAsia="Times New Roman" w:hAnsi="Times New Roman" w:cs="Times New Roman"/>
          <w:b/>
          <w:sz w:val="28"/>
          <w:szCs w:val="28"/>
          <w:u w:val="single"/>
          <w:lang w:eastAsia="uk-UA"/>
        </w:rPr>
        <w:t>031 “Інформація про операції клієнтів, які належать до політично значущих осіб, членів їх сімей, осіб, пов’язаних з політично значущими особами”</w:t>
      </w:r>
    </w:p>
    <w:p w14:paraId="37E1C6B9"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Опис параметрів та метрик</w:t>
      </w:r>
    </w:p>
    <w:p w14:paraId="6B918025"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D</w:t>
      </w:r>
      <w:r w:rsidRPr="002C3E50">
        <w:rPr>
          <w:rFonts w:ascii="Times New Roman" w:eastAsia="Times New Roman" w:hAnsi="Times New Roman" w:cs="Times New Roman"/>
          <w:b/>
          <w:sz w:val="28"/>
          <w:szCs w:val="28"/>
          <w:lang w:eastAsia="uk-UA"/>
        </w:rPr>
        <w:t>0</w:t>
      </w:r>
      <w:r w:rsidRPr="002C3E50">
        <w:rPr>
          <w:rFonts w:ascii="Times New Roman" w:eastAsia="Times New Roman" w:hAnsi="Times New Roman" w:cs="Times New Roman"/>
          <w:b/>
          <w:sz w:val="28"/>
          <w:szCs w:val="28"/>
          <w:lang w:val="ru-RU" w:eastAsia="uk-UA"/>
        </w:rPr>
        <w:t>50</w:t>
      </w:r>
      <w:r w:rsidRPr="002C3E50">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w:t>
      </w:r>
    </w:p>
    <w:p w14:paraId="258B074E" w14:textId="77777777" w:rsidR="003A3FAD"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F124</w:t>
      </w:r>
      <w:r w:rsidRPr="002C3E50">
        <w:rPr>
          <w:rFonts w:ascii="Times New Roman" w:eastAsia="Times New Roman" w:hAnsi="Times New Roman" w:cs="Times New Roman"/>
          <w:sz w:val="28"/>
          <w:szCs w:val="28"/>
          <w:lang w:eastAsia="uk-UA"/>
        </w:rPr>
        <w:t xml:space="preserve"> – </w:t>
      </w:r>
      <w:r w:rsidR="003A3FAD" w:rsidRPr="002C3E50">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0FFFC4C3" w14:textId="33C4F22A"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H</w:t>
      </w:r>
      <w:r w:rsidRPr="002C3E50">
        <w:rPr>
          <w:rFonts w:ascii="Times New Roman" w:eastAsia="Times New Roman" w:hAnsi="Times New Roman" w:cs="Times New Roman"/>
          <w:b/>
          <w:sz w:val="28"/>
          <w:szCs w:val="28"/>
          <w:lang w:eastAsia="uk-UA"/>
        </w:rPr>
        <w:t>020</w:t>
      </w:r>
      <w:r w:rsidRPr="002C3E50">
        <w:rPr>
          <w:rFonts w:ascii="Times New Roman" w:eastAsia="Times New Roman" w:hAnsi="Times New Roman" w:cs="Times New Roman"/>
          <w:sz w:val="28"/>
          <w:szCs w:val="28"/>
          <w:lang w:eastAsia="uk-UA"/>
        </w:rPr>
        <w:t xml:space="preserve"> – код виду фінансової послуги, набуває значення “#”.</w:t>
      </w:r>
    </w:p>
    <w:p w14:paraId="622C1E24"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019</w:t>
      </w:r>
      <w:r w:rsidRPr="002C3E50">
        <w:rPr>
          <w:rFonts w:ascii="Times New Roman" w:eastAsia="Times New Roman" w:hAnsi="Times New Roman" w:cs="Times New Roman"/>
          <w:sz w:val="28"/>
          <w:szCs w:val="28"/>
          <w:lang w:eastAsia="uk-UA"/>
        </w:rPr>
        <w:t xml:space="preserve"> – код типу публічного діяча, набуває значення “#”.</w:t>
      </w:r>
    </w:p>
    <w:p w14:paraId="518D38D9"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040</w:t>
      </w:r>
      <w:r w:rsidRPr="002C3E50">
        <w:rPr>
          <w:rFonts w:ascii="Times New Roman" w:eastAsia="Times New Roman" w:hAnsi="Times New Roman" w:cs="Times New Roman"/>
          <w:sz w:val="28"/>
          <w:szCs w:val="28"/>
          <w:lang w:eastAsia="uk-UA"/>
        </w:rPr>
        <w:t xml:space="preserve"> – код країни, набуває значення “#”.</w:t>
      </w:r>
    </w:p>
    <w:p w14:paraId="31CABAA5"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T070</w:t>
      </w:r>
      <w:r w:rsidRPr="002C3E50">
        <w:rPr>
          <w:rFonts w:ascii="Times New Roman" w:eastAsia="Times New Roman" w:hAnsi="Times New Roman" w:cs="Times New Roman"/>
          <w:sz w:val="28"/>
          <w:szCs w:val="28"/>
          <w:lang w:eastAsia="uk-UA"/>
        </w:rPr>
        <w:t xml:space="preserve"> – сума операцій, здійснених за дорученням та/або на користь клієнтів, які належать до політично значущих осіб, членів їх сімей, осіб, пов’язаних з політично значущими особами.</w:t>
      </w:r>
    </w:p>
    <w:p w14:paraId="49670F4D" w14:textId="77777777" w:rsidR="007216D2" w:rsidRPr="002C3E50" w:rsidRDefault="007216D2" w:rsidP="007216D2">
      <w:pPr>
        <w:ind w:firstLine="709"/>
        <w:jc w:val="both"/>
        <w:rPr>
          <w:rFonts w:ascii="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T080</w:t>
      </w:r>
      <w:r w:rsidRPr="002C3E50">
        <w:rPr>
          <w:rFonts w:ascii="Times New Roman" w:eastAsia="Times New Roman" w:hAnsi="Times New Roman" w:cs="Times New Roman"/>
          <w:sz w:val="28"/>
          <w:szCs w:val="28"/>
          <w:lang w:eastAsia="uk-UA"/>
        </w:rPr>
        <w:t xml:space="preserve"> – кількість клієнтів, які належать до політично значущих осіб, членів їх сімей, осіб, пов’язаних з політично значущими особами</w:t>
      </w:r>
      <w:r w:rsidRPr="002C3E50">
        <w:rPr>
          <w:rFonts w:ascii="Times New Roman" w:hAnsi="Times New Roman" w:cs="Times New Roman"/>
          <w:sz w:val="28"/>
          <w:szCs w:val="28"/>
          <w:lang w:eastAsia="uk-UA"/>
        </w:rPr>
        <w:t>.</w:t>
      </w:r>
    </w:p>
    <w:p w14:paraId="2AD94AE0" w14:textId="77777777" w:rsidR="00481E65" w:rsidRPr="002C3E50" w:rsidRDefault="00481E65" w:rsidP="00481E65">
      <w:pPr>
        <w:ind w:firstLine="709"/>
        <w:jc w:val="both"/>
        <w:rPr>
          <w:rFonts w:ascii="Times New Roman" w:eastAsia="Times New Roman" w:hAnsi="Times New Roman" w:cs="Times New Roman"/>
          <w:b/>
          <w:sz w:val="28"/>
          <w:szCs w:val="28"/>
          <w:lang w:eastAsia="uk-UA"/>
        </w:rPr>
      </w:pPr>
      <w:r w:rsidRPr="002C3E50">
        <w:rPr>
          <w:rFonts w:ascii="Times New Roman" w:eastAsia="Times New Roman" w:hAnsi="Times New Roman" w:cs="Times New Roman"/>
          <w:b/>
          <w:sz w:val="28"/>
          <w:szCs w:val="28"/>
          <w:lang w:eastAsia="uk-UA"/>
        </w:rPr>
        <w:t>НРП Q006</w:t>
      </w:r>
      <w:r w:rsidRPr="002C3E50">
        <w:rPr>
          <w:rFonts w:ascii="Times New Roman" w:eastAsia="Times New Roman" w:hAnsi="Times New Roman" w:cs="Times New Roman"/>
          <w:sz w:val="28"/>
          <w:szCs w:val="28"/>
          <w:lang w:eastAsia="uk-UA"/>
        </w:rPr>
        <w:t xml:space="preserve"> – примітка, не заповнюється.</w:t>
      </w:r>
    </w:p>
    <w:p w14:paraId="08BFBAB7" w14:textId="6F7FF94F" w:rsidR="00481E65" w:rsidRPr="002C3E50" w:rsidRDefault="00481E65" w:rsidP="007216D2">
      <w:pPr>
        <w:ind w:firstLine="709"/>
        <w:jc w:val="both"/>
        <w:rPr>
          <w:rFonts w:ascii="Times New Roman" w:eastAsia="Times New Roman" w:hAnsi="Times New Roman" w:cs="Times New Roman"/>
          <w:sz w:val="28"/>
          <w:szCs w:val="28"/>
          <w:lang w:eastAsia="uk-UA"/>
        </w:rPr>
      </w:pPr>
    </w:p>
    <w:p w14:paraId="7C69C7B4"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Особливості формування показника</w:t>
      </w:r>
    </w:p>
    <w:p w14:paraId="011F3BAE"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lastRenderedPageBreak/>
        <w:t>A2</w:t>
      </w:r>
      <w:r w:rsidRPr="002C3E50">
        <w:rPr>
          <w:rFonts w:ascii="Times New Roman" w:eastAsia="Times New Roman" w:hAnsi="Times New Roman" w:cs="Times New Roman"/>
          <w:b/>
          <w:sz w:val="28"/>
          <w:szCs w:val="28"/>
          <w:u w:val="single"/>
          <w:lang w:val="en-US" w:eastAsia="uk-UA"/>
        </w:rPr>
        <w:t>J</w:t>
      </w:r>
      <w:r w:rsidRPr="002C3E50">
        <w:rPr>
          <w:rFonts w:ascii="Times New Roman" w:eastAsia="Times New Roman" w:hAnsi="Times New Roman" w:cs="Times New Roman"/>
          <w:b/>
          <w:sz w:val="28"/>
          <w:szCs w:val="28"/>
          <w:u w:val="single"/>
          <w:lang w:eastAsia="uk-UA"/>
        </w:rPr>
        <w:t>032 “Інформація про операції клієнтів, ризик ділових відносин з якими (ризик фінансової операції без встановлення ділових відносин з якими) є високим”</w:t>
      </w:r>
    </w:p>
    <w:p w14:paraId="26413C48"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Опис параметрів та метрик</w:t>
      </w:r>
    </w:p>
    <w:p w14:paraId="2FB2673B"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D</w:t>
      </w:r>
      <w:r w:rsidRPr="002C3E50">
        <w:rPr>
          <w:rFonts w:ascii="Times New Roman" w:eastAsia="Times New Roman" w:hAnsi="Times New Roman" w:cs="Times New Roman"/>
          <w:b/>
          <w:sz w:val="28"/>
          <w:szCs w:val="28"/>
          <w:lang w:eastAsia="uk-UA"/>
        </w:rPr>
        <w:t>0</w:t>
      </w:r>
      <w:r w:rsidRPr="002C3E50">
        <w:rPr>
          <w:rFonts w:ascii="Times New Roman" w:eastAsia="Times New Roman" w:hAnsi="Times New Roman" w:cs="Times New Roman"/>
          <w:b/>
          <w:sz w:val="28"/>
          <w:szCs w:val="28"/>
          <w:lang w:val="ru-RU" w:eastAsia="uk-UA"/>
        </w:rPr>
        <w:t>50</w:t>
      </w:r>
      <w:r w:rsidRPr="002C3E50">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w:t>
      </w:r>
    </w:p>
    <w:p w14:paraId="69430F6A" w14:textId="77777777" w:rsidR="003A3FAD"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F124</w:t>
      </w:r>
      <w:r w:rsidRPr="002C3E50">
        <w:rPr>
          <w:rFonts w:ascii="Times New Roman" w:eastAsia="Times New Roman" w:hAnsi="Times New Roman" w:cs="Times New Roman"/>
          <w:sz w:val="28"/>
          <w:szCs w:val="28"/>
          <w:lang w:eastAsia="uk-UA"/>
        </w:rPr>
        <w:t xml:space="preserve"> – </w:t>
      </w:r>
      <w:r w:rsidR="003A3FAD" w:rsidRPr="002C3E50">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2B699608" w14:textId="4EA34962"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H</w:t>
      </w:r>
      <w:r w:rsidRPr="002C3E50">
        <w:rPr>
          <w:rFonts w:ascii="Times New Roman" w:eastAsia="Times New Roman" w:hAnsi="Times New Roman" w:cs="Times New Roman"/>
          <w:b/>
          <w:sz w:val="28"/>
          <w:szCs w:val="28"/>
          <w:lang w:eastAsia="uk-UA"/>
        </w:rPr>
        <w:t>020</w:t>
      </w:r>
      <w:r w:rsidRPr="002C3E50">
        <w:rPr>
          <w:rFonts w:ascii="Times New Roman" w:eastAsia="Times New Roman" w:hAnsi="Times New Roman" w:cs="Times New Roman"/>
          <w:sz w:val="28"/>
          <w:szCs w:val="28"/>
          <w:lang w:eastAsia="uk-UA"/>
        </w:rPr>
        <w:t xml:space="preserve"> – код виду фінансової послуги, набуває значення “#”.</w:t>
      </w:r>
    </w:p>
    <w:p w14:paraId="0CAD7A0A"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019</w:t>
      </w:r>
      <w:r w:rsidRPr="002C3E50">
        <w:rPr>
          <w:rFonts w:ascii="Times New Roman" w:eastAsia="Times New Roman" w:hAnsi="Times New Roman" w:cs="Times New Roman"/>
          <w:sz w:val="28"/>
          <w:szCs w:val="28"/>
          <w:lang w:eastAsia="uk-UA"/>
        </w:rPr>
        <w:t xml:space="preserve"> – код типу публічного діяча, набуває значення “#”.</w:t>
      </w:r>
    </w:p>
    <w:p w14:paraId="762F8FE5"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040</w:t>
      </w:r>
      <w:r w:rsidRPr="002C3E50">
        <w:rPr>
          <w:rFonts w:ascii="Times New Roman" w:eastAsia="Times New Roman" w:hAnsi="Times New Roman" w:cs="Times New Roman"/>
          <w:sz w:val="28"/>
          <w:szCs w:val="28"/>
          <w:lang w:eastAsia="uk-UA"/>
        </w:rPr>
        <w:t xml:space="preserve"> – код країни, набуває значення “#”.</w:t>
      </w:r>
    </w:p>
    <w:p w14:paraId="19B04239"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T070</w:t>
      </w:r>
      <w:r w:rsidRPr="002C3E50">
        <w:rPr>
          <w:rFonts w:ascii="Times New Roman" w:eastAsia="Times New Roman" w:hAnsi="Times New Roman" w:cs="Times New Roman"/>
          <w:sz w:val="28"/>
          <w:szCs w:val="28"/>
          <w:lang w:eastAsia="uk-UA"/>
        </w:rPr>
        <w:t xml:space="preserve"> – сума операцій, здійснених за дорученням та/або на користь клієнтів, ризик ділових відносин з якими (ризик фінансової операції без встановлення ділових відносин з якими) є високим, щодо яких суб’єкт первинного фінансового моніторингу зобов’язаний вживати посилені заходи належної перевірки.</w:t>
      </w:r>
    </w:p>
    <w:p w14:paraId="19E94C44" w14:textId="1F941329" w:rsidR="007216D2" w:rsidRPr="002C3E50" w:rsidRDefault="007216D2" w:rsidP="007216D2">
      <w:pPr>
        <w:ind w:firstLine="709"/>
        <w:jc w:val="both"/>
        <w:rPr>
          <w:rFonts w:ascii="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T080</w:t>
      </w:r>
      <w:r w:rsidRPr="002C3E50">
        <w:rPr>
          <w:rFonts w:ascii="Times New Roman" w:eastAsia="Times New Roman" w:hAnsi="Times New Roman" w:cs="Times New Roman"/>
          <w:sz w:val="28"/>
          <w:szCs w:val="28"/>
          <w:lang w:eastAsia="uk-UA"/>
        </w:rPr>
        <w:t xml:space="preserve"> – кількість клієнтів, ризик ділових відносин з якими (ризик фінансової операції без встановлення ділових відносин з якими) є високим, щодо яких суб’єкт первинного фінансового моніторингу зобов’язаний вживати посилені заходи належної перевірки</w:t>
      </w:r>
      <w:r w:rsidRPr="002C3E50">
        <w:rPr>
          <w:rFonts w:ascii="Times New Roman" w:hAnsi="Times New Roman" w:cs="Times New Roman"/>
          <w:sz w:val="28"/>
          <w:szCs w:val="28"/>
          <w:lang w:eastAsia="uk-UA"/>
        </w:rPr>
        <w:t>.</w:t>
      </w:r>
    </w:p>
    <w:p w14:paraId="52F96E7F" w14:textId="77777777" w:rsidR="00481E65" w:rsidRPr="002C3E50" w:rsidRDefault="00481E65" w:rsidP="00481E65">
      <w:pPr>
        <w:ind w:firstLine="709"/>
        <w:jc w:val="both"/>
        <w:rPr>
          <w:rFonts w:ascii="Times New Roman" w:eastAsia="Times New Roman" w:hAnsi="Times New Roman" w:cs="Times New Roman"/>
          <w:b/>
          <w:sz w:val="28"/>
          <w:szCs w:val="28"/>
          <w:lang w:eastAsia="uk-UA"/>
        </w:rPr>
      </w:pPr>
      <w:r w:rsidRPr="002C3E50">
        <w:rPr>
          <w:rFonts w:ascii="Times New Roman" w:eastAsia="Times New Roman" w:hAnsi="Times New Roman" w:cs="Times New Roman"/>
          <w:b/>
          <w:sz w:val="28"/>
          <w:szCs w:val="28"/>
          <w:lang w:eastAsia="uk-UA"/>
        </w:rPr>
        <w:t>НРП Q006</w:t>
      </w:r>
      <w:r w:rsidRPr="002C3E50">
        <w:rPr>
          <w:rFonts w:ascii="Times New Roman" w:eastAsia="Times New Roman" w:hAnsi="Times New Roman" w:cs="Times New Roman"/>
          <w:sz w:val="28"/>
          <w:szCs w:val="28"/>
          <w:lang w:eastAsia="uk-UA"/>
        </w:rPr>
        <w:t xml:space="preserve"> – примітка, не заповнюється.</w:t>
      </w:r>
    </w:p>
    <w:p w14:paraId="0EAFD2DB" w14:textId="77777777" w:rsidR="00481E65" w:rsidRPr="002C3E50" w:rsidRDefault="00481E65" w:rsidP="007216D2">
      <w:pPr>
        <w:ind w:firstLine="709"/>
        <w:jc w:val="both"/>
        <w:rPr>
          <w:rFonts w:ascii="Times New Roman" w:hAnsi="Times New Roman" w:cs="Times New Roman"/>
          <w:sz w:val="28"/>
          <w:szCs w:val="28"/>
          <w:lang w:eastAsia="uk-UA"/>
        </w:rPr>
      </w:pPr>
    </w:p>
    <w:p w14:paraId="261F9217" w14:textId="77777777" w:rsidR="007216D2" w:rsidRPr="002C3E50" w:rsidRDefault="007216D2" w:rsidP="007216D2">
      <w:pPr>
        <w:ind w:firstLine="709"/>
        <w:jc w:val="center"/>
        <w:rPr>
          <w:rFonts w:ascii="Times New Roman" w:eastAsia="Times New Roman" w:hAnsi="Times New Roman" w:cs="Times New Roman"/>
          <w:sz w:val="28"/>
          <w:szCs w:val="28"/>
          <w:lang w:eastAsia="uk-UA"/>
        </w:rPr>
      </w:pPr>
    </w:p>
    <w:p w14:paraId="2434377A"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Особливості формування показника</w:t>
      </w:r>
    </w:p>
    <w:p w14:paraId="024102DD"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A2J033 “Інформація про операції клієнтів, кінцеві бенефіціарні власники яких належать до політично значущих осіб, членів їх сімей, осіб, пов’язаних з політично значущими особами”</w:t>
      </w:r>
    </w:p>
    <w:p w14:paraId="13178CF6"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Опис параметрів та метрик</w:t>
      </w:r>
    </w:p>
    <w:p w14:paraId="09878773"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D050</w:t>
      </w:r>
      <w:r w:rsidRPr="002C3E50">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0DD115E6" w14:textId="77777777" w:rsidR="003A3FAD"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F124</w:t>
      </w:r>
      <w:r w:rsidRPr="002C3E50">
        <w:rPr>
          <w:rFonts w:ascii="Times New Roman" w:eastAsia="Times New Roman" w:hAnsi="Times New Roman" w:cs="Times New Roman"/>
          <w:sz w:val="28"/>
          <w:szCs w:val="28"/>
          <w:lang w:eastAsia="uk-UA"/>
        </w:rPr>
        <w:t xml:space="preserve"> – </w:t>
      </w:r>
      <w:r w:rsidR="003A3FAD" w:rsidRPr="002C3E50">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28C3C9F4" w14:textId="3CE08EBF"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H</w:t>
      </w:r>
      <w:r w:rsidRPr="002C3E50">
        <w:rPr>
          <w:rFonts w:ascii="Times New Roman" w:eastAsia="Times New Roman" w:hAnsi="Times New Roman" w:cs="Times New Roman"/>
          <w:b/>
          <w:sz w:val="28"/>
          <w:szCs w:val="28"/>
          <w:lang w:eastAsia="uk-UA"/>
        </w:rPr>
        <w:t>020</w:t>
      </w:r>
      <w:r w:rsidRPr="002C3E50">
        <w:rPr>
          <w:rFonts w:ascii="Times New Roman" w:eastAsia="Times New Roman" w:hAnsi="Times New Roman" w:cs="Times New Roman"/>
          <w:sz w:val="28"/>
          <w:szCs w:val="28"/>
          <w:lang w:eastAsia="uk-UA"/>
        </w:rPr>
        <w:t xml:space="preserve"> – код виду фінансової послуги, набуває значення “#”.</w:t>
      </w:r>
    </w:p>
    <w:p w14:paraId="7A27503B"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lastRenderedPageBreak/>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019</w:t>
      </w:r>
      <w:r w:rsidRPr="002C3E50">
        <w:rPr>
          <w:rFonts w:ascii="Times New Roman" w:eastAsia="Times New Roman" w:hAnsi="Times New Roman" w:cs="Times New Roman"/>
          <w:sz w:val="28"/>
          <w:szCs w:val="28"/>
          <w:lang w:eastAsia="uk-UA"/>
        </w:rPr>
        <w:t xml:space="preserve"> – код типу публічного діяча, набуває значення “#”.</w:t>
      </w:r>
    </w:p>
    <w:p w14:paraId="513DE949"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040</w:t>
      </w:r>
      <w:r w:rsidRPr="002C3E50">
        <w:rPr>
          <w:rFonts w:ascii="Times New Roman" w:eastAsia="Times New Roman" w:hAnsi="Times New Roman" w:cs="Times New Roman"/>
          <w:sz w:val="28"/>
          <w:szCs w:val="28"/>
          <w:lang w:eastAsia="uk-UA"/>
        </w:rPr>
        <w:t xml:space="preserve"> – код країни, набуває значення “#”.</w:t>
      </w:r>
    </w:p>
    <w:p w14:paraId="4F2B671E"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T070</w:t>
      </w:r>
      <w:r w:rsidRPr="002C3E50">
        <w:rPr>
          <w:rFonts w:ascii="Times New Roman" w:eastAsia="Times New Roman" w:hAnsi="Times New Roman" w:cs="Times New Roman"/>
          <w:sz w:val="28"/>
          <w:szCs w:val="28"/>
          <w:lang w:eastAsia="uk-UA"/>
        </w:rPr>
        <w:t xml:space="preserve"> – сума операцій, здійснених за дорученням та/або на користь клієнтів, КБВ</w:t>
      </w:r>
      <w:r w:rsidRPr="002C3E50">
        <w:rPr>
          <w:rFonts w:ascii="Times New Roman" w:hAnsi="Times New Roman" w:cs="Times New Roman"/>
          <w:sz w:val="28"/>
          <w:szCs w:val="28"/>
        </w:rPr>
        <w:t xml:space="preserve"> яких</w:t>
      </w:r>
      <w:r w:rsidRPr="002C3E50">
        <w:rPr>
          <w:rFonts w:ascii="Times New Roman" w:eastAsia="Times New Roman" w:hAnsi="Times New Roman" w:cs="Times New Roman"/>
          <w:sz w:val="28"/>
          <w:szCs w:val="28"/>
          <w:lang w:eastAsia="uk-UA"/>
        </w:rPr>
        <w:t xml:space="preserve"> належать до політично значущих осіб, членів їх сімей, осіб, пов’язаних з політично значущими особами.</w:t>
      </w:r>
    </w:p>
    <w:p w14:paraId="4F1FBC52"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T080</w:t>
      </w:r>
      <w:r w:rsidRPr="002C3E50">
        <w:rPr>
          <w:rFonts w:ascii="Times New Roman" w:eastAsia="Times New Roman" w:hAnsi="Times New Roman" w:cs="Times New Roman"/>
          <w:sz w:val="28"/>
          <w:szCs w:val="28"/>
          <w:lang w:eastAsia="uk-UA"/>
        </w:rPr>
        <w:t xml:space="preserve"> – кількість клієнтів, КБВ</w:t>
      </w:r>
      <w:r w:rsidRPr="002C3E50">
        <w:rPr>
          <w:rFonts w:ascii="Times New Roman" w:hAnsi="Times New Roman" w:cs="Times New Roman"/>
          <w:sz w:val="28"/>
          <w:szCs w:val="28"/>
        </w:rPr>
        <w:t xml:space="preserve"> яких </w:t>
      </w:r>
      <w:r w:rsidRPr="002C3E50">
        <w:rPr>
          <w:rFonts w:ascii="Times New Roman" w:eastAsia="Times New Roman" w:hAnsi="Times New Roman" w:cs="Times New Roman"/>
          <w:sz w:val="28"/>
          <w:szCs w:val="28"/>
          <w:lang w:eastAsia="uk-UA"/>
        </w:rPr>
        <w:t>належать до політично значущих осіб, членів їх сімей, осіб, пов’язаних з політично значущими особами.</w:t>
      </w:r>
    </w:p>
    <w:p w14:paraId="2FEF0FDC" w14:textId="77777777" w:rsidR="00BE44D0" w:rsidRPr="00AB4D62" w:rsidRDefault="00481E65" w:rsidP="00BE44D0">
      <w:pPr>
        <w:spacing w:after="0"/>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НРП Q006</w:t>
      </w:r>
      <w:r w:rsidRPr="002C3E50">
        <w:rPr>
          <w:rFonts w:ascii="Times New Roman" w:eastAsia="Times New Roman" w:hAnsi="Times New Roman" w:cs="Times New Roman"/>
          <w:sz w:val="28"/>
          <w:szCs w:val="28"/>
          <w:lang w:eastAsia="uk-UA"/>
        </w:rPr>
        <w:t xml:space="preserve"> – примітка</w:t>
      </w:r>
      <w:r w:rsidRPr="00AB4D62">
        <w:rPr>
          <w:rFonts w:ascii="Times New Roman" w:eastAsia="Times New Roman" w:hAnsi="Times New Roman" w:cs="Times New Roman"/>
          <w:sz w:val="28"/>
          <w:szCs w:val="28"/>
          <w:lang w:eastAsia="uk-UA"/>
        </w:rPr>
        <w:t xml:space="preserve">, </w:t>
      </w:r>
      <w:r w:rsidR="00BE44D0" w:rsidRPr="00AB4D62">
        <w:rPr>
          <w:rFonts w:ascii="Times New Roman" w:eastAsia="Times New Roman" w:hAnsi="Times New Roman" w:cs="Times New Roman"/>
          <w:sz w:val="28"/>
          <w:szCs w:val="28"/>
          <w:lang w:eastAsia="uk-UA"/>
        </w:rPr>
        <w:t>обов’язково зазначається умовний код виду клієнтів, а саме:</w:t>
      </w:r>
    </w:p>
    <w:p w14:paraId="01402D50" w14:textId="77777777" w:rsidR="00BE44D0" w:rsidRPr="00AB4D62" w:rsidRDefault="00BE44D0" w:rsidP="00BE44D0">
      <w:pPr>
        <w:spacing w:after="0"/>
        <w:ind w:firstLine="709"/>
        <w:jc w:val="both"/>
        <w:rPr>
          <w:rFonts w:ascii="Times New Roman" w:eastAsia="Times New Roman" w:hAnsi="Times New Roman" w:cs="Times New Roman"/>
          <w:sz w:val="28"/>
          <w:szCs w:val="28"/>
          <w:lang w:eastAsia="uk-UA"/>
        </w:rPr>
      </w:pPr>
      <w:r w:rsidRPr="00AB4D62">
        <w:rPr>
          <w:rFonts w:ascii="Times New Roman" w:eastAsia="Times New Roman" w:hAnsi="Times New Roman" w:cs="Times New Roman"/>
          <w:sz w:val="28"/>
          <w:szCs w:val="28"/>
          <w:lang w:eastAsia="uk-UA"/>
        </w:rPr>
        <w:t>“1” - якщо клієнтом є банк;</w:t>
      </w:r>
    </w:p>
    <w:p w14:paraId="161706FE" w14:textId="77777777" w:rsidR="00BE44D0" w:rsidRPr="00AB4D62" w:rsidRDefault="00BE44D0" w:rsidP="00BE44D0">
      <w:pPr>
        <w:spacing w:after="0"/>
        <w:ind w:firstLine="709"/>
        <w:jc w:val="both"/>
        <w:rPr>
          <w:rFonts w:ascii="Times New Roman" w:eastAsia="Times New Roman" w:hAnsi="Times New Roman" w:cs="Times New Roman"/>
          <w:sz w:val="28"/>
          <w:szCs w:val="28"/>
          <w:lang w:eastAsia="uk-UA"/>
        </w:rPr>
      </w:pPr>
      <w:r w:rsidRPr="00AB4D62">
        <w:rPr>
          <w:rFonts w:ascii="Times New Roman" w:eastAsia="Times New Roman" w:hAnsi="Times New Roman" w:cs="Times New Roman"/>
          <w:sz w:val="28"/>
          <w:szCs w:val="28"/>
          <w:lang w:eastAsia="uk-UA"/>
        </w:rPr>
        <w:t>“2” - якщо клієнтом є небанківська фінансова установа;</w:t>
      </w:r>
    </w:p>
    <w:p w14:paraId="0C740935" w14:textId="77777777" w:rsidR="00BE44D0" w:rsidRPr="00AB4D62" w:rsidRDefault="00BE44D0" w:rsidP="00BE44D0">
      <w:pPr>
        <w:spacing w:after="0"/>
        <w:ind w:firstLine="709"/>
        <w:jc w:val="both"/>
        <w:rPr>
          <w:rFonts w:ascii="Times New Roman" w:eastAsia="Times New Roman" w:hAnsi="Times New Roman" w:cs="Times New Roman"/>
          <w:sz w:val="28"/>
          <w:szCs w:val="28"/>
          <w:lang w:eastAsia="uk-UA"/>
        </w:rPr>
      </w:pPr>
      <w:r w:rsidRPr="00AB4D62">
        <w:rPr>
          <w:rFonts w:ascii="Times New Roman" w:eastAsia="Times New Roman" w:hAnsi="Times New Roman" w:cs="Times New Roman"/>
          <w:sz w:val="28"/>
          <w:szCs w:val="28"/>
          <w:lang w:eastAsia="uk-UA"/>
        </w:rPr>
        <w:t>“3” - якщо клієнтом є інша юридична особа.</w:t>
      </w:r>
    </w:p>
    <w:p w14:paraId="276F49CC" w14:textId="59190559" w:rsidR="00481E65" w:rsidRPr="002C3E50" w:rsidRDefault="00481E65" w:rsidP="00481E65">
      <w:pPr>
        <w:ind w:firstLine="709"/>
        <w:jc w:val="both"/>
        <w:rPr>
          <w:rFonts w:ascii="Times New Roman" w:eastAsia="Times New Roman" w:hAnsi="Times New Roman" w:cs="Times New Roman"/>
          <w:b/>
          <w:sz w:val="28"/>
          <w:szCs w:val="28"/>
          <w:lang w:eastAsia="uk-UA"/>
        </w:rPr>
      </w:pPr>
    </w:p>
    <w:p w14:paraId="0F886823" w14:textId="77777777" w:rsidR="007216D2" w:rsidRPr="002C3E50" w:rsidRDefault="007216D2" w:rsidP="007216D2">
      <w:pPr>
        <w:jc w:val="both"/>
        <w:rPr>
          <w:rFonts w:ascii="Times New Roman" w:eastAsia="Times New Roman" w:hAnsi="Times New Roman" w:cs="Times New Roman"/>
          <w:sz w:val="28"/>
          <w:szCs w:val="28"/>
          <w:lang w:eastAsia="uk-UA"/>
        </w:rPr>
      </w:pPr>
    </w:p>
    <w:p w14:paraId="7F0FD217" w14:textId="77777777" w:rsidR="007216D2" w:rsidRPr="002C3E50" w:rsidRDefault="007216D2" w:rsidP="007216D2">
      <w:pPr>
        <w:tabs>
          <w:tab w:val="left" w:pos="2552"/>
        </w:tabs>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Особливості формування показника</w:t>
      </w:r>
    </w:p>
    <w:p w14:paraId="1CFBB238"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A2J034 “Інформація про операції з приймання готівки в касу небанківської установи-СПФМ за фінансовими послугами, які надаються клієнтам”</w:t>
      </w:r>
    </w:p>
    <w:p w14:paraId="7EF0DD8A"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Опис параметрів та метрик</w:t>
      </w:r>
    </w:p>
    <w:p w14:paraId="796FF71B"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D050</w:t>
      </w:r>
      <w:r w:rsidRPr="002C3E50">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22A2DA74" w14:textId="77777777" w:rsidR="003A3FAD"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F124</w:t>
      </w:r>
      <w:r w:rsidRPr="002C3E50">
        <w:rPr>
          <w:rFonts w:ascii="Times New Roman" w:eastAsia="Times New Roman" w:hAnsi="Times New Roman" w:cs="Times New Roman"/>
          <w:sz w:val="28"/>
          <w:szCs w:val="28"/>
          <w:lang w:eastAsia="uk-UA"/>
        </w:rPr>
        <w:t xml:space="preserve"> – </w:t>
      </w:r>
      <w:r w:rsidR="003A3FAD" w:rsidRPr="002C3E50">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44AEFFCD" w14:textId="526FB5EB"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H</w:t>
      </w:r>
      <w:r w:rsidRPr="002C3E50">
        <w:rPr>
          <w:rFonts w:ascii="Times New Roman" w:eastAsia="Times New Roman" w:hAnsi="Times New Roman" w:cs="Times New Roman"/>
          <w:b/>
          <w:sz w:val="28"/>
          <w:szCs w:val="28"/>
          <w:lang w:eastAsia="uk-UA"/>
        </w:rPr>
        <w:t>020</w:t>
      </w:r>
      <w:r w:rsidRPr="002C3E50">
        <w:rPr>
          <w:rFonts w:ascii="Times New Roman" w:eastAsia="Times New Roman" w:hAnsi="Times New Roman" w:cs="Times New Roman"/>
          <w:sz w:val="28"/>
          <w:szCs w:val="28"/>
          <w:lang w:eastAsia="uk-UA"/>
        </w:rPr>
        <w:t xml:space="preserve"> – код виду фінансової послуги (довідник </w:t>
      </w:r>
      <w:r w:rsidRPr="002C3E50">
        <w:rPr>
          <w:rFonts w:ascii="Times New Roman" w:eastAsia="Times New Roman" w:hAnsi="Times New Roman" w:cs="Times New Roman"/>
          <w:sz w:val="28"/>
          <w:szCs w:val="28"/>
          <w:lang w:val="en-US" w:eastAsia="uk-UA"/>
        </w:rPr>
        <w:t>H</w:t>
      </w:r>
      <w:r w:rsidRPr="002C3E50">
        <w:rPr>
          <w:rFonts w:ascii="Times New Roman" w:eastAsia="Times New Roman" w:hAnsi="Times New Roman" w:cs="Times New Roman"/>
          <w:sz w:val="28"/>
          <w:szCs w:val="28"/>
          <w:lang w:eastAsia="uk-UA"/>
        </w:rPr>
        <w:t>020), може набувати лише значень</w:t>
      </w:r>
      <w:r w:rsidRPr="002C3E50">
        <w:rPr>
          <w:rFonts w:ascii="Times New Roman" w:eastAsia="Times New Roman" w:hAnsi="Times New Roman" w:cs="Times New Roman"/>
          <w:sz w:val="28"/>
          <w:szCs w:val="28"/>
          <w:lang w:val="ru-RU" w:eastAsia="uk-UA"/>
        </w:rPr>
        <w:t xml:space="preserve"> “</w:t>
      </w:r>
      <w:r w:rsidRPr="002C3E50">
        <w:rPr>
          <w:rFonts w:ascii="Times New Roman" w:eastAsia="Times New Roman" w:hAnsi="Times New Roman" w:cs="Times New Roman"/>
          <w:sz w:val="28"/>
          <w:szCs w:val="28"/>
          <w:lang w:eastAsia="uk-UA"/>
        </w:rPr>
        <w:t>04</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 xml:space="preserve">, </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05</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 xml:space="preserve">, </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06</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 xml:space="preserve">, </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07</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 xml:space="preserve">, </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11</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 xml:space="preserve">, </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16</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 xml:space="preserve">, </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17</w:t>
      </w:r>
      <w:r w:rsidRPr="002C3E50">
        <w:rPr>
          <w:rFonts w:ascii="Times New Roman" w:eastAsia="Times New Roman" w:hAnsi="Times New Roman" w:cs="Times New Roman"/>
          <w:sz w:val="28"/>
          <w:szCs w:val="28"/>
          <w:lang w:val="ru-RU" w:eastAsia="uk-UA"/>
        </w:rPr>
        <w:t>”, “99”</w:t>
      </w:r>
      <w:r w:rsidRPr="002C3E50">
        <w:rPr>
          <w:rFonts w:ascii="Times New Roman" w:eastAsia="Times New Roman" w:hAnsi="Times New Roman" w:cs="Times New Roman"/>
          <w:sz w:val="28"/>
          <w:szCs w:val="28"/>
          <w:lang w:eastAsia="uk-UA"/>
        </w:rPr>
        <w:t>.</w:t>
      </w:r>
    </w:p>
    <w:p w14:paraId="08982F8C"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019</w:t>
      </w:r>
      <w:r w:rsidRPr="002C3E50">
        <w:rPr>
          <w:rFonts w:ascii="Times New Roman" w:eastAsia="Times New Roman" w:hAnsi="Times New Roman" w:cs="Times New Roman"/>
          <w:sz w:val="28"/>
          <w:szCs w:val="28"/>
          <w:lang w:eastAsia="uk-UA"/>
        </w:rPr>
        <w:t xml:space="preserve"> – код типу публічного діяча, набуває значення “#”.</w:t>
      </w:r>
    </w:p>
    <w:p w14:paraId="5164B9B1"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040</w:t>
      </w:r>
      <w:r w:rsidRPr="002C3E50">
        <w:rPr>
          <w:rFonts w:ascii="Times New Roman" w:eastAsia="Times New Roman" w:hAnsi="Times New Roman" w:cs="Times New Roman"/>
          <w:sz w:val="28"/>
          <w:szCs w:val="28"/>
          <w:lang w:eastAsia="uk-UA"/>
        </w:rPr>
        <w:t xml:space="preserve"> – код країни, набуває значення “#”.</w:t>
      </w:r>
    </w:p>
    <w:p w14:paraId="20349F1C"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T070</w:t>
      </w:r>
      <w:r w:rsidRPr="002C3E50">
        <w:rPr>
          <w:rFonts w:ascii="Times New Roman" w:eastAsia="Times New Roman" w:hAnsi="Times New Roman" w:cs="Times New Roman"/>
          <w:sz w:val="28"/>
          <w:szCs w:val="28"/>
          <w:lang w:eastAsia="uk-UA"/>
        </w:rPr>
        <w:t xml:space="preserve"> – сума прийнятої готівки в касу небанківської установи-СПФМ за фінансовими послугами, які надаються клієнтам.</w:t>
      </w:r>
    </w:p>
    <w:p w14:paraId="1DC8A68D"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T080</w:t>
      </w:r>
      <w:r w:rsidRPr="002C3E50">
        <w:rPr>
          <w:rFonts w:ascii="Times New Roman" w:eastAsia="Times New Roman" w:hAnsi="Times New Roman" w:cs="Times New Roman"/>
          <w:sz w:val="28"/>
          <w:szCs w:val="28"/>
          <w:lang w:eastAsia="uk-UA"/>
        </w:rPr>
        <w:t xml:space="preserve"> – кількість клієнтів, від яких прийнято готівку в касу небанківської установи-СПФМ за фінансовими послугами, які надаються клієнтам.</w:t>
      </w:r>
    </w:p>
    <w:p w14:paraId="3ADAC4D8" w14:textId="77777777" w:rsidR="00481E65" w:rsidRPr="002C3E50" w:rsidRDefault="00481E65" w:rsidP="00481E65">
      <w:pPr>
        <w:ind w:firstLine="709"/>
        <w:jc w:val="both"/>
        <w:rPr>
          <w:rFonts w:ascii="Times New Roman" w:eastAsia="Times New Roman" w:hAnsi="Times New Roman" w:cs="Times New Roman"/>
          <w:b/>
          <w:sz w:val="28"/>
          <w:szCs w:val="28"/>
          <w:lang w:eastAsia="uk-UA"/>
        </w:rPr>
      </w:pPr>
      <w:r w:rsidRPr="002C3E50">
        <w:rPr>
          <w:rFonts w:ascii="Times New Roman" w:eastAsia="Times New Roman" w:hAnsi="Times New Roman" w:cs="Times New Roman"/>
          <w:b/>
          <w:sz w:val="28"/>
          <w:szCs w:val="28"/>
          <w:lang w:eastAsia="uk-UA"/>
        </w:rPr>
        <w:t>НРП Q006</w:t>
      </w:r>
      <w:r w:rsidRPr="002C3E50">
        <w:rPr>
          <w:rFonts w:ascii="Times New Roman" w:eastAsia="Times New Roman" w:hAnsi="Times New Roman" w:cs="Times New Roman"/>
          <w:sz w:val="28"/>
          <w:szCs w:val="28"/>
          <w:lang w:eastAsia="uk-UA"/>
        </w:rPr>
        <w:t xml:space="preserve"> – примітка, не заповнюється.</w:t>
      </w:r>
    </w:p>
    <w:p w14:paraId="35AA3D99"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p>
    <w:p w14:paraId="5F09F045" w14:textId="77777777" w:rsidR="007216D2" w:rsidRPr="002C3E50" w:rsidRDefault="007216D2" w:rsidP="007216D2">
      <w:pPr>
        <w:tabs>
          <w:tab w:val="left" w:pos="2552"/>
        </w:tabs>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lastRenderedPageBreak/>
        <w:t>Особливості формування показника</w:t>
      </w:r>
    </w:p>
    <w:p w14:paraId="1B53712B"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A2J035 “Інформація про операції з видачі готівки з каси небанківської установи-СПФМ за фінансовими послугами, які надаються клієнтам”</w:t>
      </w:r>
    </w:p>
    <w:p w14:paraId="6B2939E3"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Опис параметрів та метрик</w:t>
      </w:r>
    </w:p>
    <w:p w14:paraId="279EAD4E"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D050</w:t>
      </w:r>
      <w:r w:rsidRPr="002C3E50">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6E47F921" w14:textId="77777777" w:rsidR="003A3FAD"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F124</w:t>
      </w:r>
      <w:r w:rsidRPr="002C3E50">
        <w:rPr>
          <w:rFonts w:ascii="Times New Roman" w:eastAsia="Times New Roman" w:hAnsi="Times New Roman" w:cs="Times New Roman"/>
          <w:sz w:val="28"/>
          <w:szCs w:val="28"/>
          <w:lang w:eastAsia="uk-UA"/>
        </w:rPr>
        <w:t xml:space="preserve"> – </w:t>
      </w:r>
      <w:r w:rsidR="003A3FAD" w:rsidRPr="002C3E50">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6AC012EA" w14:textId="2F5BC2AB" w:rsidR="007216D2" w:rsidRPr="002C3E50" w:rsidRDefault="007216D2" w:rsidP="007216D2">
      <w:pPr>
        <w:ind w:firstLine="709"/>
        <w:jc w:val="both"/>
        <w:rPr>
          <w:rFonts w:ascii="Times New Roman" w:eastAsia="Times New Roman" w:hAnsi="Times New Roman" w:cs="Times New Roman"/>
          <w:sz w:val="28"/>
          <w:szCs w:val="28"/>
          <w:lang w:val="ru-RU"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H</w:t>
      </w:r>
      <w:r w:rsidRPr="002C3E50">
        <w:rPr>
          <w:rFonts w:ascii="Times New Roman" w:eastAsia="Times New Roman" w:hAnsi="Times New Roman" w:cs="Times New Roman"/>
          <w:b/>
          <w:sz w:val="28"/>
          <w:szCs w:val="28"/>
          <w:lang w:eastAsia="uk-UA"/>
        </w:rPr>
        <w:t>020</w:t>
      </w:r>
      <w:r w:rsidRPr="002C3E50">
        <w:rPr>
          <w:rFonts w:ascii="Times New Roman" w:eastAsia="Times New Roman" w:hAnsi="Times New Roman" w:cs="Times New Roman"/>
          <w:sz w:val="28"/>
          <w:szCs w:val="28"/>
          <w:lang w:eastAsia="uk-UA"/>
        </w:rPr>
        <w:t xml:space="preserve"> – код виду фінансової послуги (довідник </w:t>
      </w:r>
      <w:r w:rsidRPr="002C3E50">
        <w:rPr>
          <w:rFonts w:ascii="Times New Roman" w:eastAsia="Times New Roman" w:hAnsi="Times New Roman" w:cs="Times New Roman"/>
          <w:sz w:val="28"/>
          <w:szCs w:val="28"/>
          <w:lang w:val="en-US" w:eastAsia="uk-UA"/>
        </w:rPr>
        <w:t>H</w:t>
      </w:r>
      <w:r w:rsidRPr="002C3E50">
        <w:rPr>
          <w:rFonts w:ascii="Times New Roman" w:eastAsia="Times New Roman" w:hAnsi="Times New Roman" w:cs="Times New Roman"/>
          <w:sz w:val="28"/>
          <w:szCs w:val="28"/>
          <w:lang w:eastAsia="uk-UA"/>
        </w:rPr>
        <w:t xml:space="preserve">020), може набувати лише значень </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04</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 xml:space="preserve">, </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05</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 xml:space="preserve">, </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06</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 xml:space="preserve">, </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07</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 xml:space="preserve">, </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11</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 xml:space="preserve">, </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16</w:t>
      </w:r>
      <w:r w:rsidRPr="002C3E50">
        <w:rPr>
          <w:rFonts w:ascii="Times New Roman" w:eastAsia="Times New Roman" w:hAnsi="Times New Roman" w:cs="Times New Roman"/>
          <w:sz w:val="28"/>
          <w:szCs w:val="28"/>
          <w:lang w:val="ru-RU" w:eastAsia="uk-UA"/>
        </w:rPr>
        <w:t>”, “17”, “</w:t>
      </w:r>
      <w:r w:rsidRPr="002C3E50">
        <w:rPr>
          <w:rFonts w:ascii="Times New Roman" w:eastAsia="Times New Roman" w:hAnsi="Times New Roman" w:cs="Times New Roman"/>
          <w:sz w:val="28"/>
          <w:szCs w:val="28"/>
          <w:lang w:eastAsia="uk-UA"/>
        </w:rPr>
        <w:t>99</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w:t>
      </w:r>
    </w:p>
    <w:p w14:paraId="65A29643"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019</w:t>
      </w:r>
      <w:r w:rsidRPr="002C3E50">
        <w:rPr>
          <w:rFonts w:ascii="Times New Roman" w:eastAsia="Times New Roman" w:hAnsi="Times New Roman" w:cs="Times New Roman"/>
          <w:sz w:val="28"/>
          <w:szCs w:val="28"/>
          <w:lang w:eastAsia="uk-UA"/>
        </w:rPr>
        <w:t xml:space="preserve"> – код типу публічного діяча, набуває значення “#”.</w:t>
      </w:r>
    </w:p>
    <w:p w14:paraId="296B80D4"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040</w:t>
      </w:r>
      <w:r w:rsidRPr="002C3E50">
        <w:rPr>
          <w:rFonts w:ascii="Times New Roman" w:eastAsia="Times New Roman" w:hAnsi="Times New Roman" w:cs="Times New Roman"/>
          <w:sz w:val="28"/>
          <w:szCs w:val="28"/>
          <w:lang w:eastAsia="uk-UA"/>
        </w:rPr>
        <w:t xml:space="preserve"> – код країни, набуває значення “#”.</w:t>
      </w:r>
    </w:p>
    <w:p w14:paraId="1C39FB7E"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T070</w:t>
      </w:r>
      <w:r w:rsidRPr="002C3E50">
        <w:rPr>
          <w:rFonts w:ascii="Times New Roman" w:eastAsia="Times New Roman" w:hAnsi="Times New Roman" w:cs="Times New Roman"/>
          <w:sz w:val="28"/>
          <w:szCs w:val="28"/>
          <w:lang w:eastAsia="uk-UA"/>
        </w:rPr>
        <w:t xml:space="preserve"> – сума виданої готівки з каси небанківської установи-СПФМ за фінансовими послугами, які надаються клієнтам.</w:t>
      </w:r>
    </w:p>
    <w:p w14:paraId="7771C645" w14:textId="69DED58B"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T080</w:t>
      </w:r>
      <w:r w:rsidRPr="002C3E50">
        <w:rPr>
          <w:rFonts w:ascii="Times New Roman" w:eastAsia="Times New Roman" w:hAnsi="Times New Roman" w:cs="Times New Roman"/>
          <w:sz w:val="28"/>
          <w:szCs w:val="28"/>
          <w:lang w:eastAsia="uk-UA"/>
        </w:rPr>
        <w:t xml:space="preserve"> – кількість клієнтів, яким видана готівка з каси небанківської установи-СПФМ за фінансовими послугами, які надаються клієнтам.</w:t>
      </w:r>
    </w:p>
    <w:p w14:paraId="0A0C246B" w14:textId="77777777" w:rsidR="00481E65" w:rsidRPr="002C3E50" w:rsidRDefault="00481E65" w:rsidP="00481E65">
      <w:pPr>
        <w:ind w:firstLine="709"/>
        <w:jc w:val="both"/>
        <w:rPr>
          <w:rFonts w:ascii="Times New Roman" w:eastAsia="Times New Roman" w:hAnsi="Times New Roman" w:cs="Times New Roman"/>
          <w:b/>
          <w:sz w:val="28"/>
          <w:szCs w:val="28"/>
          <w:lang w:eastAsia="uk-UA"/>
        </w:rPr>
      </w:pPr>
      <w:r w:rsidRPr="002C3E50">
        <w:rPr>
          <w:rFonts w:ascii="Times New Roman" w:eastAsia="Times New Roman" w:hAnsi="Times New Roman" w:cs="Times New Roman"/>
          <w:b/>
          <w:sz w:val="28"/>
          <w:szCs w:val="28"/>
          <w:lang w:eastAsia="uk-UA"/>
        </w:rPr>
        <w:t>НРП Q006</w:t>
      </w:r>
      <w:r w:rsidRPr="002C3E50">
        <w:rPr>
          <w:rFonts w:ascii="Times New Roman" w:eastAsia="Times New Roman" w:hAnsi="Times New Roman" w:cs="Times New Roman"/>
          <w:sz w:val="28"/>
          <w:szCs w:val="28"/>
          <w:lang w:eastAsia="uk-UA"/>
        </w:rPr>
        <w:t xml:space="preserve"> – примітка, не заповнюється.</w:t>
      </w:r>
    </w:p>
    <w:p w14:paraId="62D0396E" w14:textId="77777777" w:rsidR="007216D2" w:rsidRPr="002C3E50" w:rsidRDefault="007216D2" w:rsidP="007216D2">
      <w:pPr>
        <w:jc w:val="both"/>
        <w:rPr>
          <w:rFonts w:ascii="Times New Roman" w:hAnsi="Times New Roman" w:cs="Times New Roman"/>
          <w:sz w:val="28"/>
          <w:szCs w:val="28"/>
        </w:rPr>
      </w:pPr>
    </w:p>
    <w:p w14:paraId="69380E3F" w14:textId="77777777" w:rsidR="007216D2" w:rsidRPr="002C3E50" w:rsidRDefault="007216D2" w:rsidP="007216D2">
      <w:pPr>
        <w:jc w:val="both"/>
        <w:rPr>
          <w:rFonts w:ascii="Times New Roman" w:hAnsi="Times New Roman" w:cs="Times New Roman"/>
          <w:sz w:val="28"/>
          <w:szCs w:val="28"/>
        </w:rPr>
      </w:pPr>
    </w:p>
    <w:p w14:paraId="26876633" w14:textId="77777777" w:rsidR="007216D2" w:rsidRPr="002C3E50" w:rsidRDefault="007216D2" w:rsidP="007216D2">
      <w:pPr>
        <w:tabs>
          <w:tab w:val="left" w:pos="2552"/>
        </w:tabs>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Особливості формування показника</w:t>
      </w:r>
    </w:p>
    <w:p w14:paraId="336867CD"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A2J036 “</w:t>
      </w:r>
      <w:r w:rsidRPr="002C3E50">
        <w:rPr>
          <w:rFonts w:ascii="Times New Roman" w:hAnsi="Times New Roman" w:cs="Times New Roman"/>
          <w:b/>
          <w:sz w:val="28"/>
          <w:szCs w:val="28"/>
          <w:u w:val="single"/>
        </w:rPr>
        <w:t>К</w:t>
      </w:r>
      <w:r w:rsidRPr="002C3E50">
        <w:rPr>
          <w:rFonts w:ascii="Times New Roman" w:eastAsia="Times New Roman" w:hAnsi="Times New Roman" w:cs="Times New Roman"/>
          <w:b/>
          <w:sz w:val="28"/>
          <w:szCs w:val="28"/>
          <w:u w:val="single"/>
          <w:lang w:eastAsia="uk-UA"/>
        </w:rPr>
        <w:t>ількість клієнтів – юридичних осіб-резидентів небанківської установи-СПФМ”</w:t>
      </w:r>
    </w:p>
    <w:p w14:paraId="476302EE"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Опис параметрів та метрик</w:t>
      </w:r>
    </w:p>
    <w:p w14:paraId="3C744E09"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D050</w:t>
      </w:r>
      <w:r w:rsidRPr="002C3E50">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7D87273A" w14:textId="77777777" w:rsidR="003A3FAD"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F124</w:t>
      </w:r>
      <w:r w:rsidRPr="002C3E50">
        <w:rPr>
          <w:rFonts w:ascii="Times New Roman" w:eastAsia="Times New Roman" w:hAnsi="Times New Roman" w:cs="Times New Roman"/>
          <w:sz w:val="28"/>
          <w:szCs w:val="28"/>
          <w:lang w:eastAsia="uk-UA"/>
        </w:rPr>
        <w:t xml:space="preserve"> – </w:t>
      </w:r>
      <w:r w:rsidR="003A3FAD" w:rsidRPr="002C3E50">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114E2D60" w14:textId="62088FF2"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H</w:t>
      </w:r>
      <w:r w:rsidRPr="002C3E50">
        <w:rPr>
          <w:rFonts w:ascii="Times New Roman" w:eastAsia="Times New Roman" w:hAnsi="Times New Roman" w:cs="Times New Roman"/>
          <w:b/>
          <w:sz w:val="28"/>
          <w:szCs w:val="28"/>
          <w:lang w:eastAsia="uk-UA"/>
        </w:rPr>
        <w:t>020</w:t>
      </w:r>
      <w:r w:rsidRPr="002C3E50">
        <w:rPr>
          <w:rFonts w:ascii="Times New Roman" w:eastAsia="Times New Roman" w:hAnsi="Times New Roman" w:cs="Times New Roman"/>
          <w:sz w:val="28"/>
          <w:szCs w:val="28"/>
          <w:lang w:eastAsia="uk-UA"/>
        </w:rPr>
        <w:t xml:space="preserve"> – код виду фінансової послуги, набуває значення “#”.</w:t>
      </w:r>
    </w:p>
    <w:p w14:paraId="7F2F65AE"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019</w:t>
      </w:r>
      <w:r w:rsidRPr="002C3E50">
        <w:rPr>
          <w:rFonts w:ascii="Times New Roman" w:eastAsia="Times New Roman" w:hAnsi="Times New Roman" w:cs="Times New Roman"/>
          <w:sz w:val="28"/>
          <w:szCs w:val="28"/>
          <w:lang w:eastAsia="uk-UA"/>
        </w:rPr>
        <w:t xml:space="preserve"> – код типу публічного діяча, набуває значення “#”.</w:t>
      </w:r>
    </w:p>
    <w:p w14:paraId="585CD20D"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040</w:t>
      </w:r>
      <w:r w:rsidRPr="002C3E50">
        <w:rPr>
          <w:rFonts w:ascii="Times New Roman" w:eastAsia="Times New Roman" w:hAnsi="Times New Roman" w:cs="Times New Roman"/>
          <w:sz w:val="28"/>
          <w:szCs w:val="28"/>
          <w:lang w:eastAsia="uk-UA"/>
        </w:rPr>
        <w:t xml:space="preserve"> – код країни, набуває значення “#”.</w:t>
      </w:r>
    </w:p>
    <w:p w14:paraId="7BF310B7"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T070</w:t>
      </w:r>
      <w:r w:rsidRPr="002C3E50">
        <w:rPr>
          <w:rFonts w:ascii="Times New Roman" w:eastAsia="Times New Roman" w:hAnsi="Times New Roman" w:cs="Times New Roman"/>
          <w:sz w:val="28"/>
          <w:szCs w:val="28"/>
          <w:lang w:eastAsia="uk-UA"/>
        </w:rPr>
        <w:t xml:space="preserve"> – набуває значення “0”.</w:t>
      </w:r>
    </w:p>
    <w:p w14:paraId="36D52E13"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lastRenderedPageBreak/>
        <w:t>Метрика T080</w:t>
      </w:r>
      <w:r w:rsidRPr="002C3E50">
        <w:rPr>
          <w:rFonts w:ascii="Times New Roman" w:eastAsia="Times New Roman" w:hAnsi="Times New Roman" w:cs="Times New Roman"/>
          <w:sz w:val="28"/>
          <w:szCs w:val="28"/>
          <w:lang w:eastAsia="uk-UA"/>
        </w:rPr>
        <w:t xml:space="preserve"> – кількість клієнтів – юридичних осіб-резидентів небанківської установи-СПФМ.</w:t>
      </w:r>
    </w:p>
    <w:p w14:paraId="69FC5645" w14:textId="77777777" w:rsidR="00481E65" w:rsidRPr="002C3E50" w:rsidRDefault="00481E65" w:rsidP="00481E65">
      <w:pPr>
        <w:ind w:firstLine="709"/>
        <w:jc w:val="both"/>
        <w:rPr>
          <w:rFonts w:ascii="Times New Roman" w:eastAsia="Times New Roman" w:hAnsi="Times New Roman" w:cs="Times New Roman"/>
          <w:b/>
          <w:sz w:val="28"/>
          <w:szCs w:val="28"/>
          <w:lang w:eastAsia="uk-UA"/>
        </w:rPr>
      </w:pPr>
      <w:r w:rsidRPr="002C3E50">
        <w:rPr>
          <w:rFonts w:ascii="Times New Roman" w:eastAsia="Times New Roman" w:hAnsi="Times New Roman" w:cs="Times New Roman"/>
          <w:b/>
          <w:sz w:val="28"/>
          <w:szCs w:val="28"/>
          <w:lang w:eastAsia="uk-UA"/>
        </w:rPr>
        <w:t>НРП Q006</w:t>
      </w:r>
      <w:r w:rsidRPr="002C3E50">
        <w:rPr>
          <w:rFonts w:ascii="Times New Roman" w:eastAsia="Times New Roman" w:hAnsi="Times New Roman" w:cs="Times New Roman"/>
          <w:sz w:val="28"/>
          <w:szCs w:val="28"/>
          <w:lang w:eastAsia="uk-UA"/>
        </w:rPr>
        <w:t xml:space="preserve"> – примітка, не заповнюється.</w:t>
      </w:r>
    </w:p>
    <w:p w14:paraId="2B555077" w14:textId="77777777" w:rsidR="007216D2" w:rsidRPr="002C3E50" w:rsidRDefault="007216D2" w:rsidP="007216D2">
      <w:pPr>
        <w:jc w:val="both"/>
        <w:rPr>
          <w:rFonts w:ascii="Times New Roman" w:hAnsi="Times New Roman" w:cs="Times New Roman"/>
          <w:sz w:val="28"/>
          <w:szCs w:val="28"/>
        </w:rPr>
      </w:pPr>
    </w:p>
    <w:p w14:paraId="02FCBC9A" w14:textId="77777777" w:rsidR="007216D2" w:rsidRPr="002C3E50" w:rsidRDefault="007216D2" w:rsidP="007216D2">
      <w:pPr>
        <w:tabs>
          <w:tab w:val="left" w:pos="2552"/>
        </w:tabs>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Особливості формування показника</w:t>
      </w:r>
    </w:p>
    <w:p w14:paraId="34DC0B7B"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A2J037 “</w:t>
      </w:r>
      <w:r w:rsidRPr="002C3E50">
        <w:rPr>
          <w:rFonts w:ascii="Times New Roman" w:hAnsi="Times New Roman" w:cs="Times New Roman"/>
          <w:b/>
          <w:sz w:val="28"/>
          <w:szCs w:val="28"/>
          <w:u w:val="single"/>
        </w:rPr>
        <w:t>К</w:t>
      </w:r>
      <w:r w:rsidRPr="002C3E50">
        <w:rPr>
          <w:rFonts w:ascii="Times New Roman" w:eastAsia="Times New Roman" w:hAnsi="Times New Roman" w:cs="Times New Roman"/>
          <w:b/>
          <w:sz w:val="28"/>
          <w:szCs w:val="28"/>
          <w:u w:val="single"/>
          <w:lang w:eastAsia="uk-UA"/>
        </w:rPr>
        <w:t>ількість клієнтів – юридичних осіб-нерезидентів небанківської установи-СПФМ”</w:t>
      </w:r>
    </w:p>
    <w:p w14:paraId="78B1359D"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Опис параметрів та метрик</w:t>
      </w:r>
    </w:p>
    <w:p w14:paraId="4162C743"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D050</w:t>
      </w:r>
      <w:r w:rsidRPr="002C3E50">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7EA48E57" w14:textId="77777777" w:rsidR="003A3FAD"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F124</w:t>
      </w:r>
      <w:r w:rsidRPr="002C3E50">
        <w:rPr>
          <w:rFonts w:ascii="Times New Roman" w:eastAsia="Times New Roman" w:hAnsi="Times New Roman" w:cs="Times New Roman"/>
          <w:sz w:val="28"/>
          <w:szCs w:val="28"/>
          <w:lang w:eastAsia="uk-UA"/>
        </w:rPr>
        <w:t xml:space="preserve"> – </w:t>
      </w:r>
      <w:r w:rsidR="003A3FAD" w:rsidRPr="002C3E50">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172E2CEF" w14:textId="669F0C3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H</w:t>
      </w:r>
      <w:r w:rsidRPr="002C3E50">
        <w:rPr>
          <w:rFonts w:ascii="Times New Roman" w:eastAsia="Times New Roman" w:hAnsi="Times New Roman" w:cs="Times New Roman"/>
          <w:b/>
          <w:sz w:val="28"/>
          <w:szCs w:val="28"/>
          <w:lang w:eastAsia="uk-UA"/>
        </w:rPr>
        <w:t>020</w:t>
      </w:r>
      <w:r w:rsidRPr="002C3E50">
        <w:rPr>
          <w:rFonts w:ascii="Times New Roman" w:eastAsia="Times New Roman" w:hAnsi="Times New Roman" w:cs="Times New Roman"/>
          <w:sz w:val="28"/>
          <w:szCs w:val="28"/>
          <w:lang w:eastAsia="uk-UA"/>
        </w:rPr>
        <w:t xml:space="preserve"> – код виду фінансової послуги, набуває значення “#”.</w:t>
      </w:r>
    </w:p>
    <w:p w14:paraId="617E8DEF"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019</w:t>
      </w:r>
      <w:r w:rsidRPr="002C3E50">
        <w:rPr>
          <w:rFonts w:ascii="Times New Roman" w:eastAsia="Times New Roman" w:hAnsi="Times New Roman" w:cs="Times New Roman"/>
          <w:sz w:val="28"/>
          <w:szCs w:val="28"/>
          <w:lang w:eastAsia="uk-UA"/>
        </w:rPr>
        <w:t xml:space="preserve"> – код типу публічного діяча, набуває значення “#”.</w:t>
      </w:r>
    </w:p>
    <w:p w14:paraId="4F18041B"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040</w:t>
      </w:r>
      <w:r w:rsidRPr="002C3E50">
        <w:rPr>
          <w:rFonts w:ascii="Times New Roman" w:eastAsia="Times New Roman" w:hAnsi="Times New Roman" w:cs="Times New Roman"/>
          <w:sz w:val="28"/>
          <w:szCs w:val="28"/>
          <w:lang w:eastAsia="uk-UA"/>
        </w:rPr>
        <w:t xml:space="preserve"> – код країни, набуває значення “#”.</w:t>
      </w:r>
    </w:p>
    <w:p w14:paraId="67626A6E"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T070</w:t>
      </w:r>
      <w:r w:rsidRPr="002C3E50">
        <w:rPr>
          <w:rFonts w:ascii="Times New Roman" w:eastAsia="Times New Roman" w:hAnsi="Times New Roman" w:cs="Times New Roman"/>
          <w:sz w:val="28"/>
          <w:szCs w:val="28"/>
          <w:lang w:eastAsia="uk-UA"/>
        </w:rPr>
        <w:t xml:space="preserve"> – набуває значення “0”.</w:t>
      </w:r>
    </w:p>
    <w:p w14:paraId="4599EA02"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T080</w:t>
      </w:r>
      <w:r w:rsidRPr="002C3E50">
        <w:rPr>
          <w:rFonts w:ascii="Times New Roman" w:eastAsia="Times New Roman" w:hAnsi="Times New Roman" w:cs="Times New Roman"/>
          <w:sz w:val="28"/>
          <w:szCs w:val="28"/>
          <w:lang w:eastAsia="uk-UA"/>
        </w:rPr>
        <w:t xml:space="preserve"> – кількість клієнтів – юридичних осіб-нерезидентів небанківської установи-СПФМ.</w:t>
      </w:r>
    </w:p>
    <w:p w14:paraId="73C76299" w14:textId="77777777" w:rsidR="00481E65" w:rsidRPr="002C3E50" w:rsidRDefault="00481E65" w:rsidP="00481E65">
      <w:pPr>
        <w:ind w:firstLine="709"/>
        <w:jc w:val="both"/>
        <w:rPr>
          <w:rFonts w:ascii="Times New Roman" w:eastAsia="Times New Roman" w:hAnsi="Times New Roman" w:cs="Times New Roman"/>
          <w:b/>
          <w:sz w:val="28"/>
          <w:szCs w:val="28"/>
          <w:lang w:eastAsia="uk-UA"/>
        </w:rPr>
      </w:pPr>
      <w:r w:rsidRPr="002C3E50">
        <w:rPr>
          <w:rFonts w:ascii="Times New Roman" w:eastAsia="Times New Roman" w:hAnsi="Times New Roman" w:cs="Times New Roman"/>
          <w:b/>
          <w:sz w:val="28"/>
          <w:szCs w:val="28"/>
          <w:lang w:eastAsia="uk-UA"/>
        </w:rPr>
        <w:t>НРП Q006</w:t>
      </w:r>
      <w:r w:rsidRPr="002C3E50">
        <w:rPr>
          <w:rFonts w:ascii="Times New Roman" w:eastAsia="Times New Roman" w:hAnsi="Times New Roman" w:cs="Times New Roman"/>
          <w:sz w:val="28"/>
          <w:szCs w:val="28"/>
          <w:lang w:eastAsia="uk-UA"/>
        </w:rPr>
        <w:t xml:space="preserve"> – примітка, не заповнюється.</w:t>
      </w:r>
    </w:p>
    <w:p w14:paraId="3CB325B8" w14:textId="77777777" w:rsidR="007216D2" w:rsidRPr="002C3E50" w:rsidRDefault="007216D2" w:rsidP="007216D2">
      <w:pPr>
        <w:jc w:val="both"/>
        <w:rPr>
          <w:rFonts w:ascii="Times New Roman" w:hAnsi="Times New Roman" w:cs="Times New Roman"/>
          <w:sz w:val="28"/>
          <w:szCs w:val="28"/>
        </w:rPr>
      </w:pPr>
    </w:p>
    <w:p w14:paraId="3FBAD943" w14:textId="77777777" w:rsidR="007216D2" w:rsidRPr="002C3E50" w:rsidRDefault="007216D2" w:rsidP="007216D2">
      <w:pPr>
        <w:jc w:val="both"/>
        <w:rPr>
          <w:rFonts w:ascii="Times New Roman" w:hAnsi="Times New Roman" w:cs="Times New Roman"/>
          <w:sz w:val="28"/>
          <w:szCs w:val="28"/>
        </w:rPr>
      </w:pPr>
    </w:p>
    <w:p w14:paraId="7E2DBBDF" w14:textId="77777777" w:rsidR="007216D2" w:rsidRPr="002C3E50" w:rsidRDefault="007216D2" w:rsidP="007216D2">
      <w:pPr>
        <w:tabs>
          <w:tab w:val="left" w:pos="2552"/>
        </w:tabs>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Особливості формування показника</w:t>
      </w:r>
    </w:p>
    <w:p w14:paraId="3B8D66BA"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A2J038 “</w:t>
      </w:r>
      <w:r w:rsidRPr="002C3E50">
        <w:rPr>
          <w:rFonts w:ascii="Times New Roman" w:hAnsi="Times New Roman" w:cs="Times New Roman"/>
          <w:b/>
          <w:sz w:val="28"/>
          <w:szCs w:val="28"/>
          <w:u w:val="single"/>
        </w:rPr>
        <w:t>К</w:t>
      </w:r>
      <w:r w:rsidRPr="002C3E50">
        <w:rPr>
          <w:rFonts w:ascii="Times New Roman" w:eastAsia="Times New Roman" w:hAnsi="Times New Roman" w:cs="Times New Roman"/>
          <w:b/>
          <w:sz w:val="28"/>
          <w:szCs w:val="28"/>
          <w:u w:val="single"/>
          <w:lang w:eastAsia="uk-UA"/>
        </w:rPr>
        <w:t>ількість клієнтів – фізичних осіб-резидентів небанківської установи-СПФМ”</w:t>
      </w:r>
    </w:p>
    <w:p w14:paraId="3AAACC35"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Опис параметрів та метрик</w:t>
      </w:r>
    </w:p>
    <w:p w14:paraId="4568D08A"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D050</w:t>
      </w:r>
      <w:r w:rsidRPr="002C3E50">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4E458E66" w14:textId="77777777" w:rsidR="003A3FAD"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F124</w:t>
      </w:r>
      <w:r w:rsidRPr="002C3E50">
        <w:rPr>
          <w:rFonts w:ascii="Times New Roman" w:eastAsia="Times New Roman" w:hAnsi="Times New Roman" w:cs="Times New Roman"/>
          <w:sz w:val="28"/>
          <w:szCs w:val="28"/>
          <w:lang w:eastAsia="uk-UA"/>
        </w:rPr>
        <w:t xml:space="preserve"> – </w:t>
      </w:r>
      <w:r w:rsidR="003A3FAD" w:rsidRPr="002C3E50">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01EC35A2" w14:textId="64633DC5"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H</w:t>
      </w:r>
      <w:r w:rsidRPr="002C3E50">
        <w:rPr>
          <w:rFonts w:ascii="Times New Roman" w:eastAsia="Times New Roman" w:hAnsi="Times New Roman" w:cs="Times New Roman"/>
          <w:b/>
          <w:sz w:val="28"/>
          <w:szCs w:val="28"/>
          <w:lang w:eastAsia="uk-UA"/>
        </w:rPr>
        <w:t>020</w:t>
      </w:r>
      <w:r w:rsidRPr="002C3E50">
        <w:rPr>
          <w:rFonts w:ascii="Times New Roman" w:eastAsia="Times New Roman" w:hAnsi="Times New Roman" w:cs="Times New Roman"/>
          <w:sz w:val="28"/>
          <w:szCs w:val="28"/>
          <w:lang w:eastAsia="uk-UA"/>
        </w:rPr>
        <w:t xml:space="preserve"> – код виду фінансової послуги, набуває значення “#”.</w:t>
      </w:r>
    </w:p>
    <w:p w14:paraId="5DD23209"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019</w:t>
      </w:r>
      <w:r w:rsidRPr="002C3E50">
        <w:rPr>
          <w:rFonts w:ascii="Times New Roman" w:eastAsia="Times New Roman" w:hAnsi="Times New Roman" w:cs="Times New Roman"/>
          <w:sz w:val="28"/>
          <w:szCs w:val="28"/>
          <w:lang w:eastAsia="uk-UA"/>
        </w:rPr>
        <w:t xml:space="preserve"> – код типу публічного діяча, набуває значення “#”.</w:t>
      </w:r>
    </w:p>
    <w:p w14:paraId="63D66739"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lastRenderedPageBreak/>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040</w:t>
      </w:r>
      <w:r w:rsidRPr="002C3E50">
        <w:rPr>
          <w:rFonts w:ascii="Times New Roman" w:eastAsia="Times New Roman" w:hAnsi="Times New Roman" w:cs="Times New Roman"/>
          <w:sz w:val="28"/>
          <w:szCs w:val="28"/>
          <w:lang w:eastAsia="uk-UA"/>
        </w:rPr>
        <w:t xml:space="preserve"> – код країни, набуває значення “#”.</w:t>
      </w:r>
    </w:p>
    <w:p w14:paraId="3342F264"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T070</w:t>
      </w:r>
      <w:r w:rsidRPr="002C3E50">
        <w:rPr>
          <w:rFonts w:ascii="Times New Roman" w:eastAsia="Times New Roman" w:hAnsi="Times New Roman" w:cs="Times New Roman"/>
          <w:sz w:val="28"/>
          <w:szCs w:val="28"/>
          <w:lang w:eastAsia="uk-UA"/>
        </w:rPr>
        <w:t xml:space="preserve"> – набуває значення “0”.</w:t>
      </w:r>
    </w:p>
    <w:p w14:paraId="2A59A365"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T080</w:t>
      </w:r>
      <w:r w:rsidRPr="002C3E50">
        <w:rPr>
          <w:rFonts w:ascii="Times New Roman" w:eastAsia="Times New Roman" w:hAnsi="Times New Roman" w:cs="Times New Roman"/>
          <w:sz w:val="28"/>
          <w:szCs w:val="28"/>
          <w:lang w:eastAsia="uk-UA"/>
        </w:rPr>
        <w:t xml:space="preserve"> – кількість клієнтів – фізичних осіб-резидентів небанківської установи-СПФМ.</w:t>
      </w:r>
    </w:p>
    <w:p w14:paraId="0DB58602" w14:textId="77777777" w:rsidR="00481E65" w:rsidRPr="002C3E50" w:rsidRDefault="00481E65" w:rsidP="00481E65">
      <w:pPr>
        <w:ind w:firstLine="709"/>
        <w:jc w:val="both"/>
        <w:rPr>
          <w:rFonts w:ascii="Times New Roman" w:eastAsia="Times New Roman" w:hAnsi="Times New Roman" w:cs="Times New Roman"/>
          <w:b/>
          <w:sz w:val="28"/>
          <w:szCs w:val="28"/>
          <w:lang w:eastAsia="uk-UA"/>
        </w:rPr>
      </w:pPr>
      <w:r w:rsidRPr="002C3E50">
        <w:rPr>
          <w:rFonts w:ascii="Times New Roman" w:eastAsia="Times New Roman" w:hAnsi="Times New Roman" w:cs="Times New Roman"/>
          <w:b/>
          <w:sz w:val="28"/>
          <w:szCs w:val="28"/>
          <w:lang w:eastAsia="uk-UA"/>
        </w:rPr>
        <w:t>НРП Q006</w:t>
      </w:r>
      <w:r w:rsidRPr="002C3E50">
        <w:rPr>
          <w:rFonts w:ascii="Times New Roman" w:eastAsia="Times New Roman" w:hAnsi="Times New Roman" w:cs="Times New Roman"/>
          <w:sz w:val="28"/>
          <w:szCs w:val="28"/>
          <w:lang w:eastAsia="uk-UA"/>
        </w:rPr>
        <w:t xml:space="preserve"> – примітка, не заповнюється.</w:t>
      </w:r>
    </w:p>
    <w:p w14:paraId="4BDE34F4" w14:textId="77777777" w:rsidR="007216D2" w:rsidRPr="002C3E50" w:rsidRDefault="007216D2" w:rsidP="007216D2">
      <w:pPr>
        <w:jc w:val="both"/>
        <w:rPr>
          <w:rFonts w:ascii="Times New Roman" w:hAnsi="Times New Roman" w:cs="Times New Roman"/>
          <w:sz w:val="28"/>
          <w:szCs w:val="28"/>
        </w:rPr>
      </w:pPr>
    </w:p>
    <w:p w14:paraId="26A2579F" w14:textId="77777777" w:rsidR="007216D2" w:rsidRPr="002C3E50" w:rsidRDefault="007216D2" w:rsidP="007216D2">
      <w:pPr>
        <w:tabs>
          <w:tab w:val="left" w:pos="2552"/>
        </w:tabs>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Особливості формування показника</w:t>
      </w:r>
    </w:p>
    <w:p w14:paraId="3D084694"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A2J039 “</w:t>
      </w:r>
      <w:r w:rsidRPr="002C3E50">
        <w:rPr>
          <w:rFonts w:ascii="Times New Roman" w:hAnsi="Times New Roman" w:cs="Times New Roman"/>
          <w:b/>
          <w:sz w:val="28"/>
          <w:szCs w:val="28"/>
          <w:u w:val="single"/>
        </w:rPr>
        <w:t>К</w:t>
      </w:r>
      <w:r w:rsidRPr="002C3E50">
        <w:rPr>
          <w:rFonts w:ascii="Times New Roman" w:eastAsia="Times New Roman" w:hAnsi="Times New Roman" w:cs="Times New Roman"/>
          <w:b/>
          <w:sz w:val="28"/>
          <w:szCs w:val="28"/>
          <w:u w:val="single"/>
          <w:lang w:eastAsia="uk-UA"/>
        </w:rPr>
        <w:t>ількість клієнтів – фізичних осіб-підприємців небанківської установи-СПФМ”</w:t>
      </w:r>
    </w:p>
    <w:p w14:paraId="0188711D"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Опис параметрів та метрик</w:t>
      </w:r>
    </w:p>
    <w:p w14:paraId="6A6814BD"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D050</w:t>
      </w:r>
      <w:r w:rsidRPr="002C3E50">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5E25D3A2" w14:textId="77777777" w:rsidR="003A3FAD"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F124</w:t>
      </w:r>
      <w:r w:rsidRPr="002C3E50">
        <w:rPr>
          <w:rFonts w:ascii="Times New Roman" w:eastAsia="Times New Roman" w:hAnsi="Times New Roman" w:cs="Times New Roman"/>
          <w:sz w:val="28"/>
          <w:szCs w:val="28"/>
          <w:lang w:eastAsia="uk-UA"/>
        </w:rPr>
        <w:t xml:space="preserve"> – </w:t>
      </w:r>
      <w:r w:rsidR="003A3FAD" w:rsidRPr="002C3E50">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6696DEEC" w14:textId="361EFEE8"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H</w:t>
      </w:r>
      <w:r w:rsidRPr="002C3E50">
        <w:rPr>
          <w:rFonts w:ascii="Times New Roman" w:eastAsia="Times New Roman" w:hAnsi="Times New Roman" w:cs="Times New Roman"/>
          <w:b/>
          <w:sz w:val="28"/>
          <w:szCs w:val="28"/>
          <w:lang w:eastAsia="uk-UA"/>
        </w:rPr>
        <w:t>020</w:t>
      </w:r>
      <w:r w:rsidRPr="002C3E50">
        <w:rPr>
          <w:rFonts w:ascii="Times New Roman" w:eastAsia="Times New Roman" w:hAnsi="Times New Roman" w:cs="Times New Roman"/>
          <w:sz w:val="28"/>
          <w:szCs w:val="28"/>
          <w:lang w:eastAsia="uk-UA"/>
        </w:rPr>
        <w:t xml:space="preserve"> – код виду фінансової послуги, набуває значення “#”.</w:t>
      </w:r>
    </w:p>
    <w:p w14:paraId="44F30150"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019</w:t>
      </w:r>
      <w:r w:rsidRPr="002C3E50">
        <w:rPr>
          <w:rFonts w:ascii="Times New Roman" w:eastAsia="Times New Roman" w:hAnsi="Times New Roman" w:cs="Times New Roman"/>
          <w:sz w:val="28"/>
          <w:szCs w:val="28"/>
          <w:lang w:eastAsia="uk-UA"/>
        </w:rPr>
        <w:t xml:space="preserve"> – код типу публічного діяча, набуває значення “#”.</w:t>
      </w:r>
    </w:p>
    <w:p w14:paraId="39864463"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040</w:t>
      </w:r>
      <w:r w:rsidRPr="002C3E50">
        <w:rPr>
          <w:rFonts w:ascii="Times New Roman" w:eastAsia="Times New Roman" w:hAnsi="Times New Roman" w:cs="Times New Roman"/>
          <w:sz w:val="28"/>
          <w:szCs w:val="28"/>
          <w:lang w:eastAsia="uk-UA"/>
        </w:rPr>
        <w:t xml:space="preserve"> – код країни, набуває значення “#”.</w:t>
      </w:r>
    </w:p>
    <w:p w14:paraId="6EFA5A23"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T070</w:t>
      </w:r>
      <w:r w:rsidRPr="002C3E50">
        <w:rPr>
          <w:rFonts w:ascii="Times New Roman" w:eastAsia="Times New Roman" w:hAnsi="Times New Roman" w:cs="Times New Roman"/>
          <w:sz w:val="28"/>
          <w:szCs w:val="28"/>
          <w:lang w:eastAsia="uk-UA"/>
        </w:rPr>
        <w:t xml:space="preserve"> – набуває значення “0”.</w:t>
      </w:r>
    </w:p>
    <w:p w14:paraId="1560D832"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T080</w:t>
      </w:r>
      <w:r w:rsidRPr="002C3E50">
        <w:rPr>
          <w:rFonts w:ascii="Times New Roman" w:eastAsia="Times New Roman" w:hAnsi="Times New Roman" w:cs="Times New Roman"/>
          <w:sz w:val="28"/>
          <w:szCs w:val="28"/>
          <w:lang w:eastAsia="uk-UA"/>
        </w:rPr>
        <w:t xml:space="preserve"> – кількість клієнтів – фізичних осіб - підприємців небанківської установи-СПФМ.</w:t>
      </w:r>
    </w:p>
    <w:p w14:paraId="390A567C" w14:textId="77777777" w:rsidR="00481E65" w:rsidRPr="002C3E50" w:rsidRDefault="00481E65" w:rsidP="00481E65">
      <w:pPr>
        <w:ind w:firstLine="709"/>
        <w:jc w:val="both"/>
        <w:rPr>
          <w:rFonts w:ascii="Times New Roman" w:eastAsia="Times New Roman" w:hAnsi="Times New Roman" w:cs="Times New Roman"/>
          <w:b/>
          <w:sz w:val="28"/>
          <w:szCs w:val="28"/>
          <w:lang w:eastAsia="uk-UA"/>
        </w:rPr>
      </w:pPr>
      <w:r w:rsidRPr="002C3E50">
        <w:rPr>
          <w:rFonts w:ascii="Times New Roman" w:eastAsia="Times New Roman" w:hAnsi="Times New Roman" w:cs="Times New Roman"/>
          <w:b/>
          <w:sz w:val="28"/>
          <w:szCs w:val="28"/>
          <w:lang w:eastAsia="uk-UA"/>
        </w:rPr>
        <w:t>НРП Q006</w:t>
      </w:r>
      <w:r w:rsidRPr="002C3E50">
        <w:rPr>
          <w:rFonts w:ascii="Times New Roman" w:eastAsia="Times New Roman" w:hAnsi="Times New Roman" w:cs="Times New Roman"/>
          <w:sz w:val="28"/>
          <w:szCs w:val="28"/>
          <w:lang w:eastAsia="uk-UA"/>
        </w:rPr>
        <w:t xml:space="preserve"> – примітка, не заповнюється.</w:t>
      </w:r>
    </w:p>
    <w:p w14:paraId="3F52A3CC"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p>
    <w:p w14:paraId="60629456"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p>
    <w:p w14:paraId="40E18F2B" w14:textId="77777777" w:rsidR="007216D2" w:rsidRPr="002C3E50" w:rsidRDefault="007216D2" w:rsidP="007216D2">
      <w:pPr>
        <w:tabs>
          <w:tab w:val="left" w:pos="2552"/>
        </w:tabs>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Особливості формування показника</w:t>
      </w:r>
    </w:p>
    <w:p w14:paraId="283E3BFD" w14:textId="77777777" w:rsidR="007216D2" w:rsidRPr="002C3E50" w:rsidRDefault="007216D2" w:rsidP="007216D2">
      <w:pPr>
        <w:tabs>
          <w:tab w:val="left" w:pos="2552"/>
        </w:tabs>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A2J040 “</w:t>
      </w:r>
      <w:r w:rsidRPr="002C3E50">
        <w:rPr>
          <w:rFonts w:ascii="Times New Roman" w:hAnsi="Times New Roman" w:cs="Times New Roman"/>
          <w:b/>
          <w:sz w:val="28"/>
          <w:szCs w:val="28"/>
          <w:u w:val="single"/>
        </w:rPr>
        <w:t>К</w:t>
      </w:r>
      <w:r w:rsidRPr="002C3E50">
        <w:rPr>
          <w:rFonts w:ascii="Times New Roman" w:eastAsia="Times New Roman" w:hAnsi="Times New Roman" w:cs="Times New Roman"/>
          <w:b/>
          <w:sz w:val="28"/>
          <w:szCs w:val="28"/>
          <w:u w:val="single"/>
          <w:lang w:eastAsia="uk-UA"/>
        </w:rPr>
        <w:t>ількість клієнтів – фізичних осіб -нерезидентів небанківської установи-СПФМ”</w:t>
      </w:r>
    </w:p>
    <w:p w14:paraId="76902ACE"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Опис параметрів та метрик</w:t>
      </w:r>
    </w:p>
    <w:p w14:paraId="13C70F22"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D050</w:t>
      </w:r>
      <w:r w:rsidRPr="002C3E50">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21955CA3" w14:textId="77777777" w:rsidR="003A3FAD"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F124</w:t>
      </w:r>
      <w:r w:rsidRPr="002C3E50">
        <w:rPr>
          <w:rFonts w:ascii="Times New Roman" w:eastAsia="Times New Roman" w:hAnsi="Times New Roman" w:cs="Times New Roman"/>
          <w:sz w:val="28"/>
          <w:szCs w:val="28"/>
          <w:lang w:eastAsia="uk-UA"/>
        </w:rPr>
        <w:t xml:space="preserve"> – </w:t>
      </w:r>
      <w:r w:rsidR="003A3FAD" w:rsidRPr="002C3E50">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454B03DB" w14:textId="76BF3D08"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lastRenderedPageBreak/>
        <w:t xml:space="preserve">Параметр </w:t>
      </w:r>
      <w:r w:rsidRPr="002C3E50">
        <w:rPr>
          <w:rFonts w:ascii="Times New Roman" w:eastAsia="Times New Roman" w:hAnsi="Times New Roman" w:cs="Times New Roman"/>
          <w:b/>
          <w:sz w:val="28"/>
          <w:szCs w:val="28"/>
          <w:lang w:val="en-US" w:eastAsia="uk-UA"/>
        </w:rPr>
        <w:t>H</w:t>
      </w:r>
      <w:r w:rsidRPr="002C3E50">
        <w:rPr>
          <w:rFonts w:ascii="Times New Roman" w:eastAsia="Times New Roman" w:hAnsi="Times New Roman" w:cs="Times New Roman"/>
          <w:b/>
          <w:sz w:val="28"/>
          <w:szCs w:val="28"/>
          <w:lang w:eastAsia="uk-UA"/>
        </w:rPr>
        <w:t>020</w:t>
      </w:r>
      <w:r w:rsidRPr="002C3E50">
        <w:rPr>
          <w:rFonts w:ascii="Times New Roman" w:eastAsia="Times New Roman" w:hAnsi="Times New Roman" w:cs="Times New Roman"/>
          <w:sz w:val="28"/>
          <w:szCs w:val="28"/>
          <w:lang w:eastAsia="uk-UA"/>
        </w:rPr>
        <w:t xml:space="preserve"> – код виду фінансової послуги, набуває значення “#”.</w:t>
      </w:r>
    </w:p>
    <w:p w14:paraId="69DFD055"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019</w:t>
      </w:r>
      <w:r w:rsidRPr="002C3E50">
        <w:rPr>
          <w:rFonts w:ascii="Times New Roman" w:eastAsia="Times New Roman" w:hAnsi="Times New Roman" w:cs="Times New Roman"/>
          <w:sz w:val="28"/>
          <w:szCs w:val="28"/>
          <w:lang w:eastAsia="uk-UA"/>
        </w:rPr>
        <w:t xml:space="preserve"> – код типу публічного діяча, набуває значення “#”.</w:t>
      </w:r>
    </w:p>
    <w:p w14:paraId="4A483CAC"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040</w:t>
      </w:r>
      <w:r w:rsidRPr="002C3E50">
        <w:rPr>
          <w:rFonts w:ascii="Times New Roman" w:eastAsia="Times New Roman" w:hAnsi="Times New Roman" w:cs="Times New Roman"/>
          <w:sz w:val="28"/>
          <w:szCs w:val="28"/>
          <w:lang w:eastAsia="uk-UA"/>
        </w:rPr>
        <w:t xml:space="preserve"> – код країни, набуває значення “#”.</w:t>
      </w:r>
    </w:p>
    <w:p w14:paraId="504C6C9F"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T070</w:t>
      </w:r>
      <w:r w:rsidRPr="002C3E50">
        <w:rPr>
          <w:rFonts w:ascii="Times New Roman" w:eastAsia="Times New Roman" w:hAnsi="Times New Roman" w:cs="Times New Roman"/>
          <w:sz w:val="28"/>
          <w:szCs w:val="28"/>
          <w:lang w:eastAsia="uk-UA"/>
        </w:rPr>
        <w:t xml:space="preserve"> – набуває значення “0”.</w:t>
      </w:r>
    </w:p>
    <w:p w14:paraId="1EEFFD4F"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T080</w:t>
      </w:r>
      <w:r w:rsidRPr="002C3E50">
        <w:rPr>
          <w:rFonts w:ascii="Times New Roman" w:eastAsia="Times New Roman" w:hAnsi="Times New Roman" w:cs="Times New Roman"/>
          <w:sz w:val="28"/>
          <w:szCs w:val="28"/>
          <w:lang w:eastAsia="uk-UA"/>
        </w:rPr>
        <w:t xml:space="preserve"> – кількість клієнтів – фізичних осіб - нерезидентів небанківської установи-СПФМ.</w:t>
      </w:r>
    </w:p>
    <w:p w14:paraId="21DF4B8D" w14:textId="77777777" w:rsidR="00481E65" w:rsidRPr="002C3E50" w:rsidRDefault="00481E65" w:rsidP="00481E65">
      <w:pPr>
        <w:ind w:firstLine="709"/>
        <w:jc w:val="both"/>
        <w:rPr>
          <w:rFonts w:ascii="Times New Roman" w:eastAsia="Times New Roman" w:hAnsi="Times New Roman" w:cs="Times New Roman"/>
          <w:b/>
          <w:sz w:val="28"/>
          <w:szCs w:val="28"/>
          <w:lang w:eastAsia="uk-UA"/>
        </w:rPr>
      </w:pPr>
      <w:r w:rsidRPr="002C3E50">
        <w:rPr>
          <w:rFonts w:ascii="Times New Roman" w:eastAsia="Times New Roman" w:hAnsi="Times New Roman" w:cs="Times New Roman"/>
          <w:b/>
          <w:sz w:val="28"/>
          <w:szCs w:val="28"/>
          <w:lang w:eastAsia="uk-UA"/>
        </w:rPr>
        <w:t>НРП Q006</w:t>
      </w:r>
      <w:r w:rsidRPr="002C3E50">
        <w:rPr>
          <w:rFonts w:ascii="Times New Roman" w:eastAsia="Times New Roman" w:hAnsi="Times New Roman" w:cs="Times New Roman"/>
          <w:sz w:val="28"/>
          <w:szCs w:val="28"/>
          <w:lang w:eastAsia="uk-UA"/>
        </w:rPr>
        <w:t xml:space="preserve"> – примітка, не заповнюється.</w:t>
      </w:r>
    </w:p>
    <w:p w14:paraId="77D5889A" w14:textId="77777777" w:rsidR="007216D2" w:rsidRPr="002C3E50" w:rsidRDefault="007216D2" w:rsidP="007216D2">
      <w:pPr>
        <w:tabs>
          <w:tab w:val="left" w:pos="2552"/>
        </w:tabs>
        <w:jc w:val="center"/>
        <w:rPr>
          <w:rFonts w:ascii="Times New Roman" w:eastAsia="Times New Roman" w:hAnsi="Times New Roman" w:cs="Times New Roman"/>
          <w:b/>
          <w:sz w:val="28"/>
          <w:szCs w:val="28"/>
          <w:u w:val="single"/>
          <w:lang w:eastAsia="uk-UA"/>
        </w:rPr>
      </w:pPr>
    </w:p>
    <w:p w14:paraId="55E67208" w14:textId="77777777" w:rsidR="007216D2" w:rsidRPr="002C3E50" w:rsidRDefault="007216D2" w:rsidP="007216D2">
      <w:pPr>
        <w:tabs>
          <w:tab w:val="left" w:pos="2552"/>
        </w:tabs>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Особливості формування показника</w:t>
      </w:r>
    </w:p>
    <w:p w14:paraId="04B180F1"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A2J041 “</w:t>
      </w:r>
      <w:r w:rsidRPr="002C3E50">
        <w:rPr>
          <w:rFonts w:ascii="Times New Roman" w:hAnsi="Times New Roman" w:cs="Times New Roman"/>
          <w:b/>
          <w:sz w:val="28"/>
          <w:szCs w:val="28"/>
          <w:u w:val="single"/>
        </w:rPr>
        <w:t>К</w:t>
      </w:r>
      <w:r w:rsidRPr="002C3E50">
        <w:rPr>
          <w:rFonts w:ascii="Times New Roman" w:eastAsia="Times New Roman" w:hAnsi="Times New Roman" w:cs="Times New Roman"/>
          <w:b/>
          <w:sz w:val="28"/>
          <w:szCs w:val="28"/>
          <w:u w:val="single"/>
          <w:lang w:eastAsia="uk-UA"/>
        </w:rPr>
        <w:t>ількість клієнтів – представництв юридичних осіб-нерезидентів небанківської установи-СПФМ”</w:t>
      </w:r>
    </w:p>
    <w:p w14:paraId="28AC3D79"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Опис параметрів та метрик</w:t>
      </w:r>
    </w:p>
    <w:p w14:paraId="72BF0CF7"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D050</w:t>
      </w:r>
      <w:r w:rsidRPr="002C3E50">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266160E9" w14:textId="1E5A7DD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F124</w:t>
      </w:r>
      <w:r w:rsidRPr="002C3E50">
        <w:rPr>
          <w:rFonts w:ascii="Times New Roman" w:eastAsia="Times New Roman" w:hAnsi="Times New Roman" w:cs="Times New Roman"/>
          <w:sz w:val="28"/>
          <w:szCs w:val="28"/>
          <w:lang w:eastAsia="uk-UA"/>
        </w:rPr>
        <w:t xml:space="preserve"> – </w:t>
      </w:r>
      <w:r w:rsidR="003A3FAD" w:rsidRPr="002C3E50">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00CF83D2"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H</w:t>
      </w:r>
      <w:r w:rsidRPr="002C3E50">
        <w:rPr>
          <w:rFonts w:ascii="Times New Roman" w:eastAsia="Times New Roman" w:hAnsi="Times New Roman" w:cs="Times New Roman"/>
          <w:b/>
          <w:sz w:val="28"/>
          <w:szCs w:val="28"/>
          <w:lang w:eastAsia="uk-UA"/>
        </w:rPr>
        <w:t>020</w:t>
      </w:r>
      <w:r w:rsidRPr="002C3E50">
        <w:rPr>
          <w:rFonts w:ascii="Times New Roman" w:eastAsia="Times New Roman" w:hAnsi="Times New Roman" w:cs="Times New Roman"/>
          <w:sz w:val="28"/>
          <w:szCs w:val="28"/>
          <w:lang w:eastAsia="uk-UA"/>
        </w:rPr>
        <w:t xml:space="preserve"> – код виду фінансової послуги, набуває значення “#”.</w:t>
      </w:r>
    </w:p>
    <w:p w14:paraId="3400B31B"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019</w:t>
      </w:r>
      <w:r w:rsidRPr="002C3E50">
        <w:rPr>
          <w:rFonts w:ascii="Times New Roman" w:eastAsia="Times New Roman" w:hAnsi="Times New Roman" w:cs="Times New Roman"/>
          <w:sz w:val="28"/>
          <w:szCs w:val="28"/>
          <w:lang w:eastAsia="uk-UA"/>
        </w:rPr>
        <w:t xml:space="preserve"> – код типу публічного діяча, набуває значення “#”.</w:t>
      </w:r>
    </w:p>
    <w:p w14:paraId="19E3E5E8"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040</w:t>
      </w:r>
      <w:r w:rsidRPr="002C3E50">
        <w:rPr>
          <w:rFonts w:ascii="Times New Roman" w:eastAsia="Times New Roman" w:hAnsi="Times New Roman" w:cs="Times New Roman"/>
          <w:sz w:val="28"/>
          <w:szCs w:val="28"/>
          <w:lang w:eastAsia="uk-UA"/>
        </w:rPr>
        <w:t xml:space="preserve"> – код країни, набуває значення “#”.</w:t>
      </w:r>
    </w:p>
    <w:p w14:paraId="56F7C51E"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T070</w:t>
      </w:r>
      <w:r w:rsidRPr="002C3E50">
        <w:rPr>
          <w:rFonts w:ascii="Times New Roman" w:eastAsia="Times New Roman" w:hAnsi="Times New Roman" w:cs="Times New Roman"/>
          <w:sz w:val="28"/>
          <w:szCs w:val="28"/>
          <w:lang w:eastAsia="uk-UA"/>
        </w:rPr>
        <w:t xml:space="preserve"> – набуває значення “0”.</w:t>
      </w:r>
    </w:p>
    <w:p w14:paraId="7A51EB32"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T080</w:t>
      </w:r>
      <w:r w:rsidRPr="002C3E50">
        <w:rPr>
          <w:rFonts w:ascii="Times New Roman" w:eastAsia="Times New Roman" w:hAnsi="Times New Roman" w:cs="Times New Roman"/>
          <w:sz w:val="28"/>
          <w:szCs w:val="28"/>
          <w:lang w:eastAsia="uk-UA"/>
        </w:rPr>
        <w:t xml:space="preserve"> – кількість клієнтів – представництв юридичних осіб-нерезидентів небанківської установи-СПФМ.</w:t>
      </w:r>
    </w:p>
    <w:p w14:paraId="3A40CEE0" w14:textId="77777777" w:rsidR="00481E65" w:rsidRPr="002C3E50" w:rsidRDefault="00481E65" w:rsidP="00481E65">
      <w:pPr>
        <w:ind w:firstLine="709"/>
        <w:jc w:val="both"/>
        <w:rPr>
          <w:rFonts w:ascii="Times New Roman" w:eastAsia="Times New Roman" w:hAnsi="Times New Roman" w:cs="Times New Roman"/>
          <w:b/>
          <w:sz w:val="28"/>
          <w:szCs w:val="28"/>
          <w:lang w:eastAsia="uk-UA"/>
        </w:rPr>
      </w:pPr>
      <w:r w:rsidRPr="002C3E50">
        <w:rPr>
          <w:rFonts w:ascii="Times New Roman" w:eastAsia="Times New Roman" w:hAnsi="Times New Roman" w:cs="Times New Roman"/>
          <w:b/>
          <w:sz w:val="28"/>
          <w:szCs w:val="28"/>
          <w:lang w:eastAsia="uk-UA"/>
        </w:rPr>
        <w:t>НРП Q006</w:t>
      </w:r>
      <w:r w:rsidRPr="002C3E50">
        <w:rPr>
          <w:rFonts w:ascii="Times New Roman" w:eastAsia="Times New Roman" w:hAnsi="Times New Roman" w:cs="Times New Roman"/>
          <w:sz w:val="28"/>
          <w:szCs w:val="28"/>
          <w:lang w:eastAsia="uk-UA"/>
        </w:rPr>
        <w:t xml:space="preserve"> – примітка, не заповнюється.</w:t>
      </w:r>
    </w:p>
    <w:p w14:paraId="33B8D6D9" w14:textId="77777777" w:rsidR="007216D2" w:rsidRPr="002C3E50" w:rsidRDefault="007216D2" w:rsidP="007216D2">
      <w:pPr>
        <w:tabs>
          <w:tab w:val="left" w:pos="2552"/>
        </w:tabs>
        <w:jc w:val="center"/>
        <w:rPr>
          <w:rFonts w:ascii="Times New Roman" w:eastAsia="Times New Roman" w:hAnsi="Times New Roman" w:cs="Times New Roman"/>
          <w:b/>
          <w:sz w:val="28"/>
          <w:szCs w:val="28"/>
          <w:u w:val="single"/>
          <w:lang w:eastAsia="uk-UA"/>
        </w:rPr>
      </w:pPr>
    </w:p>
    <w:p w14:paraId="55171C12" w14:textId="77777777" w:rsidR="007216D2" w:rsidRPr="002C3E50" w:rsidRDefault="007216D2" w:rsidP="007216D2">
      <w:pPr>
        <w:tabs>
          <w:tab w:val="left" w:pos="2552"/>
        </w:tabs>
        <w:jc w:val="center"/>
        <w:rPr>
          <w:rFonts w:ascii="Times New Roman" w:eastAsia="Times New Roman" w:hAnsi="Times New Roman" w:cs="Times New Roman"/>
          <w:b/>
          <w:sz w:val="28"/>
          <w:szCs w:val="28"/>
          <w:u w:val="single"/>
          <w:lang w:eastAsia="uk-UA"/>
        </w:rPr>
      </w:pPr>
    </w:p>
    <w:p w14:paraId="729CC530" w14:textId="77777777" w:rsidR="007216D2" w:rsidRPr="002C3E50" w:rsidRDefault="007216D2" w:rsidP="007216D2">
      <w:pPr>
        <w:tabs>
          <w:tab w:val="left" w:pos="2552"/>
        </w:tabs>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Особливості формування показника</w:t>
      </w:r>
    </w:p>
    <w:p w14:paraId="0345BCCD"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A2J042 “Кількість клієнтів небанківської установи-СПФМ, які (кінцеві бенефіціарні власники яких) є політично значущими особами, членами їх сімей та особами, пов’язаними з політично значущими особами”</w:t>
      </w:r>
    </w:p>
    <w:p w14:paraId="2568A96A"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Опис параметрів та метрик</w:t>
      </w:r>
    </w:p>
    <w:p w14:paraId="3B38100B"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lastRenderedPageBreak/>
        <w:t>Параметр D050</w:t>
      </w:r>
      <w:r w:rsidRPr="002C3E50">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7EE1CFCF" w14:textId="77777777" w:rsidR="003A3FAD"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F124</w:t>
      </w:r>
      <w:r w:rsidRPr="002C3E50">
        <w:rPr>
          <w:rFonts w:ascii="Times New Roman" w:eastAsia="Times New Roman" w:hAnsi="Times New Roman" w:cs="Times New Roman"/>
          <w:sz w:val="28"/>
          <w:szCs w:val="28"/>
          <w:lang w:eastAsia="uk-UA"/>
        </w:rPr>
        <w:t xml:space="preserve"> – </w:t>
      </w:r>
      <w:r w:rsidR="003A3FAD" w:rsidRPr="002C3E50">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65D55C4E" w14:textId="5D757A4D"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H</w:t>
      </w:r>
      <w:r w:rsidRPr="002C3E50">
        <w:rPr>
          <w:rFonts w:ascii="Times New Roman" w:eastAsia="Times New Roman" w:hAnsi="Times New Roman" w:cs="Times New Roman"/>
          <w:b/>
          <w:sz w:val="28"/>
          <w:szCs w:val="28"/>
          <w:lang w:eastAsia="uk-UA"/>
        </w:rPr>
        <w:t>020</w:t>
      </w:r>
      <w:r w:rsidRPr="002C3E50">
        <w:rPr>
          <w:rFonts w:ascii="Times New Roman" w:eastAsia="Times New Roman" w:hAnsi="Times New Roman" w:cs="Times New Roman"/>
          <w:sz w:val="28"/>
          <w:szCs w:val="28"/>
          <w:lang w:eastAsia="uk-UA"/>
        </w:rPr>
        <w:t xml:space="preserve"> – код виду фінансової послуги, набуває значення “#”.</w:t>
      </w:r>
    </w:p>
    <w:p w14:paraId="45430802"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019</w:t>
      </w:r>
      <w:r w:rsidRPr="002C3E50">
        <w:rPr>
          <w:rFonts w:ascii="Times New Roman" w:eastAsia="Times New Roman" w:hAnsi="Times New Roman" w:cs="Times New Roman"/>
          <w:sz w:val="28"/>
          <w:szCs w:val="28"/>
          <w:lang w:eastAsia="uk-UA"/>
        </w:rPr>
        <w:t xml:space="preserve"> – код типу публічного діяча (довідник </w:t>
      </w:r>
      <w:r w:rsidRPr="002C3E50">
        <w:rPr>
          <w:rFonts w:ascii="Times New Roman" w:eastAsia="Times New Roman" w:hAnsi="Times New Roman" w:cs="Times New Roman"/>
          <w:sz w:val="28"/>
          <w:szCs w:val="28"/>
          <w:lang w:val="en-US" w:eastAsia="uk-UA"/>
        </w:rPr>
        <w:t>K</w:t>
      </w:r>
      <w:r w:rsidRPr="002C3E50">
        <w:rPr>
          <w:rFonts w:ascii="Times New Roman" w:eastAsia="Times New Roman" w:hAnsi="Times New Roman" w:cs="Times New Roman"/>
          <w:sz w:val="28"/>
          <w:szCs w:val="28"/>
          <w:lang w:eastAsia="uk-UA"/>
        </w:rPr>
        <w:t xml:space="preserve">019), </w:t>
      </w:r>
      <w:r w:rsidRPr="002C3E50">
        <w:rPr>
          <w:rFonts w:ascii="Times New Roman" w:hAnsi="Times New Roman" w:cs="Times New Roman"/>
          <w:sz w:val="28"/>
          <w:szCs w:val="28"/>
        </w:rPr>
        <w:t xml:space="preserve">не має набувати значень “98”, “99” та відсутності розрізу (K019 </w:t>
      </w:r>
      <w:r w:rsidRPr="002C3E50">
        <w:rPr>
          <w:rFonts w:ascii="Times New Roman" w:hAnsi="Times New Roman" w:cs="Times New Roman"/>
          <w:b/>
          <w:sz w:val="28"/>
          <w:szCs w:val="28"/>
        </w:rPr>
        <w:t xml:space="preserve">≠ </w:t>
      </w:r>
      <w:r w:rsidRPr="002C3E50">
        <w:rPr>
          <w:rFonts w:ascii="Times New Roman" w:hAnsi="Times New Roman" w:cs="Times New Roman"/>
          <w:sz w:val="28"/>
          <w:szCs w:val="28"/>
        </w:rPr>
        <w:t>“98”, “99”, “#”).</w:t>
      </w:r>
    </w:p>
    <w:p w14:paraId="37970F3E"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040</w:t>
      </w:r>
      <w:r w:rsidRPr="002C3E50">
        <w:rPr>
          <w:rFonts w:ascii="Times New Roman" w:eastAsia="Times New Roman" w:hAnsi="Times New Roman" w:cs="Times New Roman"/>
          <w:sz w:val="28"/>
          <w:szCs w:val="28"/>
          <w:lang w:eastAsia="uk-UA"/>
        </w:rPr>
        <w:t xml:space="preserve"> – код країни, набуває значення “#”.</w:t>
      </w:r>
    </w:p>
    <w:p w14:paraId="3930812F"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T070</w:t>
      </w:r>
      <w:r w:rsidRPr="002C3E50">
        <w:rPr>
          <w:rFonts w:ascii="Times New Roman" w:eastAsia="Times New Roman" w:hAnsi="Times New Roman" w:cs="Times New Roman"/>
          <w:sz w:val="28"/>
          <w:szCs w:val="28"/>
          <w:lang w:eastAsia="uk-UA"/>
        </w:rPr>
        <w:t xml:space="preserve"> – набуває значення “0”.</w:t>
      </w:r>
    </w:p>
    <w:p w14:paraId="14D8C2BE"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T080</w:t>
      </w:r>
      <w:r w:rsidRPr="002C3E50">
        <w:rPr>
          <w:rFonts w:ascii="Times New Roman" w:eastAsia="Times New Roman" w:hAnsi="Times New Roman" w:cs="Times New Roman"/>
          <w:sz w:val="28"/>
          <w:szCs w:val="28"/>
          <w:lang w:eastAsia="uk-UA"/>
        </w:rPr>
        <w:t xml:space="preserve"> – кількість клієнтів небанківської установи-СПФМ, які (КБВ яких) є політично значущими особами, членами їх сімей та особами, пов’язаними з політично значущими особами.</w:t>
      </w:r>
    </w:p>
    <w:p w14:paraId="14A6ECA5" w14:textId="77777777" w:rsidR="00481E65" w:rsidRPr="002C3E50" w:rsidRDefault="00481E65" w:rsidP="00481E65">
      <w:pPr>
        <w:ind w:firstLine="709"/>
        <w:jc w:val="both"/>
        <w:rPr>
          <w:rFonts w:ascii="Times New Roman" w:eastAsia="Times New Roman" w:hAnsi="Times New Roman" w:cs="Times New Roman"/>
          <w:b/>
          <w:sz w:val="28"/>
          <w:szCs w:val="28"/>
          <w:lang w:eastAsia="uk-UA"/>
        </w:rPr>
      </w:pPr>
      <w:r w:rsidRPr="002C3E50">
        <w:rPr>
          <w:rFonts w:ascii="Times New Roman" w:eastAsia="Times New Roman" w:hAnsi="Times New Roman" w:cs="Times New Roman"/>
          <w:b/>
          <w:sz w:val="28"/>
          <w:szCs w:val="28"/>
          <w:lang w:eastAsia="uk-UA"/>
        </w:rPr>
        <w:t>НРП Q006</w:t>
      </w:r>
      <w:r w:rsidRPr="002C3E50">
        <w:rPr>
          <w:rFonts w:ascii="Times New Roman" w:eastAsia="Times New Roman" w:hAnsi="Times New Roman" w:cs="Times New Roman"/>
          <w:sz w:val="28"/>
          <w:szCs w:val="28"/>
          <w:lang w:eastAsia="uk-UA"/>
        </w:rPr>
        <w:t xml:space="preserve"> – примітка, не заповнюється.</w:t>
      </w:r>
    </w:p>
    <w:p w14:paraId="5AB39E41" w14:textId="77777777" w:rsidR="007216D2" w:rsidRPr="002C3E50" w:rsidRDefault="007216D2" w:rsidP="007216D2">
      <w:pPr>
        <w:tabs>
          <w:tab w:val="left" w:pos="2552"/>
        </w:tabs>
        <w:jc w:val="both"/>
        <w:rPr>
          <w:rFonts w:ascii="Times New Roman" w:eastAsia="Times New Roman" w:hAnsi="Times New Roman" w:cs="Times New Roman"/>
          <w:b/>
          <w:sz w:val="28"/>
          <w:szCs w:val="28"/>
          <w:u w:val="single"/>
          <w:lang w:eastAsia="uk-UA"/>
        </w:rPr>
      </w:pPr>
    </w:p>
    <w:p w14:paraId="37CB1C66" w14:textId="77777777" w:rsidR="007216D2" w:rsidRPr="002C3E50" w:rsidRDefault="007216D2" w:rsidP="007216D2">
      <w:pPr>
        <w:tabs>
          <w:tab w:val="left" w:pos="2552"/>
        </w:tabs>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Особливості формування показника</w:t>
      </w:r>
    </w:p>
    <w:p w14:paraId="060D4768" w14:textId="55BEE3EA"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A2J043 “Кількість клієнтів небанківської установи-СПФМ, які мають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r w:rsidR="00023962" w:rsidRPr="002C3E50">
        <w:rPr>
          <w:rFonts w:ascii="Times New Roman" w:eastAsia="Times New Roman" w:hAnsi="Times New Roman" w:cs="Times New Roman"/>
          <w:b/>
          <w:sz w:val="28"/>
          <w:szCs w:val="28"/>
          <w:u w:val="single"/>
          <w:lang w:eastAsia="uk-UA"/>
        </w:rPr>
        <w:t>,</w:t>
      </w:r>
      <w:r w:rsidR="00023962" w:rsidRPr="002C3E50">
        <w:rPr>
          <w:rFonts w:ascii="Times New Roman" w:hAnsi="Times New Roman" w:cs="Times New Roman"/>
          <w:b/>
          <w:sz w:val="28"/>
          <w:szCs w:val="28"/>
          <w:u w:val="single"/>
        </w:rPr>
        <w:t xml:space="preserve"> та в інших ризикованих країнах</w:t>
      </w:r>
      <w:r w:rsidRPr="002C3E50">
        <w:rPr>
          <w:rFonts w:ascii="Times New Roman" w:eastAsia="Times New Roman" w:hAnsi="Times New Roman" w:cs="Times New Roman"/>
          <w:b/>
          <w:sz w:val="28"/>
          <w:szCs w:val="28"/>
          <w:u w:val="single"/>
          <w:lang w:eastAsia="uk-UA"/>
        </w:rPr>
        <w:t>”</w:t>
      </w:r>
    </w:p>
    <w:p w14:paraId="467905CC"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Опис параметрів та метрик</w:t>
      </w:r>
    </w:p>
    <w:p w14:paraId="2BE0329C"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D050</w:t>
      </w:r>
      <w:r w:rsidRPr="002C3E50">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440AB0EA" w14:textId="77777777" w:rsidR="003A3FAD"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F124</w:t>
      </w:r>
      <w:r w:rsidRPr="002C3E50">
        <w:rPr>
          <w:rFonts w:ascii="Times New Roman" w:eastAsia="Times New Roman" w:hAnsi="Times New Roman" w:cs="Times New Roman"/>
          <w:sz w:val="28"/>
          <w:szCs w:val="28"/>
          <w:lang w:eastAsia="uk-UA"/>
        </w:rPr>
        <w:t xml:space="preserve"> – </w:t>
      </w:r>
      <w:r w:rsidR="003A3FAD" w:rsidRPr="002C3E50">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1C3BB9C2" w14:textId="290F1E50"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H</w:t>
      </w:r>
      <w:r w:rsidRPr="002C3E50">
        <w:rPr>
          <w:rFonts w:ascii="Times New Roman" w:eastAsia="Times New Roman" w:hAnsi="Times New Roman" w:cs="Times New Roman"/>
          <w:b/>
          <w:sz w:val="28"/>
          <w:szCs w:val="28"/>
          <w:lang w:eastAsia="uk-UA"/>
        </w:rPr>
        <w:t>020</w:t>
      </w:r>
      <w:r w:rsidRPr="002C3E50">
        <w:rPr>
          <w:rFonts w:ascii="Times New Roman" w:eastAsia="Times New Roman" w:hAnsi="Times New Roman" w:cs="Times New Roman"/>
          <w:sz w:val="28"/>
          <w:szCs w:val="28"/>
          <w:lang w:eastAsia="uk-UA"/>
        </w:rPr>
        <w:t xml:space="preserve"> – код виду фінансової послуги, набуває значення “#”.</w:t>
      </w:r>
    </w:p>
    <w:p w14:paraId="3A52085D"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019</w:t>
      </w:r>
      <w:r w:rsidRPr="002C3E50">
        <w:rPr>
          <w:rFonts w:ascii="Times New Roman" w:eastAsia="Times New Roman" w:hAnsi="Times New Roman" w:cs="Times New Roman"/>
          <w:sz w:val="28"/>
          <w:szCs w:val="28"/>
          <w:lang w:eastAsia="uk-UA"/>
        </w:rPr>
        <w:t xml:space="preserve"> – код типу публічного діяча, набуває значення “#”.</w:t>
      </w:r>
    </w:p>
    <w:p w14:paraId="7817BD29" w14:textId="09EEF04C"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040</w:t>
      </w:r>
      <w:r w:rsidRPr="002C3E50">
        <w:rPr>
          <w:rFonts w:ascii="Times New Roman" w:eastAsia="Times New Roman" w:hAnsi="Times New Roman" w:cs="Times New Roman"/>
          <w:sz w:val="28"/>
          <w:szCs w:val="28"/>
          <w:lang w:eastAsia="uk-UA"/>
        </w:rPr>
        <w:t xml:space="preserve"> – код країни (довідник </w:t>
      </w:r>
      <w:r w:rsidRPr="002C3E50">
        <w:rPr>
          <w:rFonts w:ascii="Times New Roman" w:eastAsia="Times New Roman" w:hAnsi="Times New Roman" w:cs="Times New Roman"/>
          <w:sz w:val="28"/>
          <w:szCs w:val="28"/>
          <w:lang w:val="en-US" w:eastAsia="uk-UA"/>
        </w:rPr>
        <w:t>K</w:t>
      </w:r>
      <w:r w:rsidRPr="002C3E50">
        <w:rPr>
          <w:rFonts w:ascii="Times New Roman" w:eastAsia="Times New Roman" w:hAnsi="Times New Roman" w:cs="Times New Roman"/>
          <w:sz w:val="28"/>
          <w:szCs w:val="28"/>
          <w:lang w:eastAsia="uk-UA"/>
        </w:rPr>
        <w:t>040), набуває значення  “104”, “112”,</w:t>
      </w:r>
      <w:r w:rsidR="00CB3BF3" w:rsidRPr="00CB3BF3">
        <w:rPr>
          <w:rFonts w:ascii="Times New Roman" w:eastAsia="Times New Roman" w:hAnsi="Times New Roman" w:cs="Times New Roman"/>
          <w:sz w:val="28"/>
          <w:szCs w:val="28"/>
          <w:lang w:val="ru-RU" w:eastAsia="uk-UA"/>
        </w:rPr>
        <w:t xml:space="preserve"> </w:t>
      </w:r>
      <w:r w:rsidRPr="002C3E50">
        <w:rPr>
          <w:rFonts w:ascii="Times New Roman" w:eastAsia="Times New Roman" w:hAnsi="Times New Roman" w:cs="Times New Roman"/>
          <w:sz w:val="28"/>
          <w:szCs w:val="28"/>
          <w:lang w:eastAsia="uk-UA"/>
        </w:rPr>
        <w:t>“364”, “408”, “643”.</w:t>
      </w:r>
    </w:p>
    <w:p w14:paraId="41C0C4E2"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T070</w:t>
      </w:r>
      <w:r w:rsidRPr="002C3E50">
        <w:rPr>
          <w:rFonts w:ascii="Times New Roman" w:eastAsia="Times New Roman" w:hAnsi="Times New Roman" w:cs="Times New Roman"/>
          <w:sz w:val="28"/>
          <w:szCs w:val="28"/>
          <w:lang w:eastAsia="uk-UA"/>
        </w:rPr>
        <w:t xml:space="preserve"> – набуває значення “0”.</w:t>
      </w:r>
    </w:p>
    <w:p w14:paraId="1B4DD6AA" w14:textId="0376C612"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T080</w:t>
      </w:r>
      <w:r w:rsidRPr="002C3E50">
        <w:rPr>
          <w:rFonts w:ascii="Times New Roman" w:eastAsia="Times New Roman" w:hAnsi="Times New Roman" w:cs="Times New Roman"/>
          <w:sz w:val="28"/>
          <w:szCs w:val="28"/>
          <w:lang w:eastAsia="uk-UA"/>
        </w:rPr>
        <w:t xml:space="preserve"> – кількість клієнтів небанківської установи-СПФМ, які мають реєстрацію, місце проживання чи місцезнаходження в ризикованих країнах.</w:t>
      </w:r>
    </w:p>
    <w:p w14:paraId="78383CF5" w14:textId="77777777" w:rsidR="00481E65" w:rsidRPr="002C3E50" w:rsidRDefault="00481E65" w:rsidP="00481E65">
      <w:pPr>
        <w:ind w:firstLine="709"/>
        <w:jc w:val="both"/>
        <w:rPr>
          <w:rFonts w:ascii="Times New Roman" w:eastAsia="Times New Roman" w:hAnsi="Times New Roman" w:cs="Times New Roman"/>
          <w:b/>
          <w:sz w:val="28"/>
          <w:szCs w:val="28"/>
          <w:lang w:eastAsia="uk-UA"/>
        </w:rPr>
      </w:pPr>
      <w:r w:rsidRPr="002C3E50">
        <w:rPr>
          <w:rFonts w:ascii="Times New Roman" w:eastAsia="Times New Roman" w:hAnsi="Times New Roman" w:cs="Times New Roman"/>
          <w:b/>
          <w:sz w:val="28"/>
          <w:szCs w:val="28"/>
          <w:lang w:eastAsia="uk-UA"/>
        </w:rPr>
        <w:lastRenderedPageBreak/>
        <w:t>НРП Q006</w:t>
      </w:r>
      <w:r w:rsidRPr="002C3E50">
        <w:rPr>
          <w:rFonts w:ascii="Times New Roman" w:eastAsia="Times New Roman" w:hAnsi="Times New Roman" w:cs="Times New Roman"/>
          <w:sz w:val="28"/>
          <w:szCs w:val="28"/>
          <w:lang w:eastAsia="uk-UA"/>
        </w:rPr>
        <w:t xml:space="preserve"> – примітка, не заповнюється.</w:t>
      </w:r>
    </w:p>
    <w:p w14:paraId="3B52B711" w14:textId="41040CD5" w:rsidR="007216D2" w:rsidRPr="002C3E50" w:rsidRDefault="007216D2" w:rsidP="0016234C">
      <w:pPr>
        <w:tabs>
          <w:tab w:val="left" w:pos="2552"/>
        </w:tabs>
        <w:rPr>
          <w:rFonts w:ascii="Times New Roman" w:eastAsia="Times New Roman" w:hAnsi="Times New Roman" w:cs="Times New Roman"/>
          <w:b/>
          <w:sz w:val="28"/>
          <w:szCs w:val="28"/>
          <w:u w:val="single"/>
          <w:lang w:eastAsia="uk-UA"/>
        </w:rPr>
      </w:pPr>
    </w:p>
    <w:p w14:paraId="6F45D0C1" w14:textId="77777777" w:rsidR="007216D2" w:rsidRPr="002C3E50" w:rsidRDefault="007216D2" w:rsidP="007216D2">
      <w:pPr>
        <w:tabs>
          <w:tab w:val="left" w:pos="2552"/>
        </w:tabs>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Особливості формування показника</w:t>
      </w:r>
    </w:p>
    <w:p w14:paraId="64666430" w14:textId="459954AF"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A2J044 “Обсяг (сума) та кількість операцій, учасниками яких є особи, які мають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r w:rsidR="000305ED" w:rsidRPr="002C3E50">
        <w:rPr>
          <w:rFonts w:ascii="Times New Roman" w:eastAsia="Times New Roman" w:hAnsi="Times New Roman" w:cs="Times New Roman"/>
          <w:b/>
          <w:sz w:val="28"/>
          <w:szCs w:val="28"/>
          <w:u w:val="single"/>
          <w:lang w:eastAsia="uk-UA"/>
        </w:rPr>
        <w:t>,</w:t>
      </w:r>
      <w:r w:rsidR="000305ED" w:rsidRPr="002C3E50">
        <w:rPr>
          <w:rFonts w:ascii="Times New Roman" w:hAnsi="Times New Roman" w:cs="Times New Roman"/>
          <w:b/>
          <w:sz w:val="28"/>
          <w:szCs w:val="28"/>
          <w:u w:val="single"/>
        </w:rPr>
        <w:t xml:space="preserve"> та в інших ризикованих країнах</w:t>
      </w:r>
      <w:r w:rsidRPr="002C3E50">
        <w:rPr>
          <w:rFonts w:ascii="Times New Roman" w:eastAsia="Times New Roman" w:hAnsi="Times New Roman" w:cs="Times New Roman"/>
          <w:b/>
          <w:sz w:val="28"/>
          <w:szCs w:val="28"/>
          <w:u w:val="single"/>
          <w:lang w:eastAsia="uk-UA"/>
        </w:rPr>
        <w:t>”</w:t>
      </w:r>
    </w:p>
    <w:p w14:paraId="471E6AD1"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Опис параметрів та метрик</w:t>
      </w:r>
    </w:p>
    <w:p w14:paraId="74F4A48C"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D050</w:t>
      </w:r>
      <w:r w:rsidRPr="002C3E50">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7F4EF2D4" w14:textId="77777777" w:rsidR="003A3FAD"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F124</w:t>
      </w:r>
      <w:r w:rsidRPr="002C3E50">
        <w:rPr>
          <w:rFonts w:ascii="Times New Roman" w:eastAsia="Times New Roman" w:hAnsi="Times New Roman" w:cs="Times New Roman"/>
          <w:sz w:val="28"/>
          <w:szCs w:val="28"/>
          <w:lang w:eastAsia="uk-UA"/>
        </w:rPr>
        <w:t xml:space="preserve"> – </w:t>
      </w:r>
      <w:r w:rsidR="003A3FAD" w:rsidRPr="002C3E50">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4BA1CF4A" w14:textId="37DEF44D"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H</w:t>
      </w:r>
      <w:r w:rsidRPr="002C3E50">
        <w:rPr>
          <w:rFonts w:ascii="Times New Roman" w:eastAsia="Times New Roman" w:hAnsi="Times New Roman" w:cs="Times New Roman"/>
          <w:b/>
          <w:sz w:val="28"/>
          <w:szCs w:val="28"/>
          <w:lang w:eastAsia="uk-UA"/>
        </w:rPr>
        <w:t>020</w:t>
      </w:r>
      <w:r w:rsidRPr="002C3E50">
        <w:rPr>
          <w:rFonts w:ascii="Times New Roman" w:eastAsia="Times New Roman" w:hAnsi="Times New Roman" w:cs="Times New Roman"/>
          <w:sz w:val="28"/>
          <w:szCs w:val="28"/>
          <w:lang w:eastAsia="uk-UA"/>
        </w:rPr>
        <w:t xml:space="preserve"> – код виду фінансової послуги, набуває значення “#”.</w:t>
      </w:r>
    </w:p>
    <w:p w14:paraId="199A175D"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019</w:t>
      </w:r>
      <w:r w:rsidRPr="002C3E50">
        <w:rPr>
          <w:rFonts w:ascii="Times New Roman" w:eastAsia="Times New Roman" w:hAnsi="Times New Roman" w:cs="Times New Roman"/>
          <w:sz w:val="28"/>
          <w:szCs w:val="28"/>
          <w:lang w:eastAsia="uk-UA"/>
        </w:rPr>
        <w:t xml:space="preserve"> – код типу публічного діяча, набуває значення “#”.</w:t>
      </w:r>
    </w:p>
    <w:p w14:paraId="477EF738"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040</w:t>
      </w:r>
      <w:r w:rsidRPr="002C3E50">
        <w:rPr>
          <w:rFonts w:ascii="Times New Roman" w:eastAsia="Times New Roman" w:hAnsi="Times New Roman" w:cs="Times New Roman"/>
          <w:sz w:val="28"/>
          <w:szCs w:val="28"/>
          <w:lang w:eastAsia="uk-UA"/>
        </w:rPr>
        <w:t xml:space="preserve"> – код країни (довідник </w:t>
      </w:r>
      <w:r w:rsidRPr="002C3E50">
        <w:rPr>
          <w:rFonts w:ascii="Times New Roman" w:eastAsia="Times New Roman" w:hAnsi="Times New Roman" w:cs="Times New Roman"/>
          <w:sz w:val="28"/>
          <w:szCs w:val="28"/>
          <w:lang w:val="en-US" w:eastAsia="uk-UA"/>
        </w:rPr>
        <w:t>K</w:t>
      </w:r>
      <w:r w:rsidRPr="002C3E50">
        <w:rPr>
          <w:rFonts w:ascii="Times New Roman" w:eastAsia="Times New Roman" w:hAnsi="Times New Roman" w:cs="Times New Roman"/>
          <w:sz w:val="28"/>
          <w:szCs w:val="28"/>
          <w:lang w:eastAsia="uk-UA"/>
        </w:rPr>
        <w:t>040), набуває значення “104”, “112”, “364”, “408”</w:t>
      </w:r>
      <w:r w:rsidRPr="002C3E50">
        <w:rPr>
          <w:rFonts w:ascii="Times New Roman" w:eastAsia="Times New Roman" w:hAnsi="Times New Roman" w:cs="Times New Roman"/>
          <w:sz w:val="28"/>
          <w:szCs w:val="28"/>
          <w:lang w:val="ru-RU" w:eastAsia="uk-UA"/>
        </w:rPr>
        <w:t xml:space="preserve">, </w:t>
      </w:r>
      <w:r w:rsidRPr="002C3E50">
        <w:rPr>
          <w:rFonts w:ascii="Times New Roman" w:eastAsia="Times New Roman" w:hAnsi="Times New Roman" w:cs="Times New Roman"/>
          <w:sz w:val="28"/>
          <w:szCs w:val="28"/>
          <w:lang w:eastAsia="uk-UA"/>
        </w:rPr>
        <w:t xml:space="preserve">“643”, </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w:t>
      </w:r>
    </w:p>
    <w:p w14:paraId="7DEA65DD" w14:textId="63AC05CA" w:rsidR="007216D2" w:rsidRPr="002C3E50" w:rsidRDefault="007216D2" w:rsidP="00481E65">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T070</w:t>
      </w:r>
      <w:r w:rsidRPr="002C3E50">
        <w:rPr>
          <w:rFonts w:ascii="Times New Roman" w:eastAsia="Times New Roman" w:hAnsi="Times New Roman" w:cs="Times New Roman"/>
          <w:sz w:val="28"/>
          <w:szCs w:val="28"/>
          <w:lang w:eastAsia="uk-UA"/>
        </w:rPr>
        <w:t xml:space="preserve"> – сума операцій, учасниками яких є особи, які мають реєстрацію, місце проживання чи місцезнаходження в ризикованих країнах.</w:t>
      </w:r>
    </w:p>
    <w:p w14:paraId="2452CE37" w14:textId="77777777" w:rsidR="007216D2" w:rsidRPr="002C3E50" w:rsidRDefault="007216D2" w:rsidP="007216D2">
      <w:pPr>
        <w:ind w:firstLine="709"/>
        <w:jc w:val="both"/>
        <w:rPr>
          <w:rFonts w:ascii="Times New Roman" w:eastAsia="Times New Roman" w:hAnsi="Times New Roman" w:cs="Times New Roman"/>
          <w:b/>
          <w:sz w:val="28"/>
          <w:szCs w:val="28"/>
          <w:lang w:eastAsia="uk-UA"/>
        </w:rPr>
      </w:pPr>
      <w:r w:rsidRPr="002C3E50">
        <w:rPr>
          <w:rFonts w:ascii="Times New Roman" w:eastAsia="Times New Roman" w:hAnsi="Times New Roman" w:cs="Times New Roman"/>
          <w:b/>
          <w:sz w:val="28"/>
          <w:szCs w:val="28"/>
          <w:lang w:eastAsia="uk-UA"/>
        </w:rPr>
        <w:t>Метрика T080</w:t>
      </w:r>
      <w:r w:rsidRPr="002C3E50">
        <w:rPr>
          <w:rFonts w:ascii="Times New Roman" w:eastAsia="Times New Roman" w:hAnsi="Times New Roman" w:cs="Times New Roman"/>
          <w:sz w:val="28"/>
          <w:szCs w:val="28"/>
          <w:lang w:eastAsia="uk-UA"/>
        </w:rPr>
        <w:t xml:space="preserve"> – кількість операцій, учасниками яких є особи, які мають реєстрацію, місце проживання чи місцезнаходження в ризикованих країнах.</w:t>
      </w:r>
    </w:p>
    <w:p w14:paraId="1406F706" w14:textId="77777777" w:rsidR="00481E65" w:rsidRPr="002C3E50" w:rsidRDefault="00481E65" w:rsidP="00481E65">
      <w:pPr>
        <w:ind w:firstLine="709"/>
        <w:jc w:val="both"/>
        <w:rPr>
          <w:rFonts w:ascii="Times New Roman" w:eastAsia="Times New Roman" w:hAnsi="Times New Roman" w:cs="Times New Roman"/>
          <w:b/>
          <w:sz w:val="28"/>
          <w:szCs w:val="28"/>
          <w:lang w:eastAsia="uk-UA"/>
        </w:rPr>
      </w:pPr>
      <w:r w:rsidRPr="002C3E50">
        <w:rPr>
          <w:rFonts w:ascii="Times New Roman" w:eastAsia="Times New Roman" w:hAnsi="Times New Roman" w:cs="Times New Roman"/>
          <w:b/>
          <w:sz w:val="28"/>
          <w:szCs w:val="28"/>
          <w:lang w:eastAsia="uk-UA"/>
        </w:rPr>
        <w:t>НРП Q006</w:t>
      </w:r>
      <w:r w:rsidRPr="002C3E50">
        <w:rPr>
          <w:rFonts w:ascii="Times New Roman" w:eastAsia="Times New Roman" w:hAnsi="Times New Roman" w:cs="Times New Roman"/>
          <w:sz w:val="28"/>
          <w:szCs w:val="28"/>
          <w:lang w:eastAsia="uk-UA"/>
        </w:rPr>
        <w:t xml:space="preserve"> – примітка, не заповнюється.</w:t>
      </w:r>
    </w:p>
    <w:p w14:paraId="2061CA47" w14:textId="1DFBCDA0" w:rsidR="007216D2" w:rsidRPr="002C3E50" w:rsidRDefault="007216D2" w:rsidP="00990A6F">
      <w:pPr>
        <w:tabs>
          <w:tab w:val="left" w:pos="2552"/>
        </w:tabs>
        <w:rPr>
          <w:rFonts w:ascii="Times New Roman" w:eastAsia="Times New Roman" w:hAnsi="Times New Roman" w:cs="Times New Roman"/>
          <w:b/>
          <w:sz w:val="28"/>
          <w:szCs w:val="28"/>
          <w:u w:val="single"/>
          <w:lang w:eastAsia="uk-UA"/>
        </w:rPr>
      </w:pPr>
    </w:p>
    <w:p w14:paraId="6299D152" w14:textId="77777777" w:rsidR="007216D2" w:rsidRPr="002C3E50" w:rsidRDefault="007216D2" w:rsidP="007216D2">
      <w:pPr>
        <w:tabs>
          <w:tab w:val="left" w:pos="2552"/>
        </w:tabs>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Особливості формування показника</w:t>
      </w:r>
    </w:p>
    <w:p w14:paraId="4200143A"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A2J045 “Кількість клієнтських операцій (послуг), здійснених (наданих) небанківською установою-СПФМ”</w:t>
      </w:r>
    </w:p>
    <w:p w14:paraId="1814BBF5"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Опис параметрів та метрик</w:t>
      </w:r>
    </w:p>
    <w:p w14:paraId="6E7B5309"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D050</w:t>
      </w:r>
      <w:r w:rsidRPr="002C3E50">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77BB52F8" w14:textId="77777777" w:rsidR="003A3FAD"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F124</w:t>
      </w:r>
      <w:r w:rsidRPr="002C3E50">
        <w:rPr>
          <w:rFonts w:ascii="Times New Roman" w:eastAsia="Times New Roman" w:hAnsi="Times New Roman" w:cs="Times New Roman"/>
          <w:sz w:val="28"/>
          <w:szCs w:val="28"/>
          <w:lang w:eastAsia="uk-UA"/>
        </w:rPr>
        <w:t xml:space="preserve"> – </w:t>
      </w:r>
      <w:r w:rsidR="003A3FAD" w:rsidRPr="002C3E50">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43DB0ADA" w14:textId="027FB124"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H</w:t>
      </w:r>
      <w:r w:rsidRPr="002C3E50">
        <w:rPr>
          <w:rFonts w:ascii="Times New Roman" w:eastAsia="Times New Roman" w:hAnsi="Times New Roman" w:cs="Times New Roman"/>
          <w:b/>
          <w:sz w:val="28"/>
          <w:szCs w:val="28"/>
          <w:lang w:eastAsia="uk-UA"/>
        </w:rPr>
        <w:t>020</w:t>
      </w:r>
      <w:r w:rsidRPr="002C3E50">
        <w:rPr>
          <w:rFonts w:ascii="Times New Roman" w:eastAsia="Times New Roman" w:hAnsi="Times New Roman" w:cs="Times New Roman"/>
          <w:sz w:val="28"/>
          <w:szCs w:val="28"/>
          <w:lang w:eastAsia="uk-UA"/>
        </w:rPr>
        <w:t xml:space="preserve"> – код виду фінансової послуги (довідник </w:t>
      </w:r>
      <w:r w:rsidRPr="002C3E50">
        <w:rPr>
          <w:rFonts w:ascii="Times New Roman" w:eastAsia="Times New Roman" w:hAnsi="Times New Roman" w:cs="Times New Roman"/>
          <w:sz w:val="28"/>
          <w:szCs w:val="28"/>
          <w:lang w:val="en-US" w:eastAsia="uk-UA"/>
        </w:rPr>
        <w:t>H</w:t>
      </w:r>
      <w:r w:rsidRPr="002C3E50">
        <w:rPr>
          <w:rFonts w:ascii="Times New Roman" w:eastAsia="Times New Roman" w:hAnsi="Times New Roman" w:cs="Times New Roman"/>
          <w:sz w:val="28"/>
          <w:szCs w:val="28"/>
          <w:lang w:eastAsia="uk-UA"/>
        </w:rPr>
        <w:t>020).</w:t>
      </w:r>
    </w:p>
    <w:p w14:paraId="453C2191"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lastRenderedPageBreak/>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019</w:t>
      </w:r>
      <w:r w:rsidRPr="002C3E50">
        <w:rPr>
          <w:rFonts w:ascii="Times New Roman" w:eastAsia="Times New Roman" w:hAnsi="Times New Roman" w:cs="Times New Roman"/>
          <w:sz w:val="28"/>
          <w:szCs w:val="28"/>
          <w:lang w:eastAsia="uk-UA"/>
        </w:rPr>
        <w:t xml:space="preserve"> – код типу публічного діяча, набуває значення “#”.</w:t>
      </w:r>
    </w:p>
    <w:p w14:paraId="2EE07F62"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040</w:t>
      </w:r>
      <w:r w:rsidRPr="002C3E50">
        <w:rPr>
          <w:rFonts w:ascii="Times New Roman" w:eastAsia="Times New Roman" w:hAnsi="Times New Roman" w:cs="Times New Roman"/>
          <w:sz w:val="28"/>
          <w:szCs w:val="28"/>
          <w:lang w:eastAsia="uk-UA"/>
        </w:rPr>
        <w:t xml:space="preserve"> – код країни, набуває значення “#”.</w:t>
      </w:r>
    </w:p>
    <w:p w14:paraId="7583A5EB"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T070</w:t>
      </w:r>
      <w:r w:rsidRPr="002C3E50">
        <w:rPr>
          <w:rFonts w:ascii="Times New Roman" w:eastAsia="Times New Roman" w:hAnsi="Times New Roman" w:cs="Times New Roman"/>
          <w:sz w:val="28"/>
          <w:szCs w:val="28"/>
          <w:lang w:eastAsia="uk-UA"/>
        </w:rPr>
        <w:t xml:space="preserve"> – набуває значення “0”.</w:t>
      </w:r>
    </w:p>
    <w:p w14:paraId="568127F9"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T080</w:t>
      </w:r>
      <w:r w:rsidRPr="002C3E50">
        <w:rPr>
          <w:rFonts w:ascii="Times New Roman" w:eastAsia="Times New Roman" w:hAnsi="Times New Roman" w:cs="Times New Roman"/>
          <w:sz w:val="28"/>
          <w:szCs w:val="28"/>
          <w:lang w:eastAsia="uk-UA"/>
        </w:rPr>
        <w:t xml:space="preserve"> – кількість клієнтських операцій (послуг), здійснених (наданих) небанківською установою-СПФМ.</w:t>
      </w:r>
    </w:p>
    <w:p w14:paraId="3BCBFDC7" w14:textId="77777777" w:rsidR="00481E65" w:rsidRPr="002C3E50" w:rsidRDefault="00481E65" w:rsidP="00481E65">
      <w:pPr>
        <w:ind w:firstLine="709"/>
        <w:jc w:val="both"/>
        <w:rPr>
          <w:rFonts w:ascii="Times New Roman" w:eastAsia="Times New Roman" w:hAnsi="Times New Roman" w:cs="Times New Roman"/>
          <w:b/>
          <w:sz w:val="28"/>
          <w:szCs w:val="28"/>
          <w:lang w:eastAsia="uk-UA"/>
        </w:rPr>
      </w:pPr>
      <w:r w:rsidRPr="002C3E50">
        <w:rPr>
          <w:rFonts w:ascii="Times New Roman" w:eastAsia="Times New Roman" w:hAnsi="Times New Roman" w:cs="Times New Roman"/>
          <w:b/>
          <w:sz w:val="28"/>
          <w:szCs w:val="28"/>
          <w:lang w:eastAsia="uk-UA"/>
        </w:rPr>
        <w:t>НРП Q006</w:t>
      </w:r>
      <w:r w:rsidRPr="002C3E50">
        <w:rPr>
          <w:rFonts w:ascii="Times New Roman" w:eastAsia="Times New Roman" w:hAnsi="Times New Roman" w:cs="Times New Roman"/>
          <w:sz w:val="28"/>
          <w:szCs w:val="28"/>
          <w:lang w:eastAsia="uk-UA"/>
        </w:rPr>
        <w:t xml:space="preserve"> – примітка, не заповнюється.</w:t>
      </w:r>
    </w:p>
    <w:p w14:paraId="33E7622F"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p>
    <w:p w14:paraId="4EAE8009" w14:textId="77777777" w:rsidR="007216D2" w:rsidRPr="002C3E50" w:rsidRDefault="007216D2" w:rsidP="007216D2">
      <w:pPr>
        <w:tabs>
          <w:tab w:val="left" w:pos="2552"/>
        </w:tabs>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Особливості формування показника</w:t>
      </w:r>
    </w:p>
    <w:p w14:paraId="1772C6BE"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A2J046 “Інформація про облік небанківської установи у спеціально уповноваженому органі як суб’єкт первинного фінансового моніторингу”</w:t>
      </w:r>
    </w:p>
    <w:p w14:paraId="293F28F6"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Опис параметрів та метрик</w:t>
      </w:r>
    </w:p>
    <w:p w14:paraId="77133935"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D050</w:t>
      </w:r>
      <w:r w:rsidRPr="002C3E50">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1ED19541" w14:textId="77777777" w:rsidR="003A3FAD"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F124</w:t>
      </w:r>
      <w:r w:rsidRPr="002C3E50">
        <w:rPr>
          <w:rFonts w:ascii="Times New Roman" w:eastAsia="Times New Roman" w:hAnsi="Times New Roman" w:cs="Times New Roman"/>
          <w:sz w:val="28"/>
          <w:szCs w:val="28"/>
          <w:lang w:eastAsia="uk-UA"/>
        </w:rPr>
        <w:t xml:space="preserve"> – </w:t>
      </w:r>
      <w:r w:rsidR="003A3FAD" w:rsidRPr="002C3E50">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45253762" w14:textId="57B03AEE"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H</w:t>
      </w:r>
      <w:r w:rsidRPr="002C3E50">
        <w:rPr>
          <w:rFonts w:ascii="Times New Roman" w:eastAsia="Times New Roman" w:hAnsi="Times New Roman" w:cs="Times New Roman"/>
          <w:b/>
          <w:sz w:val="28"/>
          <w:szCs w:val="28"/>
          <w:lang w:eastAsia="uk-UA"/>
        </w:rPr>
        <w:t>020</w:t>
      </w:r>
      <w:r w:rsidRPr="002C3E50">
        <w:rPr>
          <w:rFonts w:ascii="Times New Roman" w:eastAsia="Times New Roman" w:hAnsi="Times New Roman" w:cs="Times New Roman"/>
          <w:sz w:val="28"/>
          <w:szCs w:val="28"/>
          <w:lang w:eastAsia="uk-UA"/>
        </w:rPr>
        <w:t xml:space="preserve"> – код виду фінансової послуги, набуває значення “#”.</w:t>
      </w:r>
    </w:p>
    <w:p w14:paraId="3FCA8F28"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019</w:t>
      </w:r>
      <w:r w:rsidRPr="002C3E50">
        <w:rPr>
          <w:rFonts w:ascii="Times New Roman" w:eastAsia="Times New Roman" w:hAnsi="Times New Roman" w:cs="Times New Roman"/>
          <w:sz w:val="28"/>
          <w:szCs w:val="28"/>
          <w:lang w:eastAsia="uk-UA"/>
        </w:rPr>
        <w:t xml:space="preserve"> – код типу публічного діяча, набуває значення “#”.</w:t>
      </w:r>
    </w:p>
    <w:p w14:paraId="58E2C23A"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040</w:t>
      </w:r>
      <w:r w:rsidRPr="002C3E50">
        <w:rPr>
          <w:rFonts w:ascii="Times New Roman" w:eastAsia="Times New Roman" w:hAnsi="Times New Roman" w:cs="Times New Roman"/>
          <w:sz w:val="28"/>
          <w:szCs w:val="28"/>
          <w:lang w:eastAsia="uk-UA"/>
        </w:rPr>
        <w:t xml:space="preserve"> – код країни, набуває значення “#”.</w:t>
      </w:r>
    </w:p>
    <w:p w14:paraId="0E421CF7"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T070</w:t>
      </w:r>
      <w:r w:rsidRPr="002C3E50">
        <w:rPr>
          <w:rFonts w:ascii="Times New Roman" w:eastAsia="Times New Roman" w:hAnsi="Times New Roman" w:cs="Times New Roman"/>
          <w:sz w:val="28"/>
          <w:szCs w:val="28"/>
          <w:lang w:eastAsia="uk-UA"/>
        </w:rPr>
        <w:t xml:space="preserve"> – набуває значення </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0</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w:t>
      </w:r>
    </w:p>
    <w:p w14:paraId="195DE6CE"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T080</w:t>
      </w:r>
      <w:r w:rsidRPr="002C3E50">
        <w:rPr>
          <w:rFonts w:ascii="Times New Roman" w:eastAsia="Times New Roman" w:hAnsi="Times New Roman" w:cs="Times New Roman"/>
          <w:sz w:val="28"/>
          <w:szCs w:val="28"/>
          <w:lang w:eastAsia="uk-UA"/>
        </w:rPr>
        <w:t xml:space="preserve"> – умовний код обліку небанківської установи у СУО як СПФМ, набуває значення:</w:t>
      </w:r>
    </w:p>
    <w:p w14:paraId="426C33B8" w14:textId="77777777" w:rsidR="007216D2" w:rsidRPr="002C3E50" w:rsidRDefault="007216D2" w:rsidP="007216D2">
      <w:pPr>
        <w:pStyle w:val="a3"/>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1</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 xml:space="preserve"> - якщо небанківська установа стоїть на обліку у СУО як СПФМ (</w:t>
      </w:r>
      <w:r w:rsidRPr="002C3E50">
        <w:rPr>
          <w:rFonts w:ascii="Times New Roman" w:hAnsi="Times New Roman" w:cs="Times New Roman"/>
          <w:i/>
          <w:iCs/>
          <w:sz w:val="28"/>
          <w:szCs w:val="28"/>
          <w:lang w:eastAsia="uk-UA"/>
        </w:rPr>
        <w:t>інформацію про небанківську установу унесено до Єдиної інформаційної системи у сфері ПВК/ФТ)</w:t>
      </w:r>
      <w:r w:rsidRPr="002C3E50">
        <w:rPr>
          <w:rFonts w:ascii="Times New Roman" w:eastAsia="Times New Roman" w:hAnsi="Times New Roman" w:cs="Times New Roman"/>
          <w:sz w:val="28"/>
          <w:szCs w:val="28"/>
          <w:lang w:eastAsia="uk-UA"/>
        </w:rPr>
        <w:t>;</w:t>
      </w:r>
    </w:p>
    <w:p w14:paraId="4C08ED3D" w14:textId="77777777" w:rsidR="007216D2" w:rsidRPr="002C3E50" w:rsidRDefault="007216D2" w:rsidP="007216D2">
      <w:pPr>
        <w:pStyle w:val="a3"/>
        <w:jc w:val="both"/>
        <w:rPr>
          <w:rFonts w:ascii="Times New Roman" w:hAnsi="Times New Roman" w:cs="Times New Roman"/>
          <w:sz w:val="28"/>
          <w:szCs w:val="28"/>
        </w:rPr>
      </w:pP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2</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 xml:space="preserve"> - якщо небанківська установа не стоїть на обліку у СУО як СПФМ (</w:t>
      </w:r>
      <w:r w:rsidRPr="002C3E50">
        <w:rPr>
          <w:rFonts w:ascii="Times New Roman" w:eastAsia="Times New Roman" w:hAnsi="Times New Roman" w:cs="Times New Roman"/>
          <w:i/>
          <w:sz w:val="28"/>
          <w:szCs w:val="28"/>
          <w:lang w:eastAsia="uk-UA"/>
        </w:rPr>
        <w:t xml:space="preserve">інформацію про установу не унесено до Єдиної інформаційної системи у сфері </w:t>
      </w:r>
      <w:r w:rsidRPr="002C3E50">
        <w:rPr>
          <w:rFonts w:ascii="Times New Roman" w:hAnsi="Times New Roman" w:cs="Times New Roman"/>
          <w:i/>
          <w:iCs/>
          <w:sz w:val="28"/>
          <w:szCs w:val="28"/>
          <w:lang w:eastAsia="uk-UA"/>
        </w:rPr>
        <w:t>ПВК/ФТ)</w:t>
      </w:r>
      <w:r w:rsidRPr="002C3E50">
        <w:rPr>
          <w:rFonts w:ascii="Times New Roman" w:eastAsia="Times New Roman" w:hAnsi="Times New Roman" w:cs="Times New Roman"/>
          <w:i/>
          <w:sz w:val="28"/>
          <w:szCs w:val="28"/>
          <w:lang w:eastAsia="uk-UA"/>
        </w:rPr>
        <w:t>.</w:t>
      </w:r>
    </w:p>
    <w:p w14:paraId="7D88DB18" w14:textId="77777777" w:rsidR="00481E65" w:rsidRPr="002C3E50" w:rsidRDefault="00481E65" w:rsidP="00481E65">
      <w:pPr>
        <w:ind w:firstLine="709"/>
        <w:jc w:val="both"/>
        <w:rPr>
          <w:rFonts w:ascii="Times New Roman" w:eastAsia="Times New Roman" w:hAnsi="Times New Roman" w:cs="Times New Roman"/>
          <w:b/>
          <w:sz w:val="28"/>
          <w:szCs w:val="28"/>
          <w:lang w:eastAsia="uk-UA"/>
        </w:rPr>
      </w:pPr>
      <w:r w:rsidRPr="002C3E50">
        <w:rPr>
          <w:rFonts w:ascii="Times New Roman" w:eastAsia="Times New Roman" w:hAnsi="Times New Roman" w:cs="Times New Roman"/>
          <w:b/>
          <w:sz w:val="28"/>
          <w:szCs w:val="28"/>
          <w:lang w:eastAsia="uk-UA"/>
        </w:rPr>
        <w:t>НРП Q006</w:t>
      </w:r>
      <w:r w:rsidRPr="002C3E50">
        <w:rPr>
          <w:rFonts w:ascii="Times New Roman" w:eastAsia="Times New Roman" w:hAnsi="Times New Roman" w:cs="Times New Roman"/>
          <w:sz w:val="28"/>
          <w:szCs w:val="28"/>
          <w:lang w:eastAsia="uk-UA"/>
        </w:rPr>
        <w:t xml:space="preserve"> – примітка, не заповнюється.</w:t>
      </w:r>
    </w:p>
    <w:p w14:paraId="0D821D5F"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p>
    <w:p w14:paraId="53AD81AE" w14:textId="77777777" w:rsidR="007216D2" w:rsidRPr="002C3E50" w:rsidRDefault="007216D2" w:rsidP="007216D2">
      <w:pPr>
        <w:tabs>
          <w:tab w:val="left" w:pos="2552"/>
        </w:tabs>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Особливості формування показника</w:t>
      </w:r>
    </w:p>
    <w:p w14:paraId="4254C495"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lastRenderedPageBreak/>
        <w:t>A2J047 “Дані про кількість платіжних рахунків, відкритих для користувачів небанківськими надавачами фінансових платіжних послуг та обсяги операцій за ними”</w:t>
      </w:r>
    </w:p>
    <w:p w14:paraId="49064FD6" w14:textId="77777777" w:rsidR="007216D2" w:rsidRPr="002C3E50" w:rsidRDefault="007216D2" w:rsidP="007216D2">
      <w:pPr>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Опис параметрів та метрик</w:t>
      </w:r>
    </w:p>
    <w:p w14:paraId="12319811"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D050</w:t>
      </w:r>
      <w:r w:rsidRPr="002C3E50">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56F0F73D" w14:textId="77777777" w:rsidR="003A3FAD"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F124</w:t>
      </w:r>
      <w:r w:rsidRPr="002C3E50">
        <w:rPr>
          <w:rFonts w:ascii="Times New Roman" w:eastAsia="Times New Roman" w:hAnsi="Times New Roman" w:cs="Times New Roman"/>
          <w:sz w:val="28"/>
          <w:szCs w:val="28"/>
          <w:lang w:eastAsia="uk-UA"/>
        </w:rPr>
        <w:t xml:space="preserve"> – </w:t>
      </w:r>
      <w:r w:rsidR="003A3FAD" w:rsidRPr="002C3E50">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011B1461" w14:textId="3F345D6D"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H</w:t>
      </w:r>
      <w:r w:rsidRPr="002C3E50">
        <w:rPr>
          <w:rFonts w:ascii="Times New Roman" w:eastAsia="Times New Roman" w:hAnsi="Times New Roman" w:cs="Times New Roman"/>
          <w:b/>
          <w:sz w:val="28"/>
          <w:szCs w:val="28"/>
          <w:lang w:eastAsia="uk-UA"/>
        </w:rPr>
        <w:t>020</w:t>
      </w:r>
      <w:r w:rsidRPr="002C3E50">
        <w:rPr>
          <w:rFonts w:ascii="Times New Roman" w:eastAsia="Times New Roman" w:hAnsi="Times New Roman" w:cs="Times New Roman"/>
          <w:sz w:val="28"/>
          <w:szCs w:val="28"/>
          <w:lang w:eastAsia="uk-UA"/>
        </w:rPr>
        <w:t xml:space="preserve"> – код виду фінансової послуги, набуває значення “#”.</w:t>
      </w:r>
    </w:p>
    <w:p w14:paraId="06E97AE0"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019</w:t>
      </w:r>
      <w:r w:rsidRPr="002C3E50">
        <w:rPr>
          <w:rFonts w:ascii="Times New Roman" w:eastAsia="Times New Roman" w:hAnsi="Times New Roman" w:cs="Times New Roman"/>
          <w:sz w:val="28"/>
          <w:szCs w:val="28"/>
          <w:lang w:eastAsia="uk-UA"/>
        </w:rPr>
        <w:t xml:space="preserve"> – код типу публічного діяча, набуває значення “#”.</w:t>
      </w:r>
    </w:p>
    <w:p w14:paraId="461B883E"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040</w:t>
      </w:r>
      <w:r w:rsidRPr="002C3E50">
        <w:rPr>
          <w:rFonts w:ascii="Times New Roman" w:eastAsia="Times New Roman" w:hAnsi="Times New Roman" w:cs="Times New Roman"/>
          <w:sz w:val="28"/>
          <w:szCs w:val="28"/>
          <w:lang w:eastAsia="uk-UA"/>
        </w:rPr>
        <w:t xml:space="preserve"> – код країни, набуває значення “#”.</w:t>
      </w:r>
    </w:p>
    <w:p w14:paraId="29467F97" w14:textId="77777777" w:rsidR="007216D2" w:rsidRPr="002C3E50" w:rsidRDefault="007216D2" w:rsidP="007216D2">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T070</w:t>
      </w:r>
      <w:r w:rsidRPr="002C3E50">
        <w:rPr>
          <w:rFonts w:ascii="Times New Roman" w:eastAsia="Times New Roman" w:hAnsi="Times New Roman" w:cs="Times New Roman"/>
          <w:sz w:val="28"/>
          <w:szCs w:val="28"/>
          <w:lang w:eastAsia="uk-UA"/>
        </w:rPr>
        <w:t xml:space="preserve"> – сума здійснених операцій за рахунками, відкритими для користувачів небанківськими надавачами фінансових платіжних послуг.</w:t>
      </w:r>
    </w:p>
    <w:p w14:paraId="1099838C" w14:textId="7015CC6F" w:rsidR="007216D2" w:rsidRPr="002C3E50" w:rsidRDefault="00481E65" w:rsidP="007216D2">
      <w:pPr>
        <w:rPr>
          <w:rFonts w:ascii="Times New Roman" w:hAnsi="Times New Roman" w:cs="Times New Roman"/>
          <w:sz w:val="28"/>
          <w:szCs w:val="28"/>
        </w:rPr>
      </w:pPr>
      <w:r w:rsidRPr="002C3E50">
        <w:rPr>
          <w:rFonts w:ascii="Times New Roman" w:eastAsia="Times New Roman" w:hAnsi="Times New Roman" w:cs="Times New Roman"/>
          <w:b/>
          <w:sz w:val="28"/>
          <w:szCs w:val="28"/>
          <w:lang w:eastAsia="uk-UA"/>
        </w:rPr>
        <w:t xml:space="preserve">           </w:t>
      </w:r>
      <w:r w:rsidR="007216D2" w:rsidRPr="002C3E50">
        <w:rPr>
          <w:rFonts w:ascii="Times New Roman" w:eastAsia="Times New Roman" w:hAnsi="Times New Roman" w:cs="Times New Roman"/>
          <w:b/>
          <w:sz w:val="28"/>
          <w:szCs w:val="28"/>
          <w:lang w:eastAsia="uk-UA"/>
        </w:rPr>
        <w:t>Метрика T080</w:t>
      </w:r>
      <w:r w:rsidR="007216D2" w:rsidRPr="002C3E50">
        <w:rPr>
          <w:rFonts w:ascii="Times New Roman" w:eastAsia="Times New Roman" w:hAnsi="Times New Roman" w:cs="Times New Roman"/>
          <w:sz w:val="28"/>
          <w:szCs w:val="28"/>
          <w:lang w:eastAsia="uk-UA"/>
        </w:rPr>
        <w:t xml:space="preserve"> –</w:t>
      </w:r>
      <w:r w:rsidR="007216D2" w:rsidRPr="002C3E50">
        <w:rPr>
          <w:rFonts w:ascii="Times New Roman" w:eastAsia="Times New Roman" w:hAnsi="Times New Roman" w:cs="Times New Roman"/>
          <w:sz w:val="28"/>
          <w:szCs w:val="28"/>
          <w:lang w:val="ru-RU" w:eastAsia="uk-UA"/>
        </w:rPr>
        <w:t xml:space="preserve"> </w:t>
      </w:r>
      <w:r w:rsidR="007216D2" w:rsidRPr="002C3E50">
        <w:rPr>
          <w:rFonts w:ascii="Times New Roman" w:eastAsia="Times New Roman" w:hAnsi="Times New Roman" w:cs="Times New Roman"/>
          <w:sz w:val="28"/>
          <w:szCs w:val="28"/>
          <w:lang w:eastAsia="uk-UA"/>
        </w:rPr>
        <w:t>кількість платіжних рахунків, відкритих для користувачів небанківськими надавачами фінансових платіжних послуг</w:t>
      </w:r>
      <w:r w:rsidR="007216D2" w:rsidRPr="002C3E50">
        <w:rPr>
          <w:rFonts w:ascii="Times New Roman" w:eastAsia="Times New Roman" w:hAnsi="Times New Roman" w:cs="Times New Roman"/>
          <w:i/>
          <w:sz w:val="28"/>
          <w:szCs w:val="28"/>
          <w:lang w:eastAsia="uk-UA"/>
        </w:rPr>
        <w:t>.</w:t>
      </w:r>
    </w:p>
    <w:p w14:paraId="09C80CD9" w14:textId="3D4E9F1C" w:rsidR="00481E65" w:rsidRPr="002C3E50" w:rsidRDefault="00481E65" w:rsidP="00481E65">
      <w:pPr>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НРП Q006</w:t>
      </w:r>
      <w:r w:rsidRPr="002C3E50">
        <w:rPr>
          <w:rFonts w:ascii="Times New Roman" w:eastAsia="Times New Roman" w:hAnsi="Times New Roman" w:cs="Times New Roman"/>
          <w:sz w:val="28"/>
          <w:szCs w:val="28"/>
          <w:lang w:eastAsia="uk-UA"/>
        </w:rPr>
        <w:t xml:space="preserve"> – примітка, не заповнюється.</w:t>
      </w:r>
    </w:p>
    <w:p w14:paraId="58E4BBA3" w14:textId="77777777" w:rsidR="00481E65" w:rsidRPr="002C3E50" w:rsidRDefault="00481E65" w:rsidP="00481E65">
      <w:pPr>
        <w:tabs>
          <w:tab w:val="left" w:pos="2552"/>
        </w:tabs>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Особливості формування показника</w:t>
      </w:r>
    </w:p>
    <w:p w14:paraId="59FF3694" w14:textId="77777777" w:rsidR="00481E65" w:rsidRPr="002C3E50" w:rsidRDefault="00481E65" w:rsidP="00481E65">
      <w:pPr>
        <w:spacing w:after="120"/>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 xml:space="preserve">A2J048 “Інформація про належність учасників та/або кінцевих бенефіціарних власників небанківської установи-СПФМ до політично значущих осіб, членів їх сімей та осіб, пов’язаних з політично значущими особами” </w:t>
      </w:r>
    </w:p>
    <w:p w14:paraId="2EDDA7DB" w14:textId="77777777" w:rsidR="00481E65" w:rsidRPr="002C3E50" w:rsidRDefault="00481E65" w:rsidP="00481E65">
      <w:pPr>
        <w:spacing w:after="120"/>
        <w:jc w:val="center"/>
        <w:rPr>
          <w:rFonts w:ascii="Times New Roman" w:eastAsia="Times New Roman" w:hAnsi="Times New Roman" w:cs="Times New Roman"/>
          <w:b/>
          <w:sz w:val="28"/>
          <w:szCs w:val="28"/>
          <w:u w:val="single"/>
          <w:lang w:eastAsia="uk-UA"/>
        </w:rPr>
      </w:pPr>
      <w:r w:rsidRPr="002C3E50">
        <w:rPr>
          <w:rFonts w:ascii="Times New Roman" w:eastAsia="Times New Roman" w:hAnsi="Times New Roman" w:cs="Times New Roman"/>
          <w:b/>
          <w:sz w:val="28"/>
          <w:szCs w:val="28"/>
          <w:u w:val="single"/>
          <w:lang w:eastAsia="uk-UA"/>
        </w:rPr>
        <w:t>Опис параметрів та метрик</w:t>
      </w:r>
    </w:p>
    <w:p w14:paraId="087D391B" w14:textId="77777777" w:rsidR="00481E65" w:rsidRPr="002C3E50" w:rsidRDefault="00481E65" w:rsidP="00556E5D">
      <w:pPr>
        <w:spacing w:after="120" w:line="240" w:lineRule="auto"/>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D050</w:t>
      </w:r>
      <w:r w:rsidRPr="002C3E50">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2CB4E156" w14:textId="77777777" w:rsidR="003A3FAD" w:rsidRPr="002C3E50" w:rsidRDefault="00481E65" w:rsidP="00556E5D">
      <w:pPr>
        <w:spacing w:after="120" w:line="240" w:lineRule="auto"/>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Параметр F124</w:t>
      </w:r>
      <w:r w:rsidRPr="002C3E50">
        <w:rPr>
          <w:rFonts w:ascii="Times New Roman" w:eastAsia="Times New Roman" w:hAnsi="Times New Roman" w:cs="Times New Roman"/>
          <w:sz w:val="28"/>
          <w:szCs w:val="28"/>
          <w:lang w:eastAsia="uk-UA"/>
        </w:rPr>
        <w:t xml:space="preserve"> – </w:t>
      </w:r>
      <w:r w:rsidR="003A3FAD" w:rsidRPr="002C3E50">
        <w:rPr>
          <w:rFonts w:ascii="Times New Roman" w:eastAsia="Times New Roman" w:hAnsi="Times New Roman" w:cs="Times New Roman"/>
          <w:sz w:val="28"/>
          <w:szCs w:val="28"/>
          <w:lang w:eastAsia="uk-UA"/>
        </w:rPr>
        <w:t>код взаємодії небанківських установ-СПФМ з питань фінансового моніторингу, набуває значення “#”.</w:t>
      </w:r>
    </w:p>
    <w:p w14:paraId="0F94F5B7" w14:textId="58721C4F" w:rsidR="00481E65" w:rsidRPr="002C3E50" w:rsidRDefault="00481E65" w:rsidP="00556E5D">
      <w:pPr>
        <w:spacing w:after="120" w:line="240" w:lineRule="auto"/>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H</w:t>
      </w:r>
      <w:r w:rsidRPr="002C3E50">
        <w:rPr>
          <w:rFonts w:ascii="Times New Roman" w:eastAsia="Times New Roman" w:hAnsi="Times New Roman" w:cs="Times New Roman"/>
          <w:b/>
          <w:sz w:val="28"/>
          <w:szCs w:val="28"/>
          <w:lang w:eastAsia="uk-UA"/>
        </w:rPr>
        <w:t>020</w:t>
      </w:r>
      <w:r w:rsidRPr="002C3E50">
        <w:rPr>
          <w:rFonts w:ascii="Times New Roman" w:eastAsia="Times New Roman" w:hAnsi="Times New Roman" w:cs="Times New Roman"/>
          <w:sz w:val="28"/>
          <w:szCs w:val="28"/>
          <w:lang w:eastAsia="uk-UA"/>
        </w:rPr>
        <w:t xml:space="preserve"> – код виду фінансової послуги, набуває значення “#”.</w:t>
      </w:r>
    </w:p>
    <w:p w14:paraId="60A31C4F" w14:textId="30781252" w:rsidR="00481E65" w:rsidRPr="002C3E50" w:rsidRDefault="00481E65" w:rsidP="00556E5D">
      <w:pPr>
        <w:spacing w:after="120" w:line="240" w:lineRule="auto"/>
        <w:ind w:firstLine="709"/>
        <w:jc w:val="both"/>
        <w:rPr>
          <w:rFonts w:ascii="Times New Roman" w:eastAsia="Times New Roman" w:hAnsi="Times New Roman" w:cs="Times New Roman"/>
          <w:sz w:val="28"/>
          <w:szCs w:val="28"/>
          <w:lang w:val="ru-RU"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019</w:t>
      </w:r>
      <w:r w:rsidRPr="002C3E50">
        <w:rPr>
          <w:rFonts w:ascii="Times New Roman" w:eastAsia="Times New Roman" w:hAnsi="Times New Roman" w:cs="Times New Roman"/>
          <w:sz w:val="28"/>
          <w:szCs w:val="28"/>
          <w:lang w:eastAsia="uk-UA"/>
        </w:rPr>
        <w:t xml:space="preserve"> – код типу публічного діяча (довідник </w:t>
      </w:r>
      <w:r w:rsidRPr="002C3E50">
        <w:rPr>
          <w:rFonts w:ascii="Times New Roman" w:eastAsia="Times New Roman" w:hAnsi="Times New Roman" w:cs="Times New Roman"/>
          <w:sz w:val="28"/>
          <w:szCs w:val="28"/>
          <w:lang w:val="en-US" w:eastAsia="uk-UA"/>
        </w:rPr>
        <w:t>K</w:t>
      </w:r>
      <w:r w:rsidRPr="002C3E50">
        <w:rPr>
          <w:rFonts w:ascii="Times New Roman" w:eastAsia="Times New Roman" w:hAnsi="Times New Roman" w:cs="Times New Roman"/>
          <w:sz w:val="28"/>
          <w:szCs w:val="28"/>
          <w:lang w:eastAsia="uk-UA"/>
        </w:rPr>
        <w:t xml:space="preserve">019), </w:t>
      </w:r>
      <w:r w:rsidRPr="002C3E50">
        <w:rPr>
          <w:rFonts w:ascii="Times New Roman" w:hAnsi="Times New Roman" w:cs="Times New Roman"/>
          <w:sz w:val="28"/>
          <w:szCs w:val="28"/>
        </w:rPr>
        <w:t xml:space="preserve">не має набувати значень “98”, “99” (K019 </w:t>
      </w:r>
      <w:r w:rsidRPr="002C3E50">
        <w:rPr>
          <w:rFonts w:ascii="Times New Roman" w:hAnsi="Times New Roman" w:cs="Times New Roman"/>
          <w:b/>
          <w:sz w:val="28"/>
          <w:szCs w:val="28"/>
        </w:rPr>
        <w:t xml:space="preserve">≠ </w:t>
      </w:r>
      <w:r w:rsidRPr="002C3E50">
        <w:rPr>
          <w:rFonts w:ascii="Times New Roman" w:hAnsi="Times New Roman" w:cs="Times New Roman"/>
          <w:sz w:val="28"/>
          <w:szCs w:val="28"/>
        </w:rPr>
        <w:t>“98”, “99”)</w:t>
      </w:r>
      <w:r w:rsidRPr="002C3E50">
        <w:rPr>
          <w:rFonts w:ascii="Times New Roman" w:eastAsia="Times New Roman" w:hAnsi="Times New Roman" w:cs="Times New Roman"/>
          <w:sz w:val="28"/>
          <w:szCs w:val="28"/>
          <w:lang w:eastAsia="uk-UA"/>
        </w:rPr>
        <w:t>.</w:t>
      </w:r>
      <w:r w:rsidR="00C25674" w:rsidRPr="002C3E50">
        <w:rPr>
          <w:rFonts w:ascii="Times New Roman" w:eastAsia="Times New Roman" w:hAnsi="Times New Roman" w:cs="Times New Roman"/>
          <w:sz w:val="28"/>
          <w:szCs w:val="28"/>
          <w:lang w:val="ru-RU" w:eastAsia="uk-UA"/>
        </w:rPr>
        <w:t xml:space="preserve"> Якщо </w:t>
      </w:r>
      <w:r w:rsidR="00C25674" w:rsidRPr="002C3E50">
        <w:rPr>
          <w:rFonts w:ascii="Times New Roman" w:eastAsia="Times New Roman" w:hAnsi="Times New Roman" w:cs="Times New Roman"/>
          <w:sz w:val="28"/>
          <w:szCs w:val="28"/>
          <w:lang w:eastAsia="uk-UA"/>
        </w:rPr>
        <w:t>метрика</w:t>
      </w:r>
      <w:r w:rsidRPr="002C3E50">
        <w:rPr>
          <w:rFonts w:ascii="Times New Roman" w:eastAsia="Times New Roman" w:hAnsi="Times New Roman" w:cs="Times New Roman"/>
          <w:sz w:val="28"/>
          <w:szCs w:val="28"/>
          <w:lang w:eastAsia="uk-UA"/>
        </w:rPr>
        <w:t xml:space="preserve"> T080</w:t>
      </w:r>
      <w:r w:rsidRPr="002C3E50">
        <w:rPr>
          <w:rFonts w:ascii="Times New Roman" w:eastAsia="Times New Roman" w:hAnsi="Times New Roman" w:cs="Times New Roman"/>
          <w:sz w:val="28"/>
          <w:szCs w:val="28"/>
          <w:lang w:val="ru-RU" w:eastAsia="uk-UA"/>
        </w:rPr>
        <w:t xml:space="preserve"> набуває значення </w:t>
      </w:r>
      <w:r w:rsidRPr="002C3E50">
        <w:rPr>
          <w:rFonts w:ascii="Times New Roman" w:eastAsia="Times New Roman" w:hAnsi="Times New Roman" w:cs="Times New Roman"/>
          <w:sz w:val="28"/>
          <w:szCs w:val="28"/>
          <w:lang w:eastAsia="uk-UA"/>
        </w:rPr>
        <w:t xml:space="preserve">“1”, то параметр </w:t>
      </w:r>
      <w:r w:rsidRPr="002C3E50">
        <w:rPr>
          <w:rFonts w:ascii="Times New Roman" w:hAnsi="Times New Roman" w:cs="Times New Roman"/>
          <w:sz w:val="28"/>
          <w:szCs w:val="28"/>
        </w:rPr>
        <w:t xml:space="preserve">K019 </w:t>
      </w:r>
      <w:r w:rsidRPr="002C3E50">
        <w:rPr>
          <w:rFonts w:ascii="Times New Roman" w:eastAsia="Times New Roman" w:hAnsi="Times New Roman" w:cs="Times New Roman"/>
          <w:sz w:val="28"/>
          <w:szCs w:val="28"/>
          <w:lang w:eastAsia="uk-UA"/>
        </w:rPr>
        <w:t>набуває значення “#”.</w:t>
      </w:r>
      <w:r w:rsidR="000207E2">
        <w:rPr>
          <w:rFonts w:ascii="Times New Roman" w:eastAsia="Times New Roman" w:hAnsi="Times New Roman" w:cs="Times New Roman"/>
          <w:sz w:val="28"/>
          <w:szCs w:val="28"/>
          <w:lang w:eastAsia="uk-UA"/>
        </w:rPr>
        <w:t xml:space="preserve"> </w:t>
      </w:r>
      <w:r w:rsidR="000207E2" w:rsidRPr="000207E2">
        <w:rPr>
          <w:rFonts w:ascii="Times New Roman" w:eastAsia="Times New Roman" w:hAnsi="Times New Roman" w:cs="Times New Roman"/>
          <w:sz w:val="28"/>
          <w:szCs w:val="28"/>
          <w:lang w:eastAsia="uk-UA"/>
        </w:rPr>
        <w:t>Якщо метрика T080 набуває значення “2” або “3”, то параметр K019 не повинен дорівнювати “#”.</w:t>
      </w:r>
    </w:p>
    <w:p w14:paraId="6C81F0B1" w14:textId="77777777" w:rsidR="00481E65" w:rsidRPr="002C3E50" w:rsidRDefault="00481E65" w:rsidP="00556E5D">
      <w:pPr>
        <w:spacing w:after="120" w:line="240" w:lineRule="auto"/>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 xml:space="preserve">Параметр </w:t>
      </w:r>
      <w:r w:rsidRPr="002C3E50">
        <w:rPr>
          <w:rFonts w:ascii="Times New Roman" w:eastAsia="Times New Roman" w:hAnsi="Times New Roman" w:cs="Times New Roman"/>
          <w:b/>
          <w:sz w:val="28"/>
          <w:szCs w:val="28"/>
          <w:lang w:val="en-US" w:eastAsia="uk-UA"/>
        </w:rPr>
        <w:t>K</w:t>
      </w:r>
      <w:r w:rsidRPr="002C3E50">
        <w:rPr>
          <w:rFonts w:ascii="Times New Roman" w:eastAsia="Times New Roman" w:hAnsi="Times New Roman" w:cs="Times New Roman"/>
          <w:b/>
          <w:sz w:val="28"/>
          <w:szCs w:val="28"/>
          <w:lang w:eastAsia="uk-UA"/>
        </w:rPr>
        <w:t>040</w:t>
      </w:r>
      <w:r w:rsidRPr="002C3E50">
        <w:rPr>
          <w:rFonts w:ascii="Times New Roman" w:eastAsia="Times New Roman" w:hAnsi="Times New Roman" w:cs="Times New Roman"/>
          <w:sz w:val="28"/>
          <w:szCs w:val="28"/>
          <w:lang w:eastAsia="uk-UA"/>
        </w:rPr>
        <w:t xml:space="preserve"> – код країни, набуває значення “#”.</w:t>
      </w:r>
    </w:p>
    <w:p w14:paraId="4FFBA904" w14:textId="77777777" w:rsidR="00481E65" w:rsidRPr="002C3E50" w:rsidRDefault="00481E65" w:rsidP="00556E5D">
      <w:pPr>
        <w:spacing w:after="120" w:line="240" w:lineRule="auto"/>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T070</w:t>
      </w:r>
      <w:r w:rsidRPr="002C3E50">
        <w:rPr>
          <w:rFonts w:ascii="Times New Roman" w:eastAsia="Times New Roman" w:hAnsi="Times New Roman" w:cs="Times New Roman"/>
          <w:sz w:val="28"/>
          <w:szCs w:val="28"/>
          <w:lang w:eastAsia="uk-UA"/>
        </w:rPr>
        <w:t xml:space="preserve"> – набуває значення “0”.</w:t>
      </w:r>
    </w:p>
    <w:p w14:paraId="048FDBE5" w14:textId="77777777" w:rsidR="00481E65" w:rsidRPr="002C3E50" w:rsidRDefault="00481E65" w:rsidP="00556E5D">
      <w:pPr>
        <w:spacing w:line="240" w:lineRule="auto"/>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Метрика T080</w:t>
      </w:r>
      <w:r w:rsidRPr="002C3E50">
        <w:rPr>
          <w:rFonts w:ascii="Times New Roman" w:eastAsia="Times New Roman" w:hAnsi="Times New Roman" w:cs="Times New Roman"/>
          <w:sz w:val="28"/>
          <w:szCs w:val="28"/>
          <w:lang w:eastAsia="uk-UA"/>
        </w:rPr>
        <w:t xml:space="preserve"> – умовний код належності учасників та/або КБВ небанківської установи-СПФМ до РЕР</w:t>
      </w:r>
      <w:r w:rsidRPr="002C3E50">
        <w:rPr>
          <w:rFonts w:ascii="Times New Roman" w:eastAsia="Times New Roman" w:hAnsi="Times New Roman" w:cs="Times New Roman"/>
          <w:sz w:val="28"/>
          <w:szCs w:val="28"/>
          <w:lang w:val="en-US" w:eastAsia="uk-UA"/>
        </w:rPr>
        <w:t>s</w:t>
      </w:r>
      <w:r w:rsidRPr="002C3E50">
        <w:rPr>
          <w:rFonts w:ascii="Times New Roman" w:eastAsia="Times New Roman" w:hAnsi="Times New Roman" w:cs="Times New Roman"/>
          <w:sz w:val="28"/>
          <w:szCs w:val="28"/>
          <w:lang w:eastAsia="uk-UA"/>
        </w:rPr>
        <w:t>, набуває значення:</w:t>
      </w:r>
    </w:p>
    <w:p w14:paraId="1DF380B6" w14:textId="77777777" w:rsidR="00481E65" w:rsidRPr="002C3E50" w:rsidRDefault="00481E65" w:rsidP="00556E5D">
      <w:pPr>
        <w:pStyle w:val="a3"/>
        <w:spacing w:line="240" w:lineRule="auto"/>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sz w:val="28"/>
          <w:szCs w:val="28"/>
          <w:lang w:val="ru-RU" w:eastAsia="uk-UA"/>
        </w:rPr>
        <w:lastRenderedPageBreak/>
        <w:t>“</w:t>
      </w:r>
      <w:r w:rsidRPr="002C3E50">
        <w:rPr>
          <w:rFonts w:ascii="Times New Roman" w:eastAsia="Times New Roman" w:hAnsi="Times New Roman" w:cs="Times New Roman"/>
          <w:sz w:val="28"/>
          <w:szCs w:val="28"/>
          <w:lang w:eastAsia="uk-UA"/>
        </w:rPr>
        <w:t>1</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 xml:space="preserve"> - </w:t>
      </w:r>
      <w:r w:rsidRPr="002C3E50">
        <w:rPr>
          <w:rFonts w:ascii="Times New Roman" w:hAnsi="Times New Roman" w:cs="Times New Roman"/>
          <w:sz w:val="28"/>
          <w:szCs w:val="28"/>
        </w:rPr>
        <w:t xml:space="preserve">якщо учасники та/або КБВ </w:t>
      </w:r>
      <w:r w:rsidRPr="002C3E50">
        <w:rPr>
          <w:rFonts w:ascii="Times New Roman" w:eastAsia="Times New Roman" w:hAnsi="Times New Roman" w:cs="Times New Roman"/>
          <w:sz w:val="28"/>
          <w:szCs w:val="28"/>
          <w:lang w:eastAsia="uk-UA"/>
        </w:rPr>
        <w:t>небанківської установи-СПФМ</w:t>
      </w:r>
      <w:r w:rsidRPr="002C3E50">
        <w:rPr>
          <w:rFonts w:ascii="Times New Roman" w:hAnsi="Times New Roman" w:cs="Times New Roman"/>
          <w:sz w:val="28"/>
          <w:szCs w:val="28"/>
        </w:rPr>
        <w:t xml:space="preserve"> не належать до РЕРs</w:t>
      </w:r>
      <w:r w:rsidRPr="002C3E50">
        <w:rPr>
          <w:rFonts w:ascii="Times New Roman" w:eastAsia="Times New Roman" w:hAnsi="Times New Roman" w:cs="Times New Roman"/>
          <w:sz w:val="28"/>
          <w:szCs w:val="28"/>
          <w:lang w:eastAsia="uk-UA"/>
        </w:rPr>
        <w:t>;</w:t>
      </w:r>
    </w:p>
    <w:p w14:paraId="219D9984" w14:textId="77777777" w:rsidR="00481E65" w:rsidRPr="002C3E50" w:rsidRDefault="00481E65" w:rsidP="00556E5D">
      <w:pPr>
        <w:pStyle w:val="a3"/>
        <w:spacing w:line="240" w:lineRule="auto"/>
        <w:jc w:val="both"/>
        <w:rPr>
          <w:rFonts w:ascii="Times New Roman" w:hAnsi="Times New Roman" w:cs="Times New Roman"/>
          <w:i/>
          <w:iCs/>
          <w:sz w:val="28"/>
          <w:szCs w:val="28"/>
          <w:lang w:eastAsia="uk-UA"/>
        </w:rPr>
      </w:pP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2</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 xml:space="preserve"> - якщо учасник небанківської установи-СПФМ належить до</w:t>
      </w:r>
      <w:r w:rsidRPr="002C3E50">
        <w:rPr>
          <w:rFonts w:ascii="Times New Roman" w:hAnsi="Times New Roman" w:cs="Times New Roman"/>
          <w:sz w:val="28"/>
          <w:szCs w:val="28"/>
        </w:rPr>
        <w:t xml:space="preserve"> </w:t>
      </w:r>
      <w:r w:rsidRPr="002C3E50">
        <w:rPr>
          <w:rFonts w:ascii="Times New Roman" w:eastAsia="Times New Roman" w:hAnsi="Times New Roman" w:cs="Times New Roman"/>
          <w:sz w:val="28"/>
          <w:szCs w:val="28"/>
          <w:lang w:eastAsia="uk-UA"/>
        </w:rPr>
        <w:t>РЕРs, проте він не здійснює контролю за небанківською установою-СПФМ</w:t>
      </w:r>
      <w:r w:rsidRPr="002C3E50">
        <w:rPr>
          <w:rFonts w:ascii="Times New Roman" w:hAnsi="Times New Roman" w:cs="Times New Roman"/>
          <w:i/>
          <w:iCs/>
          <w:sz w:val="28"/>
          <w:szCs w:val="28"/>
          <w:lang w:eastAsia="uk-UA"/>
        </w:rPr>
        <w:t>;</w:t>
      </w:r>
    </w:p>
    <w:p w14:paraId="361716CC" w14:textId="77777777" w:rsidR="00481E65" w:rsidRPr="002C3E50" w:rsidRDefault="00481E65" w:rsidP="00556E5D">
      <w:pPr>
        <w:pStyle w:val="a3"/>
        <w:spacing w:after="120" w:line="240" w:lineRule="auto"/>
        <w:ind w:left="0" w:firstLine="709"/>
        <w:contextualSpacing w:val="0"/>
        <w:jc w:val="both"/>
        <w:rPr>
          <w:rFonts w:ascii="Times New Roman" w:hAnsi="Times New Roman" w:cs="Times New Roman"/>
          <w:i/>
          <w:iCs/>
          <w:sz w:val="28"/>
          <w:szCs w:val="28"/>
          <w:lang w:eastAsia="uk-UA"/>
        </w:rPr>
      </w:pP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3</w:t>
      </w:r>
      <w:r w:rsidRPr="002C3E50">
        <w:rPr>
          <w:rFonts w:ascii="Times New Roman" w:eastAsia="Times New Roman" w:hAnsi="Times New Roman" w:cs="Times New Roman"/>
          <w:sz w:val="28"/>
          <w:szCs w:val="28"/>
          <w:lang w:val="ru-RU" w:eastAsia="uk-UA"/>
        </w:rPr>
        <w:t>”</w:t>
      </w:r>
      <w:r w:rsidRPr="002C3E50">
        <w:rPr>
          <w:rFonts w:ascii="Times New Roman" w:eastAsia="Times New Roman" w:hAnsi="Times New Roman" w:cs="Times New Roman"/>
          <w:sz w:val="28"/>
          <w:szCs w:val="28"/>
          <w:lang w:eastAsia="uk-UA"/>
        </w:rPr>
        <w:t xml:space="preserve"> - якщо</w:t>
      </w:r>
      <w:r w:rsidRPr="002C3E50">
        <w:rPr>
          <w:rFonts w:ascii="Times New Roman" w:hAnsi="Times New Roman" w:cs="Times New Roman"/>
          <w:sz w:val="28"/>
          <w:szCs w:val="28"/>
        </w:rPr>
        <w:t xml:space="preserve"> </w:t>
      </w:r>
      <w:r w:rsidRPr="002C3E50">
        <w:rPr>
          <w:rFonts w:ascii="Times New Roman" w:eastAsia="Times New Roman" w:hAnsi="Times New Roman" w:cs="Times New Roman"/>
          <w:sz w:val="28"/>
          <w:szCs w:val="28"/>
          <w:lang w:eastAsia="uk-UA"/>
        </w:rPr>
        <w:t>КБВ небанківської установи-СПФМ належить до</w:t>
      </w:r>
      <w:r w:rsidRPr="002C3E50">
        <w:rPr>
          <w:rFonts w:ascii="Times New Roman" w:hAnsi="Times New Roman" w:cs="Times New Roman"/>
          <w:sz w:val="28"/>
          <w:szCs w:val="28"/>
        </w:rPr>
        <w:t xml:space="preserve"> </w:t>
      </w:r>
      <w:r w:rsidRPr="002C3E50">
        <w:rPr>
          <w:rFonts w:ascii="Times New Roman" w:eastAsia="Times New Roman" w:hAnsi="Times New Roman" w:cs="Times New Roman"/>
          <w:sz w:val="28"/>
          <w:szCs w:val="28"/>
          <w:lang w:eastAsia="uk-UA"/>
        </w:rPr>
        <w:t>РЕРs.</w:t>
      </w:r>
    </w:p>
    <w:p w14:paraId="5A84D1F2" w14:textId="3DCB812B" w:rsidR="00481E65" w:rsidRPr="002C3E50" w:rsidRDefault="00481E65" w:rsidP="00556E5D">
      <w:pPr>
        <w:spacing w:line="240" w:lineRule="auto"/>
        <w:ind w:firstLine="709"/>
        <w:jc w:val="both"/>
        <w:rPr>
          <w:rFonts w:ascii="Times New Roman" w:eastAsia="Times New Roman" w:hAnsi="Times New Roman" w:cs="Times New Roman"/>
          <w:sz w:val="28"/>
          <w:szCs w:val="28"/>
          <w:lang w:eastAsia="uk-UA"/>
        </w:rPr>
      </w:pPr>
      <w:r w:rsidRPr="002C3E50">
        <w:rPr>
          <w:rFonts w:ascii="Times New Roman" w:eastAsia="Times New Roman" w:hAnsi="Times New Roman" w:cs="Times New Roman"/>
          <w:b/>
          <w:sz w:val="28"/>
          <w:szCs w:val="28"/>
          <w:lang w:eastAsia="uk-UA"/>
        </w:rPr>
        <w:t>НРП Q006</w:t>
      </w:r>
      <w:r w:rsidRPr="002C3E50">
        <w:rPr>
          <w:rFonts w:ascii="Times New Roman" w:eastAsia="Times New Roman" w:hAnsi="Times New Roman" w:cs="Times New Roman"/>
          <w:sz w:val="28"/>
          <w:szCs w:val="28"/>
          <w:lang w:eastAsia="uk-UA"/>
        </w:rPr>
        <w:t xml:space="preserve"> – примітка, зазначається прізвище, ім’я, по батькові учасника або КБВ небанківської установи-СПФМ, який належить до РЕР</w:t>
      </w:r>
      <w:r w:rsidRPr="002C3E50">
        <w:rPr>
          <w:rFonts w:ascii="Times New Roman" w:eastAsia="Times New Roman" w:hAnsi="Times New Roman" w:cs="Times New Roman"/>
          <w:sz w:val="28"/>
          <w:szCs w:val="28"/>
          <w:lang w:val="en-US" w:eastAsia="uk-UA"/>
        </w:rPr>
        <w:t>s</w:t>
      </w:r>
      <w:r w:rsidRPr="002C3E50">
        <w:rPr>
          <w:rFonts w:ascii="Times New Roman" w:eastAsia="Times New Roman" w:hAnsi="Times New Roman" w:cs="Times New Roman"/>
          <w:sz w:val="28"/>
          <w:szCs w:val="28"/>
          <w:lang w:eastAsia="uk-UA"/>
        </w:rPr>
        <w:t>.</w:t>
      </w:r>
      <w:r w:rsidR="00C9346F" w:rsidRPr="002C3E50">
        <w:rPr>
          <w:rFonts w:ascii="Times New Roman" w:eastAsia="Times New Roman" w:hAnsi="Times New Roman" w:cs="Times New Roman"/>
          <w:sz w:val="28"/>
          <w:szCs w:val="28"/>
          <w:lang w:val="ru-RU" w:eastAsia="uk-UA"/>
        </w:rPr>
        <w:t xml:space="preserve"> </w:t>
      </w:r>
      <w:r w:rsidR="002C3E50">
        <w:rPr>
          <w:rFonts w:ascii="Times New Roman" w:eastAsia="Times New Roman" w:hAnsi="Times New Roman" w:cs="Times New Roman"/>
          <w:sz w:val="28"/>
          <w:szCs w:val="28"/>
          <w:lang w:val="ru-RU" w:eastAsia="uk-UA"/>
        </w:rPr>
        <w:t>Обов</w:t>
      </w:r>
      <w:r w:rsidR="002C3E50">
        <w:rPr>
          <w:rFonts w:ascii="Times New Roman" w:eastAsia="Times New Roman" w:hAnsi="Times New Roman" w:cs="Times New Roman"/>
          <w:sz w:val="28"/>
          <w:szCs w:val="28"/>
          <w:lang w:eastAsia="uk-UA"/>
        </w:rPr>
        <w:t>’</w:t>
      </w:r>
      <w:r w:rsidR="00C9346F" w:rsidRPr="002C3E50">
        <w:rPr>
          <w:rFonts w:ascii="Times New Roman" w:eastAsia="Times New Roman" w:hAnsi="Times New Roman" w:cs="Times New Roman"/>
          <w:sz w:val="28"/>
          <w:szCs w:val="28"/>
          <w:lang w:val="ru-RU" w:eastAsia="uk-UA"/>
        </w:rPr>
        <w:t>язково зазначається</w:t>
      </w:r>
      <w:r w:rsidR="00A310B4" w:rsidRPr="002C3E50">
        <w:rPr>
          <w:rFonts w:ascii="Times New Roman" w:eastAsia="Times New Roman" w:hAnsi="Times New Roman" w:cs="Times New Roman"/>
          <w:sz w:val="28"/>
          <w:szCs w:val="28"/>
          <w:lang w:val="ru-RU" w:eastAsia="uk-UA"/>
        </w:rPr>
        <w:t xml:space="preserve"> якщо Метрика </w:t>
      </w:r>
      <w:r w:rsidR="00A310B4" w:rsidRPr="002C3E50">
        <w:rPr>
          <w:rFonts w:ascii="Times New Roman" w:eastAsia="Times New Roman" w:hAnsi="Times New Roman" w:cs="Times New Roman"/>
          <w:sz w:val="28"/>
          <w:szCs w:val="28"/>
          <w:lang w:val="en-US" w:eastAsia="uk-UA"/>
        </w:rPr>
        <w:t>T</w:t>
      </w:r>
      <w:r w:rsidR="00A310B4" w:rsidRPr="002C3E50">
        <w:rPr>
          <w:rFonts w:ascii="Times New Roman" w:eastAsia="Times New Roman" w:hAnsi="Times New Roman" w:cs="Times New Roman"/>
          <w:sz w:val="28"/>
          <w:szCs w:val="28"/>
          <w:lang w:val="ru-RU" w:eastAsia="uk-UA"/>
        </w:rPr>
        <w:t>08</w:t>
      </w:r>
      <w:r w:rsidR="00A310B4" w:rsidRPr="002C3E50">
        <w:rPr>
          <w:rFonts w:ascii="Times New Roman" w:eastAsia="Times New Roman" w:hAnsi="Times New Roman" w:cs="Times New Roman"/>
          <w:sz w:val="28"/>
          <w:szCs w:val="28"/>
          <w:lang w:eastAsia="uk-UA"/>
        </w:rPr>
        <w:t>0</w:t>
      </w:r>
      <w:r w:rsidR="00A310B4" w:rsidRPr="002C3E50">
        <w:rPr>
          <w:rFonts w:ascii="Times New Roman" w:eastAsia="Times New Roman" w:hAnsi="Times New Roman" w:cs="Times New Roman"/>
          <w:sz w:val="28"/>
          <w:szCs w:val="28"/>
          <w:lang w:val="ru-RU" w:eastAsia="uk-UA"/>
        </w:rPr>
        <w:t xml:space="preserve"> </w:t>
      </w:r>
      <w:r w:rsidR="00BA7C66" w:rsidRPr="002C3E50">
        <w:rPr>
          <w:rFonts w:ascii="Times New Roman" w:eastAsia="Times New Roman" w:hAnsi="Times New Roman" w:cs="Times New Roman"/>
          <w:sz w:val="28"/>
          <w:szCs w:val="28"/>
          <w:lang w:eastAsia="uk-UA"/>
        </w:rPr>
        <w:t xml:space="preserve">набуває значення </w:t>
      </w:r>
      <w:r w:rsidR="002C3E50" w:rsidRPr="000207E2">
        <w:rPr>
          <w:rFonts w:ascii="Times New Roman" w:eastAsia="Times New Roman" w:hAnsi="Times New Roman" w:cs="Times New Roman"/>
          <w:sz w:val="28"/>
          <w:szCs w:val="28"/>
          <w:lang w:val="ru-RU" w:eastAsia="uk-UA"/>
        </w:rPr>
        <w:t>“</w:t>
      </w:r>
      <w:r w:rsidR="00BA7C66" w:rsidRPr="002C3E50">
        <w:rPr>
          <w:rFonts w:ascii="Times New Roman" w:eastAsia="Times New Roman" w:hAnsi="Times New Roman" w:cs="Times New Roman"/>
          <w:sz w:val="28"/>
          <w:szCs w:val="28"/>
          <w:lang w:eastAsia="uk-UA"/>
        </w:rPr>
        <w:t>2</w:t>
      </w:r>
      <w:r w:rsidR="002C3E50" w:rsidRPr="000207E2">
        <w:rPr>
          <w:rFonts w:ascii="Times New Roman" w:eastAsia="Times New Roman" w:hAnsi="Times New Roman" w:cs="Times New Roman"/>
          <w:sz w:val="28"/>
          <w:szCs w:val="28"/>
          <w:lang w:val="ru-RU" w:eastAsia="uk-UA"/>
        </w:rPr>
        <w:t>”</w:t>
      </w:r>
      <w:r w:rsidR="00BA7C66" w:rsidRPr="002C3E50">
        <w:rPr>
          <w:rFonts w:ascii="Times New Roman" w:eastAsia="Times New Roman" w:hAnsi="Times New Roman" w:cs="Times New Roman"/>
          <w:sz w:val="28"/>
          <w:szCs w:val="28"/>
          <w:lang w:eastAsia="uk-UA"/>
        </w:rPr>
        <w:t xml:space="preserve"> або</w:t>
      </w:r>
      <w:r w:rsidR="00A310B4" w:rsidRPr="002C3E50">
        <w:rPr>
          <w:rFonts w:ascii="Times New Roman" w:eastAsia="Times New Roman" w:hAnsi="Times New Roman" w:cs="Times New Roman"/>
          <w:sz w:val="28"/>
          <w:szCs w:val="28"/>
          <w:lang w:eastAsia="uk-UA"/>
        </w:rPr>
        <w:t xml:space="preserve"> </w:t>
      </w:r>
      <w:r w:rsidR="002C3E50" w:rsidRPr="000207E2">
        <w:rPr>
          <w:rFonts w:ascii="Times New Roman" w:eastAsia="Times New Roman" w:hAnsi="Times New Roman" w:cs="Times New Roman"/>
          <w:sz w:val="28"/>
          <w:szCs w:val="28"/>
          <w:lang w:val="ru-RU" w:eastAsia="uk-UA"/>
        </w:rPr>
        <w:t>“</w:t>
      </w:r>
      <w:r w:rsidR="00A310B4" w:rsidRPr="002C3E50">
        <w:rPr>
          <w:rFonts w:ascii="Times New Roman" w:eastAsia="Times New Roman" w:hAnsi="Times New Roman" w:cs="Times New Roman"/>
          <w:sz w:val="28"/>
          <w:szCs w:val="28"/>
          <w:lang w:eastAsia="uk-UA"/>
        </w:rPr>
        <w:t>3</w:t>
      </w:r>
      <w:r w:rsidR="002C3E50" w:rsidRPr="000207E2">
        <w:rPr>
          <w:rFonts w:ascii="Times New Roman" w:eastAsia="Times New Roman" w:hAnsi="Times New Roman" w:cs="Times New Roman"/>
          <w:sz w:val="28"/>
          <w:szCs w:val="28"/>
          <w:lang w:val="ru-RU" w:eastAsia="uk-UA"/>
        </w:rPr>
        <w:t>”</w:t>
      </w:r>
      <w:r w:rsidR="00A310B4" w:rsidRPr="002C3E50">
        <w:rPr>
          <w:rFonts w:ascii="Times New Roman" w:eastAsia="Times New Roman" w:hAnsi="Times New Roman" w:cs="Times New Roman"/>
          <w:sz w:val="28"/>
          <w:szCs w:val="28"/>
          <w:lang w:eastAsia="uk-UA"/>
        </w:rPr>
        <w:t>.</w:t>
      </w:r>
    </w:p>
    <w:p w14:paraId="485FF64E" w14:textId="0F6D4125" w:rsidR="008F66A3" w:rsidRPr="002C3E50" w:rsidRDefault="00481E65" w:rsidP="002C3E50">
      <w:pPr>
        <w:autoSpaceDE w:val="0"/>
        <w:autoSpaceDN w:val="0"/>
        <w:adjustRightInd w:val="0"/>
        <w:spacing w:line="240" w:lineRule="auto"/>
        <w:ind w:firstLine="709"/>
        <w:jc w:val="both"/>
        <w:rPr>
          <w:rFonts w:ascii="Times New Roman" w:hAnsi="Times New Roman" w:cs="Times New Roman"/>
          <w:sz w:val="28"/>
          <w:szCs w:val="28"/>
        </w:rPr>
      </w:pPr>
      <w:r w:rsidRPr="002C3E50">
        <w:rPr>
          <w:rFonts w:ascii="Times New Roman" w:hAnsi="Times New Roman" w:cs="Times New Roman"/>
          <w:sz w:val="28"/>
          <w:szCs w:val="28"/>
        </w:rPr>
        <w:t>PEP (PEPs у множині) – фізична особа, яка є політично значущою особою, членом її сім’ї або особою, пов’язаною з політично значущою особою, або інша особа, КБВ якої є політично значущою особою, членом її сім’ї або особою, пов’язаною з політично значущою особою.</w:t>
      </w:r>
    </w:p>
    <w:sectPr w:rsidR="008F66A3" w:rsidRPr="002C3E50" w:rsidSect="00E12F3B">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222EC" w14:textId="77777777" w:rsidR="008B7BE1" w:rsidRDefault="008B7BE1">
      <w:pPr>
        <w:spacing w:after="0" w:line="240" w:lineRule="auto"/>
      </w:pPr>
      <w:r>
        <w:separator/>
      </w:r>
    </w:p>
  </w:endnote>
  <w:endnote w:type="continuationSeparator" w:id="0">
    <w:p w14:paraId="68BDE34D" w14:textId="77777777" w:rsidR="008B7BE1" w:rsidRDefault="008B7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AC8FC" w14:textId="77777777" w:rsidR="008B7BE1" w:rsidRDefault="008B7BE1">
      <w:pPr>
        <w:spacing w:after="0" w:line="240" w:lineRule="auto"/>
      </w:pPr>
      <w:r>
        <w:separator/>
      </w:r>
    </w:p>
  </w:footnote>
  <w:footnote w:type="continuationSeparator" w:id="0">
    <w:p w14:paraId="292ABFE1" w14:textId="77777777" w:rsidR="008B7BE1" w:rsidRDefault="008B7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rPr>
      <w:id w:val="-481314168"/>
      <w:docPartObj>
        <w:docPartGallery w:val="Page Numbers (Top of Page)"/>
        <w:docPartUnique/>
      </w:docPartObj>
    </w:sdtPr>
    <w:sdtEndPr/>
    <w:sdtContent>
      <w:p w14:paraId="0A009607" w14:textId="61749C29" w:rsidR="00E12F3B" w:rsidRPr="005B79CB" w:rsidRDefault="00E12F3B">
        <w:pPr>
          <w:pStyle w:val="a5"/>
          <w:jc w:val="center"/>
          <w:rPr>
            <w:rFonts w:ascii="Times New Roman" w:hAnsi="Times New Roman" w:cs="Times New Roman"/>
            <w:sz w:val="28"/>
          </w:rPr>
        </w:pPr>
        <w:r w:rsidRPr="005B79CB">
          <w:rPr>
            <w:rFonts w:ascii="Times New Roman" w:hAnsi="Times New Roman" w:cs="Times New Roman"/>
            <w:sz w:val="28"/>
          </w:rPr>
          <w:fldChar w:fldCharType="begin"/>
        </w:r>
        <w:r w:rsidRPr="005B79CB">
          <w:rPr>
            <w:rFonts w:ascii="Times New Roman" w:hAnsi="Times New Roman" w:cs="Times New Roman"/>
            <w:sz w:val="28"/>
          </w:rPr>
          <w:instrText>PAGE   \* MERGEFORMAT</w:instrText>
        </w:r>
        <w:r w:rsidRPr="005B79CB">
          <w:rPr>
            <w:rFonts w:ascii="Times New Roman" w:hAnsi="Times New Roman" w:cs="Times New Roman"/>
            <w:sz w:val="28"/>
          </w:rPr>
          <w:fldChar w:fldCharType="separate"/>
        </w:r>
        <w:r w:rsidR="00685303">
          <w:rPr>
            <w:rFonts w:ascii="Times New Roman" w:hAnsi="Times New Roman" w:cs="Times New Roman"/>
            <w:noProof/>
            <w:sz w:val="28"/>
          </w:rPr>
          <w:t>2</w:t>
        </w:r>
        <w:r w:rsidRPr="005B79CB">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2D2D"/>
    <w:multiLevelType w:val="hybridMultilevel"/>
    <w:tmpl w:val="C75A70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15:restartNumberingAfterBreak="0">
    <w:nsid w:val="0CAE2F4A"/>
    <w:multiLevelType w:val="hybridMultilevel"/>
    <w:tmpl w:val="76CCE280"/>
    <w:lvl w:ilvl="0" w:tplc="A36607A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3AFA4F26"/>
    <w:multiLevelType w:val="hybridMultilevel"/>
    <w:tmpl w:val="9AD8BEBA"/>
    <w:lvl w:ilvl="0" w:tplc="ECF4F2A8">
      <w:start w:val="1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5CBC57D2"/>
    <w:multiLevelType w:val="hybridMultilevel"/>
    <w:tmpl w:val="9874453A"/>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4" w15:restartNumberingAfterBreak="0">
    <w:nsid w:val="74C27BC4"/>
    <w:multiLevelType w:val="hybridMultilevel"/>
    <w:tmpl w:val="B92698F0"/>
    <w:lvl w:ilvl="0" w:tplc="ECF4F2A8">
      <w:start w:val="1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15:restartNumberingAfterBreak="0">
    <w:nsid w:val="78C31384"/>
    <w:multiLevelType w:val="hybridMultilevel"/>
    <w:tmpl w:val="A32693F8"/>
    <w:lvl w:ilvl="0" w:tplc="CBEA615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0C"/>
    <w:rsid w:val="000068F9"/>
    <w:rsid w:val="00015C4C"/>
    <w:rsid w:val="000207E2"/>
    <w:rsid w:val="00022CE7"/>
    <w:rsid w:val="00023962"/>
    <w:rsid w:val="00023B99"/>
    <w:rsid w:val="000305ED"/>
    <w:rsid w:val="0005370A"/>
    <w:rsid w:val="00087039"/>
    <w:rsid w:val="000A2E3E"/>
    <w:rsid w:val="000A409B"/>
    <w:rsid w:val="000A5F16"/>
    <w:rsid w:val="000A6B3A"/>
    <w:rsid w:val="000E1CE6"/>
    <w:rsid w:val="00121850"/>
    <w:rsid w:val="00122958"/>
    <w:rsid w:val="00130251"/>
    <w:rsid w:val="00154625"/>
    <w:rsid w:val="0016234C"/>
    <w:rsid w:val="001777FA"/>
    <w:rsid w:val="00187218"/>
    <w:rsid w:val="001920DA"/>
    <w:rsid w:val="00196207"/>
    <w:rsid w:val="00196BB2"/>
    <w:rsid w:val="001B13A9"/>
    <w:rsid w:val="001D3613"/>
    <w:rsid w:val="001D3628"/>
    <w:rsid w:val="001E09CE"/>
    <w:rsid w:val="001F322C"/>
    <w:rsid w:val="001F3B30"/>
    <w:rsid w:val="002016AD"/>
    <w:rsid w:val="00202F3A"/>
    <w:rsid w:val="00212CBC"/>
    <w:rsid w:val="00214EEF"/>
    <w:rsid w:val="002244EC"/>
    <w:rsid w:val="00244872"/>
    <w:rsid w:val="00246235"/>
    <w:rsid w:val="0024654B"/>
    <w:rsid w:val="00247642"/>
    <w:rsid w:val="00263E88"/>
    <w:rsid w:val="00274B29"/>
    <w:rsid w:val="002B588E"/>
    <w:rsid w:val="002C3E50"/>
    <w:rsid w:val="002C5B9E"/>
    <w:rsid w:val="002C7BE3"/>
    <w:rsid w:val="002E18F1"/>
    <w:rsid w:val="002E6FF0"/>
    <w:rsid w:val="00307CEE"/>
    <w:rsid w:val="003139D4"/>
    <w:rsid w:val="0031450F"/>
    <w:rsid w:val="00315501"/>
    <w:rsid w:val="0032160D"/>
    <w:rsid w:val="00325578"/>
    <w:rsid w:val="003275C7"/>
    <w:rsid w:val="003319ED"/>
    <w:rsid w:val="003343DC"/>
    <w:rsid w:val="003354DE"/>
    <w:rsid w:val="0035131A"/>
    <w:rsid w:val="003753DF"/>
    <w:rsid w:val="00376D7F"/>
    <w:rsid w:val="00377D5B"/>
    <w:rsid w:val="0039361E"/>
    <w:rsid w:val="003A0610"/>
    <w:rsid w:val="003A0BCD"/>
    <w:rsid w:val="003A17AE"/>
    <w:rsid w:val="003A3FAD"/>
    <w:rsid w:val="003A7F45"/>
    <w:rsid w:val="003B27A7"/>
    <w:rsid w:val="003B41F3"/>
    <w:rsid w:val="003C1EE7"/>
    <w:rsid w:val="003C5AAF"/>
    <w:rsid w:val="003C6A2E"/>
    <w:rsid w:val="003D487D"/>
    <w:rsid w:val="003E300B"/>
    <w:rsid w:val="003E73BB"/>
    <w:rsid w:val="003F4353"/>
    <w:rsid w:val="003F6856"/>
    <w:rsid w:val="004200A7"/>
    <w:rsid w:val="00424625"/>
    <w:rsid w:val="00430870"/>
    <w:rsid w:val="00437A8D"/>
    <w:rsid w:val="004506D6"/>
    <w:rsid w:val="0045547A"/>
    <w:rsid w:val="0046714C"/>
    <w:rsid w:val="0047136D"/>
    <w:rsid w:val="00481E65"/>
    <w:rsid w:val="00491BFA"/>
    <w:rsid w:val="004926AF"/>
    <w:rsid w:val="004A0DB2"/>
    <w:rsid w:val="004A2B62"/>
    <w:rsid w:val="004A6776"/>
    <w:rsid w:val="004B36B1"/>
    <w:rsid w:val="004B703B"/>
    <w:rsid w:val="004B78CD"/>
    <w:rsid w:val="004C03BC"/>
    <w:rsid w:val="004C5070"/>
    <w:rsid w:val="004C6A31"/>
    <w:rsid w:val="004D5517"/>
    <w:rsid w:val="004E1CBB"/>
    <w:rsid w:val="004E32E1"/>
    <w:rsid w:val="004F39CD"/>
    <w:rsid w:val="005169D0"/>
    <w:rsid w:val="005171EA"/>
    <w:rsid w:val="00526193"/>
    <w:rsid w:val="00530A69"/>
    <w:rsid w:val="00534205"/>
    <w:rsid w:val="00556E5D"/>
    <w:rsid w:val="00563029"/>
    <w:rsid w:val="005710C4"/>
    <w:rsid w:val="00573D95"/>
    <w:rsid w:val="0058072A"/>
    <w:rsid w:val="00586665"/>
    <w:rsid w:val="0058776B"/>
    <w:rsid w:val="005A7FDF"/>
    <w:rsid w:val="005B1F61"/>
    <w:rsid w:val="005B79CB"/>
    <w:rsid w:val="005D10F2"/>
    <w:rsid w:val="005D5CC7"/>
    <w:rsid w:val="005E73AE"/>
    <w:rsid w:val="005E7BAC"/>
    <w:rsid w:val="005F2C4D"/>
    <w:rsid w:val="00685303"/>
    <w:rsid w:val="006B1D74"/>
    <w:rsid w:val="006C4D2B"/>
    <w:rsid w:val="006C57DF"/>
    <w:rsid w:val="006C7007"/>
    <w:rsid w:val="006E617B"/>
    <w:rsid w:val="00710A0C"/>
    <w:rsid w:val="00714F8E"/>
    <w:rsid w:val="00721446"/>
    <w:rsid w:val="007216D2"/>
    <w:rsid w:val="007247DD"/>
    <w:rsid w:val="00727145"/>
    <w:rsid w:val="007278E3"/>
    <w:rsid w:val="0074400A"/>
    <w:rsid w:val="007443C5"/>
    <w:rsid w:val="0078016F"/>
    <w:rsid w:val="00784052"/>
    <w:rsid w:val="00784562"/>
    <w:rsid w:val="00787ACE"/>
    <w:rsid w:val="00793045"/>
    <w:rsid w:val="00797985"/>
    <w:rsid w:val="007A0BFB"/>
    <w:rsid w:val="007B1681"/>
    <w:rsid w:val="007B1B8B"/>
    <w:rsid w:val="007E0D85"/>
    <w:rsid w:val="00803223"/>
    <w:rsid w:val="00807D4D"/>
    <w:rsid w:val="0081061B"/>
    <w:rsid w:val="008138F8"/>
    <w:rsid w:val="00836328"/>
    <w:rsid w:val="008427DE"/>
    <w:rsid w:val="0085681E"/>
    <w:rsid w:val="00872A23"/>
    <w:rsid w:val="00873376"/>
    <w:rsid w:val="0088545B"/>
    <w:rsid w:val="0088642E"/>
    <w:rsid w:val="008B4FA6"/>
    <w:rsid w:val="008B7BE1"/>
    <w:rsid w:val="008C0459"/>
    <w:rsid w:val="008C472D"/>
    <w:rsid w:val="008C5C35"/>
    <w:rsid w:val="008D25E4"/>
    <w:rsid w:val="008D41D1"/>
    <w:rsid w:val="008D6E18"/>
    <w:rsid w:val="008E06D4"/>
    <w:rsid w:val="008E5881"/>
    <w:rsid w:val="008F66A3"/>
    <w:rsid w:val="00903AA5"/>
    <w:rsid w:val="00924AE4"/>
    <w:rsid w:val="009331D1"/>
    <w:rsid w:val="00934DCE"/>
    <w:rsid w:val="009352F2"/>
    <w:rsid w:val="0093773F"/>
    <w:rsid w:val="009436ED"/>
    <w:rsid w:val="00943F21"/>
    <w:rsid w:val="009503B1"/>
    <w:rsid w:val="009614A7"/>
    <w:rsid w:val="00981613"/>
    <w:rsid w:val="00990A6F"/>
    <w:rsid w:val="009E56C4"/>
    <w:rsid w:val="009F12AA"/>
    <w:rsid w:val="00A036BC"/>
    <w:rsid w:val="00A1111F"/>
    <w:rsid w:val="00A310B4"/>
    <w:rsid w:val="00A34838"/>
    <w:rsid w:val="00A72E8D"/>
    <w:rsid w:val="00A97523"/>
    <w:rsid w:val="00AA0760"/>
    <w:rsid w:val="00AB1645"/>
    <w:rsid w:val="00AB4D62"/>
    <w:rsid w:val="00AC6EDC"/>
    <w:rsid w:val="00AE7944"/>
    <w:rsid w:val="00AF059A"/>
    <w:rsid w:val="00B03792"/>
    <w:rsid w:val="00B265DB"/>
    <w:rsid w:val="00B473DC"/>
    <w:rsid w:val="00B55B4A"/>
    <w:rsid w:val="00B56958"/>
    <w:rsid w:val="00B70870"/>
    <w:rsid w:val="00B70AB0"/>
    <w:rsid w:val="00B738C7"/>
    <w:rsid w:val="00B77BAC"/>
    <w:rsid w:val="00B843DF"/>
    <w:rsid w:val="00B84F72"/>
    <w:rsid w:val="00B8663D"/>
    <w:rsid w:val="00B875F8"/>
    <w:rsid w:val="00B93BBA"/>
    <w:rsid w:val="00BA0C8A"/>
    <w:rsid w:val="00BA7C66"/>
    <w:rsid w:val="00BB0C27"/>
    <w:rsid w:val="00BC3EB2"/>
    <w:rsid w:val="00BD0D7D"/>
    <w:rsid w:val="00BE2F7C"/>
    <w:rsid w:val="00BE44D0"/>
    <w:rsid w:val="00BF5AFE"/>
    <w:rsid w:val="00C23C6D"/>
    <w:rsid w:val="00C25674"/>
    <w:rsid w:val="00C273A7"/>
    <w:rsid w:val="00C27B47"/>
    <w:rsid w:val="00C464AF"/>
    <w:rsid w:val="00C50161"/>
    <w:rsid w:val="00C56489"/>
    <w:rsid w:val="00C70475"/>
    <w:rsid w:val="00C811AD"/>
    <w:rsid w:val="00C9346F"/>
    <w:rsid w:val="00C9504B"/>
    <w:rsid w:val="00CA46CE"/>
    <w:rsid w:val="00CB3BF3"/>
    <w:rsid w:val="00CC1203"/>
    <w:rsid w:val="00CC4B24"/>
    <w:rsid w:val="00CD6306"/>
    <w:rsid w:val="00CD689A"/>
    <w:rsid w:val="00CE2877"/>
    <w:rsid w:val="00CF4FFF"/>
    <w:rsid w:val="00CF5036"/>
    <w:rsid w:val="00D00E23"/>
    <w:rsid w:val="00D01514"/>
    <w:rsid w:val="00D016D1"/>
    <w:rsid w:val="00D03EC7"/>
    <w:rsid w:val="00D06BC8"/>
    <w:rsid w:val="00D12CB8"/>
    <w:rsid w:val="00D12DAD"/>
    <w:rsid w:val="00D15989"/>
    <w:rsid w:val="00D16A19"/>
    <w:rsid w:val="00D33539"/>
    <w:rsid w:val="00D371E4"/>
    <w:rsid w:val="00D421E1"/>
    <w:rsid w:val="00D50DA9"/>
    <w:rsid w:val="00D73301"/>
    <w:rsid w:val="00D86DD8"/>
    <w:rsid w:val="00D94786"/>
    <w:rsid w:val="00DA13FC"/>
    <w:rsid w:val="00DB6AA5"/>
    <w:rsid w:val="00DD5444"/>
    <w:rsid w:val="00DE74F2"/>
    <w:rsid w:val="00E0371E"/>
    <w:rsid w:val="00E077A1"/>
    <w:rsid w:val="00E111AC"/>
    <w:rsid w:val="00E12F3B"/>
    <w:rsid w:val="00E14690"/>
    <w:rsid w:val="00E534D8"/>
    <w:rsid w:val="00E6760F"/>
    <w:rsid w:val="00E8346C"/>
    <w:rsid w:val="00E840CC"/>
    <w:rsid w:val="00E84994"/>
    <w:rsid w:val="00E85656"/>
    <w:rsid w:val="00E87F3D"/>
    <w:rsid w:val="00E94A58"/>
    <w:rsid w:val="00E95E62"/>
    <w:rsid w:val="00EA349C"/>
    <w:rsid w:val="00EA7C30"/>
    <w:rsid w:val="00EC3E52"/>
    <w:rsid w:val="00EC505C"/>
    <w:rsid w:val="00EE3F3B"/>
    <w:rsid w:val="00EE4754"/>
    <w:rsid w:val="00EE4E89"/>
    <w:rsid w:val="00EF149D"/>
    <w:rsid w:val="00EF49EF"/>
    <w:rsid w:val="00F11669"/>
    <w:rsid w:val="00F16604"/>
    <w:rsid w:val="00F23CC9"/>
    <w:rsid w:val="00F26E6F"/>
    <w:rsid w:val="00F379F5"/>
    <w:rsid w:val="00F46A2F"/>
    <w:rsid w:val="00F474B4"/>
    <w:rsid w:val="00F512A4"/>
    <w:rsid w:val="00F52686"/>
    <w:rsid w:val="00F70B9A"/>
    <w:rsid w:val="00F936EB"/>
    <w:rsid w:val="00FA3DCD"/>
    <w:rsid w:val="00FD7A18"/>
    <w:rsid w:val="00FE7B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B138"/>
  <w15:chartTrackingRefBased/>
  <w15:docId w15:val="{E716B8B1-EB39-44CE-8689-312B1374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6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10A0C"/>
    <w:pPr>
      <w:ind w:left="720"/>
      <w:contextualSpacing/>
    </w:pPr>
  </w:style>
  <w:style w:type="paragraph" w:styleId="a5">
    <w:name w:val="header"/>
    <w:basedOn w:val="a"/>
    <w:link w:val="a6"/>
    <w:uiPriority w:val="99"/>
    <w:unhideWhenUsed/>
    <w:rsid w:val="00710A0C"/>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710A0C"/>
  </w:style>
  <w:style w:type="paragraph" w:styleId="a7">
    <w:name w:val="Balloon Text"/>
    <w:basedOn w:val="a"/>
    <w:link w:val="a8"/>
    <w:uiPriority w:val="99"/>
    <w:semiHidden/>
    <w:unhideWhenUsed/>
    <w:rsid w:val="008138F8"/>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8138F8"/>
    <w:rPr>
      <w:rFonts w:ascii="Segoe UI" w:hAnsi="Segoe UI" w:cs="Segoe UI"/>
      <w:sz w:val="18"/>
      <w:szCs w:val="18"/>
    </w:rPr>
  </w:style>
  <w:style w:type="paragraph" w:styleId="a9">
    <w:name w:val="footer"/>
    <w:basedOn w:val="a"/>
    <w:link w:val="aa"/>
    <w:uiPriority w:val="99"/>
    <w:unhideWhenUsed/>
    <w:rsid w:val="00D00E23"/>
    <w:pPr>
      <w:tabs>
        <w:tab w:val="center" w:pos="4819"/>
        <w:tab w:val="right" w:pos="9639"/>
      </w:tabs>
      <w:spacing w:after="0" w:line="240" w:lineRule="auto"/>
    </w:pPr>
  </w:style>
  <w:style w:type="character" w:customStyle="1" w:styleId="aa">
    <w:name w:val="Нижній колонтитул Знак"/>
    <w:basedOn w:val="a0"/>
    <w:link w:val="a9"/>
    <w:uiPriority w:val="99"/>
    <w:rsid w:val="00D00E23"/>
  </w:style>
  <w:style w:type="character" w:styleId="ab">
    <w:name w:val="annotation reference"/>
    <w:basedOn w:val="a0"/>
    <w:uiPriority w:val="99"/>
    <w:semiHidden/>
    <w:unhideWhenUsed/>
    <w:rsid w:val="00873376"/>
    <w:rPr>
      <w:sz w:val="16"/>
      <w:szCs w:val="16"/>
    </w:rPr>
  </w:style>
  <w:style w:type="paragraph" w:styleId="ac">
    <w:name w:val="annotation text"/>
    <w:basedOn w:val="a"/>
    <w:link w:val="ad"/>
    <w:uiPriority w:val="99"/>
    <w:semiHidden/>
    <w:unhideWhenUsed/>
    <w:rsid w:val="00873376"/>
    <w:pPr>
      <w:spacing w:line="240" w:lineRule="auto"/>
    </w:pPr>
    <w:rPr>
      <w:sz w:val="20"/>
      <w:szCs w:val="20"/>
    </w:rPr>
  </w:style>
  <w:style w:type="character" w:customStyle="1" w:styleId="ad">
    <w:name w:val="Текст примітки Знак"/>
    <w:basedOn w:val="a0"/>
    <w:link w:val="ac"/>
    <w:uiPriority w:val="99"/>
    <w:semiHidden/>
    <w:rsid w:val="00873376"/>
    <w:rPr>
      <w:sz w:val="20"/>
      <w:szCs w:val="20"/>
    </w:rPr>
  </w:style>
  <w:style w:type="paragraph" w:styleId="ae">
    <w:name w:val="annotation subject"/>
    <w:basedOn w:val="ac"/>
    <w:next w:val="ac"/>
    <w:link w:val="af"/>
    <w:uiPriority w:val="99"/>
    <w:semiHidden/>
    <w:unhideWhenUsed/>
    <w:rsid w:val="00873376"/>
    <w:rPr>
      <w:b/>
      <w:bCs/>
    </w:rPr>
  </w:style>
  <w:style w:type="character" w:customStyle="1" w:styleId="af">
    <w:name w:val="Тема примітки Знак"/>
    <w:basedOn w:val="ad"/>
    <w:link w:val="ae"/>
    <w:uiPriority w:val="99"/>
    <w:semiHidden/>
    <w:rsid w:val="00873376"/>
    <w:rPr>
      <w:b/>
      <w:bCs/>
      <w:sz w:val="20"/>
      <w:szCs w:val="20"/>
    </w:rPr>
  </w:style>
  <w:style w:type="paragraph" w:customStyle="1" w:styleId="1">
    <w:name w:val="Обычный1"/>
    <w:basedOn w:val="a"/>
    <w:rsid w:val="00787ACE"/>
    <w:pPr>
      <w:spacing w:after="0" w:line="240" w:lineRule="auto"/>
    </w:pPr>
    <w:rPr>
      <w:rFonts w:ascii="Calibri" w:hAnsi="Calibri" w:cs="Calibri"/>
      <w:lang w:val="ru-RU" w:eastAsia="ru-RU"/>
    </w:rPr>
  </w:style>
  <w:style w:type="character" w:customStyle="1" w:styleId="a4">
    <w:name w:val="Абзац списку Знак"/>
    <w:link w:val="a3"/>
    <w:uiPriority w:val="34"/>
    <w:locked/>
    <w:rsid w:val="00BE4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43901-4A6C-48CB-ADA1-F2B7539A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23</Pages>
  <Words>28949</Words>
  <Characters>16501</Characters>
  <Application>Microsoft Office Word</Application>
  <DocSecurity>0</DocSecurity>
  <Lines>137</Lines>
  <Paragraphs>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45360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Світлана Вікторівна</dc:creator>
  <cp:keywords/>
  <dc:description/>
  <cp:lastModifiedBy>Гладій Марина Євгеніївна</cp:lastModifiedBy>
  <cp:revision>8</cp:revision>
  <cp:lastPrinted>2019-11-19T10:35:00Z</cp:lastPrinted>
  <dcterms:created xsi:type="dcterms:W3CDTF">2024-10-31T15:41:00Z</dcterms:created>
  <dcterms:modified xsi:type="dcterms:W3CDTF">2025-02-21T10:08:00Z</dcterms:modified>
</cp:coreProperties>
</file>