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52888902" w:rsidR="0025451C" w:rsidRPr="000866B9"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w:t>
      </w:r>
      <w:r w:rsidR="00875AB9" w:rsidRPr="00875AB9">
        <w:rPr>
          <w:b/>
          <w:color w:val="00B050"/>
          <w:sz w:val="20"/>
          <w:szCs w:val="20"/>
        </w:rPr>
        <w:t xml:space="preserve"> </w:t>
      </w:r>
      <w:r w:rsidR="00875AB9" w:rsidRPr="000866B9">
        <w:rPr>
          <w:rFonts w:ascii="Times New Roman" w:hAnsi="Times New Roman" w:cs="Times New Roman"/>
          <w:b/>
          <w:sz w:val="28"/>
          <w:szCs w:val="28"/>
        </w:rPr>
        <w:t>за всіма валютами (LCR</w:t>
      </w:r>
      <w:r w:rsidR="00875AB9" w:rsidRPr="000866B9">
        <w:rPr>
          <w:rFonts w:ascii="Times New Roman" w:hAnsi="Times New Roman" w:cs="Times New Roman"/>
          <w:b/>
          <w:sz w:val="28"/>
          <w:szCs w:val="28"/>
          <w:vertAlign w:val="subscript"/>
        </w:rPr>
        <w:t>ВВ</w:t>
      </w:r>
      <w:r w:rsidR="00875AB9" w:rsidRPr="000866B9">
        <w:rPr>
          <w:rFonts w:ascii="Times New Roman" w:hAnsi="Times New Roman" w:cs="Times New Roman"/>
          <w:b/>
          <w:sz w:val="28"/>
          <w:szCs w:val="28"/>
        </w:rPr>
        <w:t>) та коефіцієнта покриття ліквідністю за іноземними валютами (LCR</w:t>
      </w:r>
      <w:r w:rsidR="00875AB9" w:rsidRPr="000866B9">
        <w:rPr>
          <w:rFonts w:ascii="Times New Roman" w:hAnsi="Times New Roman" w:cs="Times New Roman"/>
          <w:b/>
          <w:sz w:val="28"/>
          <w:szCs w:val="28"/>
          <w:vertAlign w:val="subscript"/>
        </w:rPr>
        <w:t>ІВ</w:t>
      </w:r>
      <w:r w:rsidR="00875AB9" w:rsidRPr="000866B9">
        <w:rPr>
          <w:rFonts w:ascii="Times New Roman" w:hAnsi="Times New Roman" w:cs="Times New Roman"/>
          <w:b/>
          <w:sz w:val="28"/>
          <w:szCs w:val="28"/>
        </w:rPr>
        <w:t>)</w:t>
      </w:r>
      <w:r w:rsidR="00875AB9" w:rsidRPr="007E6E48">
        <w:rPr>
          <w:rFonts w:ascii="Times New Roman" w:hAnsi="Times New Roman" w:cs="Times New Roman"/>
          <w:b/>
          <w:sz w:val="28"/>
          <w:szCs w:val="28"/>
        </w:rPr>
        <w:t>”</w:t>
      </w:r>
      <w:r w:rsidR="00875AB9" w:rsidRPr="000866B9">
        <w:rPr>
          <w:rFonts w:ascii="Times New Roman" w:hAnsi="Times New Roman" w:cs="Times New Roman"/>
          <w:b/>
          <w:sz w:val="28"/>
          <w:szCs w:val="28"/>
        </w:rPr>
        <w:t xml:space="preserve"> </w:t>
      </w:r>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2D1C4E58"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018-А6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4E662C3B"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875AB9" w:rsidRPr="000866B9">
        <w:rPr>
          <w:rFonts w:ascii="Times New Roman" w:hAnsi="Times New Roman" w:cs="Times New Roman"/>
          <w:bCs/>
          <w:sz w:val="28"/>
          <w:szCs w:val="28"/>
        </w:rPr>
        <w:t>A6K111</w:t>
      </w:r>
      <w:r w:rsidR="00875AB9" w:rsidRPr="000866B9">
        <w:rPr>
          <w:b/>
          <w:bCs/>
          <w:sz w:val="20"/>
          <w:szCs w:val="20"/>
        </w:rPr>
        <w:t>,</w:t>
      </w:r>
      <w:r w:rsidR="00875AB9">
        <w:rPr>
          <w:b/>
          <w:bCs/>
          <w:color w:val="00B050"/>
          <w:sz w:val="20"/>
          <w:szCs w:val="20"/>
        </w:rPr>
        <w:t xml:space="preserve">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1422543F"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9F75E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4D03ED">
        <w:rPr>
          <w:rFonts w:ascii="Times New Roman" w:eastAsia="Times New Roman" w:hAnsi="Times New Roman" w:cs="Times New Roman"/>
          <w:b/>
          <w:sz w:val="28"/>
          <w:szCs w:val="28"/>
          <w:u w:val="single"/>
          <w:lang w:eastAsia="uk-UA"/>
        </w:rPr>
        <w:t>ів</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0406B4CE"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6921B362"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Правила формування показників</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a"/>
        <w:tblW w:w="11157" w:type="dxa"/>
        <w:tblInd w:w="-998" w:type="dxa"/>
        <w:tblLook w:val="04A0" w:firstRow="1" w:lastRow="0" w:firstColumn="1" w:lastColumn="0" w:noHBand="0" w:noVBand="1"/>
      </w:tblPr>
      <w:tblGrid>
        <w:gridCol w:w="576"/>
        <w:gridCol w:w="2138"/>
        <w:gridCol w:w="1285"/>
        <w:gridCol w:w="1904"/>
        <w:gridCol w:w="14"/>
        <w:gridCol w:w="11"/>
        <w:gridCol w:w="17"/>
        <w:gridCol w:w="12"/>
        <w:gridCol w:w="14"/>
        <w:gridCol w:w="17"/>
        <w:gridCol w:w="8"/>
        <w:gridCol w:w="8"/>
        <w:gridCol w:w="7"/>
        <w:gridCol w:w="191"/>
        <w:gridCol w:w="202"/>
        <w:gridCol w:w="173"/>
        <w:gridCol w:w="86"/>
        <w:gridCol w:w="296"/>
        <w:gridCol w:w="4198"/>
      </w:tblGrid>
      <w:tr w:rsidR="00B449A3" w14:paraId="72C8190D" w14:textId="77777777" w:rsidTr="00880115">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58" w:type="dxa"/>
            <w:gridSpan w:val="16"/>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880115">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58" w:type="dxa"/>
            <w:gridSpan w:val="16"/>
          </w:tcPr>
          <w:p w14:paraId="53612C4E" w14:textId="4E032899"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за всіма валютами (LCR</w:t>
            </w:r>
            <w:r w:rsidR="00FC3F70" w:rsidRPr="00FC3F70">
              <w:rPr>
                <w:rFonts w:ascii="Times New Roman" w:hAnsi="Times New Roman"/>
                <w:b/>
                <w:sz w:val="24"/>
                <w:szCs w:val="24"/>
                <w:vertAlign w:val="subscript"/>
                <w:lang w:eastAsia="uk-UA"/>
              </w:rPr>
              <w:t>ВВ</w:t>
            </w:r>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6EEF1358" w:rsidR="007E515D" w:rsidRPr="000E7FB1" w:rsidRDefault="007E515D" w:rsidP="00210BD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w:t>
            </w:r>
            <w:r w:rsidR="00210BDD">
              <w:rPr>
                <w:rFonts w:ascii="Times New Roman" w:hAnsi="Times New Roman"/>
                <w:sz w:val="24"/>
                <w:szCs w:val="24"/>
                <w:lang w:eastAsia="uk-UA"/>
              </w:rPr>
              <w:t xml:space="preserve"> </w:t>
            </w:r>
            <w:r w:rsidRPr="000E7FB1">
              <w:rPr>
                <w:rFonts w:ascii="Times New Roman" w:hAnsi="Times New Roman"/>
                <w:sz w:val="24"/>
                <w:szCs w:val="24"/>
                <w:lang w:eastAsia="uk-UA"/>
              </w:rPr>
              <w:t>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880115">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58" w:type="dxa"/>
            <w:gridSpan w:val="16"/>
          </w:tcPr>
          <w:p w14:paraId="5F19A92D" w14:textId="18A7E891"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Фактичне середньоарифметичне значення коефіцієнта покриття ліквідністю </w:t>
            </w:r>
            <w:r w:rsidR="00875AB9" w:rsidRPr="00210BDD">
              <w:rPr>
                <w:rFonts w:ascii="Times New Roman" w:hAnsi="Times New Roman"/>
                <w:b/>
                <w:sz w:val="24"/>
                <w:szCs w:val="24"/>
              </w:rPr>
              <w:t>за іноземними валютами</w:t>
            </w:r>
            <w:r w:rsidR="00875AB9" w:rsidRPr="00210BDD">
              <w:rPr>
                <w:b/>
                <w:sz w:val="16"/>
                <w:szCs w:val="16"/>
              </w:rPr>
              <w:t xml:space="preserve"> </w:t>
            </w:r>
            <w:r w:rsidRPr="00210BDD">
              <w:rPr>
                <w:rFonts w:ascii="Times New Roman" w:hAnsi="Times New Roman"/>
                <w:b/>
                <w:sz w:val="24"/>
                <w:szCs w:val="24"/>
                <w:lang w:eastAsia="uk-UA"/>
              </w:rPr>
              <w:t xml:space="preserve"> </w:t>
            </w:r>
            <w:r w:rsidRPr="000E7FB1">
              <w:rPr>
                <w:rFonts w:ascii="Times New Roman" w:hAnsi="Times New Roman"/>
                <w:b/>
                <w:sz w:val="24"/>
                <w:szCs w:val="24"/>
                <w:lang w:eastAsia="uk-UA"/>
              </w:rPr>
              <w:t>(LCR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690C1D50" w:rsidR="007E515D" w:rsidRPr="000E7FB1" w:rsidRDefault="007E515D" w:rsidP="00875AB9">
            <w:pPr>
              <w:jc w:val="both"/>
              <w:rPr>
                <w:rFonts w:ascii="Times New Roman" w:hAnsi="Times New Roman"/>
                <w:sz w:val="28"/>
                <w:szCs w:val="28"/>
                <w:lang w:eastAsia="uk-UA"/>
              </w:rPr>
            </w:pPr>
            <w:r w:rsidRPr="000E7FB1">
              <w:rPr>
                <w:rFonts w:ascii="Times New Roman" w:hAnsi="Times New Roman"/>
                <w:sz w:val="24"/>
                <w:szCs w:val="24"/>
                <w:lang w:eastAsia="uk-UA"/>
              </w:rPr>
              <w:t xml:space="preserve">2.  Показник розраховується за формулою  середньоарифметичної величини, виходячи зі  значень за показником A6K087 “Коефіцієнт покриття ліквідністю </w:t>
            </w:r>
            <w:r w:rsidR="00875AB9" w:rsidRPr="00210BDD">
              <w:rPr>
                <w:rFonts w:ascii="Times New Roman" w:hAnsi="Times New Roman"/>
                <w:sz w:val="24"/>
                <w:szCs w:val="24"/>
              </w:rPr>
              <w:t>за іноземними валютами</w:t>
            </w:r>
            <w:r w:rsidR="00875AB9" w:rsidRPr="00210BDD">
              <w:rPr>
                <w:b/>
                <w:sz w:val="16"/>
                <w:szCs w:val="16"/>
              </w:rPr>
              <w:t xml:space="preserve"> </w:t>
            </w:r>
            <w:r w:rsidR="00875AB9" w:rsidRPr="00210BDD">
              <w:rPr>
                <w:rFonts w:ascii="Times New Roman" w:hAnsi="Times New Roman"/>
                <w:b/>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880115">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58" w:type="dxa"/>
            <w:gridSpan w:val="16"/>
          </w:tcPr>
          <w:p w14:paraId="0CF4678B" w14:textId="77777777" w:rsidR="00875AB9" w:rsidRPr="00875AB9" w:rsidRDefault="00875AB9" w:rsidP="00875AB9">
            <w:pPr>
              <w:ind w:left="-57" w:right="-57"/>
              <w:jc w:val="both"/>
              <w:rPr>
                <w:rFonts w:ascii="Times New Roman" w:hAnsi="Times New Roman"/>
                <w:b/>
                <w:sz w:val="24"/>
                <w:szCs w:val="24"/>
              </w:rPr>
            </w:pPr>
            <w:r w:rsidRPr="00875AB9">
              <w:rPr>
                <w:rFonts w:ascii="Times New Roman" w:hAnsi="Times New Roman"/>
                <w:b/>
                <w:sz w:val="24"/>
                <w:szCs w:val="24"/>
              </w:rPr>
              <w:t xml:space="preserve">Коефіцієнт покриття ліквідністю за всіма валютами </w:t>
            </w:r>
            <w:r w:rsidRPr="00210BDD">
              <w:rPr>
                <w:rFonts w:ascii="Times New Roman" w:hAnsi="Times New Roman"/>
                <w:b/>
                <w:sz w:val="24"/>
                <w:szCs w:val="24"/>
              </w:rPr>
              <w:t>(LCR</w:t>
            </w:r>
            <w:r w:rsidRPr="00210BDD">
              <w:rPr>
                <w:rFonts w:ascii="Times New Roman" w:hAnsi="Times New Roman"/>
                <w:b/>
                <w:sz w:val="24"/>
                <w:szCs w:val="24"/>
                <w:vertAlign w:val="subscript"/>
              </w:rPr>
              <w:t>ВВ</w:t>
            </w:r>
            <w:r w:rsidRPr="00210BDD">
              <w:rPr>
                <w:rFonts w:ascii="Times New Roman" w:hAnsi="Times New Roman"/>
                <w:b/>
                <w:sz w:val="24"/>
                <w:szCs w:val="24"/>
              </w:rPr>
              <w:t>)</w:t>
            </w:r>
          </w:p>
          <w:p w14:paraId="1734E650" w14:textId="77777777"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1. Показник розраховується відповідно до </w:t>
            </w:r>
            <w:r w:rsidRPr="00210BDD">
              <w:rPr>
                <w:rFonts w:ascii="Times New Roman" w:hAnsi="Times New Roman"/>
                <w:sz w:val="24"/>
                <w:szCs w:val="24"/>
              </w:rPr>
              <w:t xml:space="preserve">підпункту 1 пункту 7 </w:t>
            </w:r>
            <w:r w:rsidRPr="00875AB9">
              <w:rPr>
                <w:rFonts w:ascii="Times New Roman" w:hAnsi="Times New Roman"/>
                <w:sz w:val="24"/>
                <w:szCs w:val="24"/>
              </w:rPr>
              <w:t>Методики № 101 у такому порядку:</w:t>
            </w:r>
          </w:p>
          <w:p w14:paraId="637441FC"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1) розраховується сума складових ВЛА </w:t>
            </w:r>
            <w:r w:rsidRPr="00210BDD">
              <w:rPr>
                <w:rFonts w:ascii="Times New Roman" w:hAnsi="Times New Roman"/>
                <w:sz w:val="24"/>
                <w:szCs w:val="24"/>
              </w:rPr>
              <w:t>за всіма валютами в цілому (показник A6K006 “Загальний обсяг високоякісних ліквідних</w:t>
            </w:r>
            <w:r w:rsidRPr="00875AB9">
              <w:rPr>
                <w:rFonts w:ascii="Times New Roman" w:hAnsi="Times New Roman"/>
                <w:sz w:val="24"/>
                <w:szCs w:val="24"/>
              </w:rPr>
              <w:t xml:space="preserve"> активів за всіма валютами)”; </w:t>
            </w:r>
          </w:p>
          <w:p w14:paraId="7E143FDA"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2 до Методики № 101; </w:t>
            </w:r>
          </w:p>
          <w:p w14:paraId="69E29032"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3) розраховується сума складових очікуваних відпливів грошових коштів </w:t>
            </w:r>
            <w:r w:rsidRPr="00210BDD">
              <w:rPr>
                <w:rFonts w:ascii="Times New Roman" w:hAnsi="Times New Roman"/>
                <w:sz w:val="24"/>
                <w:szCs w:val="24"/>
              </w:rPr>
              <w:t xml:space="preserve">за всіма валютами в цілому, зважених на відповідні коефіцієнти відпливів (показник A6K007 “Сукупні очікувані відпливи грошових коштів за всіма валютами”); </w:t>
            </w:r>
          </w:p>
          <w:p w14:paraId="33C2ADB3"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3 до Методики № 101; </w:t>
            </w:r>
          </w:p>
          <w:p w14:paraId="4E8E7635"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5) розраховується сума складових очікуваних надходжень грошових коштів </w:t>
            </w:r>
            <w:r w:rsidRPr="00210BDD">
              <w:rPr>
                <w:rFonts w:ascii="Times New Roman" w:hAnsi="Times New Roman"/>
                <w:sz w:val="24"/>
                <w:szCs w:val="24"/>
              </w:rPr>
              <w:t xml:space="preserve">за всіма валютами в цілому, зважених на відповідні коефіцієнти надходжень (показник A6K008 “Сукупні очікувані надходження грошових коштів за всіма валютами”); </w:t>
            </w:r>
          </w:p>
          <w:p w14:paraId="4A59A259" w14:textId="77777777" w:rsidR="00875AB9" w:rsidRPr="006B7890"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6) розраховується чистий очікуваний відплив грошових коштів </w:t>
            </w:r>
            <w:r w:rsidRPr="006B7890">
              <w:rPr>
                <w:rFonts w:ascii="Times New Roman" w:hAnsi="Times New Roman"/>
                <w:b/>
                <w:sz w:val="24"/>
                <w:szCs w:val="24"/>
              </w:rPr>
              <w:t>(</w:t>
            </w:r>
            <w:r w:rsidRPr="006B7890">
              <w:rPr>
                <w:rFonts w:ascii="Times New Roman" w:hAnsi="Times New Roman"/>
                <w:sz w:val="24"/>
                <w:szCs w:val="24"/>
              </w:rPr>
              <w:t xml:space="preserve">показник A6K009 </w:t>
            </w:r>
            <w:r w:rsidRPr="006B7890">
              <w:rPr>
                <w:rFonts w:ascii="Times New Roman" w:hAnsi="Times New Roman"/>
                <w:b/>
                <w:sz w:val="24"/>
                <w:szCs w:val="24"/>
              </w:rPr>
              <w:t>“</w:t>
            </w:r>
            <w:r w:rsidRPr="006B7890">
              <w:rPr>
                <w:rFonts w:ascii="Times New Roman" w:hAnsi="Times New Roman"/>
                <w:sz w:val="24"/>
                <w:szCs w:val="24"/>
              </w:rPr>
              <w:t>Чистий очікуваний відплив грошових коштів за всіма валютами</w:t>
            </w:r>
            <w:r w:rsidRPr="006B7890">
              <w:rPr>
                <w:rFonts w:ascii="Times New Roman" w:hAnsi="Times New Roman"/>
                <w:b/>
                <w:sz w:val="24"/>
                <w:szCs w:val="24"/>
              </w:rPr>
              <w:t>”</w:t>
            </w:r>
            <w:r w:rsidRPr="006B7890">
              <w:rPr>
                <w:rFonts w:ascii="Times New Roman" w:hAnsi="Times New Roman"/>
                <w:sz w:val="24"/>
                <w:szCs w:val="24"/>
              </w:rPr>
              <w:t xml:space="preserve">); </w:t>
            </w:r>
          </w:p>
          <w:p w14:paraId="6BB61B07"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4437CE8F" w14:textId="2BDE0139"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2. Якщо за результатами розрахунку </w:t>
            </w:r>
            <w:r w:rsidRPr="00210BDD">
              <w:rPr>
                <w:rFonts w:ascii="Times New Roman" w:hAnsi="Times New Roman"/>
                <w:sz w:val="24"/>
                <w:szCs w:val="24"/>
              </w:rPr>
              <w:t>п</w:t>
            </w:r>
            <w:r w:rsidRPr="00875AB9">
              <w:rPr>
                <w:rFonts w:ascii="Times New Roman" w:hAnsi="Times New Roman"/>
                <w:sz w:val="24"/>
                <w:szCs w:val="24"/>
              </w:rPr>
              <w:t xml:space="preserve">оказник </w:t>
            </w:r>
            <w:r w:rsidRPr="00875AB9">
              <w:rPr>
                <w:rFonts w:ascii="Times New Roman" w:hAnsi="Times New Roman"/>
                <w:color w:val="000000" w:themeColor="text1"/>
                <w:sz w:val="24"/>
                <w:szCs w:val="24"/>
              </w:rPr>
              <w:t>A6K010</w:t>
            </w:r>
            <w:r w:rsidRPr="00875AB9">
              <w:rPr>
                <w:rFonts w:ascii="Times New Roman" w:hAnsi="Times New Roman"/>
                <w:sz w:val="24"/>
                <w:szCs w:val="24"/>
              </w:rPr>
              <w:t xml:space="preserve"> має від’ємне значення, за цим </w:t>
            </w:r>
            <w:r w:rsidRPr="00210BDD">
              <w:rPr>
                <w:rFonts w:ascii="Times New Roman" w:hAnsi="Times New Roman"/>
                <w:sz w:val="24"/>
                <w:szCs w:val="24"/>
              </w:rPr>
              <w:t>п</w:t>
            </w:r>
            <w:r w:rsidRPr="00875AB9">
              <w:rPr>
                <w:rFonts w:ascii="Times New Roman" w:hAnsi="Times New Roman"/>
                <w:sz w:val="24"/>
                <w:szCs w:val="24"/>
              </w:rPr>
              <w:t xml:space="preserve">оказником зазначається значення </w:t>
            </w:r>
            <w:r w:rsidR="009F75E4" w:rsidRPr="009F75E4">
              <w:rPr>
                <w:rFonts w:ascii="Times New Roman" w:hAnsi="Times New Roman"/>
                <w:sz w:val="24"/>
                <w:szCs w:val="24"/>
                <w:lang w:val="ru-RU"/>
              </w:rPr>
              <w:t>“</w:t>
            </w:r>
            <w:r w:rsidRPr="00875AB9">
              <w:rPr>
                <w:rFonts w:ascii="Times New Roman" w:hAnsi="Times New Roman"/>
                <w:sz w:val="24"/>
                <w:szCs w:val="24"/>
              </w:rPr>
              <w:t>0</w:t>
            </w:r>
            <w:r w:rsidR="009F75E4" w:rsidRPr="009F75E4">
              <w:rPr>
                <w:rFonts w:ascii="Times New Roman" w:hAnsi="Times New Roman"/>
                <w:sz w:val="24"/>
                <w:szCs w:val="24"/>
                <w:lang w:val="ru-RU"/>
              </w:rPr>
              <w:t>”</w:t>
            </w:r>
            <w:r w:rsidRPr="00875AB9">
              <w:rPr>
                <w:rFonts w:ascii="Times New Roman" w:hAnsi="Times New Roman"/>
                <w:sz w:val="24"/>
                <w:szCs w:val="24"/>
              </w:rPr>
              <w:t>.</w:t>
            </w:r>
          </w:p>
          <w:p w14:paraId="04CEFFA6" w14:textId="3D6CAB4C" w:rsidR="007E515D" w:rsidRPr="000E7FB1" w:rsidRDefault="007E515D" w:rsidP="007E515D">
            <w:pPr>
              <w:jc w:val="both"/>
              <w:rPr>
                <w:rFonts w:ascii="Times New Roman" w:hAnsi="Times New Roman"/>
                <w:sz w:val="24"/>
                <w:szCs w:val="24"/>
                <w:lang w:eastAsia="uk-UA"/>
              </w:rPr>
            </w:pPr>
          </w:p>
        </w:tc>
      </w:tr>
      <w:tr w:rsidR="007E515D" w14:paraId="7D364919" w14:textId="77777777" w:rsidTr="00880115">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58" w:type="dxa"/>
            <w:gridSpan w:val="16"/>
          </w:tcPr>
          <w:p w14:paraId="4110B0D5" w14:textId="357C2FF1"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за іноземними валютами (LCR</w:t>
            </w:r>
            <w:r w:rsidR="00FC3F70" w:rsidRPr="00DB6E62">
              <w:rPr>
                <w:rFonts w:ascii="Times New Roman" w:hAnsi="Times New Roman"/>
                <w:b/>
                <w:sz w:val="24"/>
                <w:szCs w:val="24"/>
                <w:vertAlign w:val="subscript"/>
              </w:rPr>
              <w:t>ІВ</w:t>
            </w:r>
            <w:r w:rsidRPr="00DB6E62">
              <w:rPr>
                <w:rFonts w:ascii="Times New Roman" w:hAnsi="Times New Roman"/>
                <w:b/>
                <w:sz w:val="24"/>
                <w:szCs w:val="24"/>
              </w:rPr>
              <w:t>)</w:t>
            </w:r>
          </w:p>
          <w:p w14:paraId="385CAB2E"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 101 у такому порядку:</w:t>
            </w:r>
          </w:p>
          <w:p w14:paraId="561FC85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за всіма іноземними валютами в цілому (показник A6K083 “Загальний обсяг високоякісних ліквідних активів за іноземними валютами”); </w:t>
            </w:r>
          </w:p>
          <w:p w14:paraId="1C55C07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20C68A87"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за всіма іноземними валютами в цілому, зважених на відповідні коефіцієнти відпливів (показник A6K084 “Сукупні очікувані відпливи грошових коштів за іноземними валютами”); </w:t>
            </w:r>
          </w:p>
          <w:p w14:paraId="7BBD0DF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ECDD463"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A6K085 “Сукупні очікувані надходження грошових коштів за іноземними валютами”); </w:t>
            </w:r>
          </w:p>
          <w:p w14:paraId="5959A604"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за всіма іноземними валютами в цілому (показник A6K086 “Чистий очікуваний відплив грошових коштів за іноземними валютами”); </w:t>
            </w:r>
          </w:p>
          <w:p w14:paraId="5F42CF4D"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0881F8E6" w14:textId="6A862275"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показника A6K087 знаменник дорівнює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або знаменник та чисельник одночасно дорівнюють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то до розрахунку  показника A6K087 приймається умовне значення </w:t>
            </w:r>
            <w:r w:rsidR="009F75E4" w:rsidRPr="009F75E4">
              <w:rPr>
                <w:rFonts w:ascii="Times New Roman" w:hAnsi="Times New Roman"/>
                <w:sz w:val="24"/>
                <w:szCs w:val="24"/>
                <w:lang w:val="ru-RU"/>
              </w:rPr>
              <w:t>“</w:t>
            </w:r>
            <w:r w:rsidRPr="00210BDD">
              <w:rPr>
                <w:rFonts w:ascii="Times New Roman" w:hAnsi="Times New Roman"/>
                <w:sz w:val="24"/>
                <w:szCs w:val="24"/>
              </w:rPr>
              <w:t>100%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7E515D" w14:paraId="326F1EBE" w14:textId="77777777" w:rsidTr="0079255E">
        <w:trPr>
          <w:trHeight w:val="210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58" w:type="dxa"/>
            <w:gridSpan w:val="16"/>
          </w:tcPr>
          <w:p w14:paraId="1AA69478" w14:textId="77777777"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у національній валюті (LCR</w:t>
            </w:r>
            <w:r w:rsidRPr="00DB6E62">
              <w:rPr>
                <w:rFonts w:ascii="Times New Roman" w:hAnsi="Times New Roman"/>
                <w:b/>
                <w:sz w:val="24"/>
                <w:szCs w:val="24"/>
                <w:vertAlign w:val="subscript"/>
              </w:rPr>
              <w:t>НВ</w:t>
            </w:r>
            <w:r w:rsidRPr="00DB6E62">
              <w:rPr>
                <w:rFonts w:ascii="Times New Roman" w:hAnsi="Times New Roman"/>
                <w:b/>
                <w:sz w:val="24"/>
                <w:szCs w:val="24"/>
              </w:rPr>
              <w:t>)</w:t>
            </w:r>
          </w:p>
          <w:p w14:paraId="039A7852"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w:t>
            </w:r>
            <w:r w:rsidRPr="00210BDD">
              <w:rPr>
                <w:rFonts w:ascii="Times New Roman" w:hAnsi="Times New Roman"/>
                <w:sz w:val="24"/>
                <w:szCs w:val="24"/>
                <w:lang w:val="en-US"/>
              </w:rPr>
              <w:t> </w:t>
            </w:r>
            <w:r w:rsidRPr="00210BDD">
              <w:rPr>
                <w:rFonts w:ascii="Times New Roman" w:hAnsi="Times New Roman"/>
                <w:sz w:val="24"/>
                <w:szCs w:val="24"/>
              </w:rPr>
              <w:t>101 у такому порядку:</w:t>
            </w:r>
          </w:p>
          <w:p w14:paraId="5806822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у національній валюті (показник A6K001 “Загальний обсяг високоякісних ліквідних активів у національній валюті”); </w:t>
            </w:r>
          </w:p>
          <w:p w14:paraId="0CBC245B"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зі значенням параметра аналітичного обліку R030 “980” зважується на відповідні коефіцієнти відпливів, визначених в таблиці 1 додатку 2 до Методики № 101 (показник A6K002 “Сукупні очікувані відпливи грошових коштів у національній валюті”); </w:t>
            </w:r>
          </w:p>
          <w:p w14:paraId="28CB7926"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14:paraId="20F3623A"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14:paraId="340C001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у національній валюті, зважених на відповідні </w:t>
            </w:r>
            <w:r w:rsidRPr="00210BDD">
              <w:rPr>
                <w:rFonts w:ascii="Times New Roman" w:hAnsi="Times New Roman"/>
                <w:sz w:val="24"/>
                <w:szCs w:val="24"/>
              </w:rPr>
              <w:lastRenderedPageBreak/>
              <w:t xml:space="preserve">коефіцієнти надходжень (показник A6K003 “Сукупні очікувані надходження грошових коштів у національній валюті”); </w:t>
            </w:r>
          </w:p>
          <w:p w14:paraId="4B6D6FD1"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у національній валюті (показник A6K004 “Чистий очікуваний відплив грошових коштів у національній валюті”); </w:t>
            </w:r>
          </w:p>
          <w:p w14:paraId="40677480"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A6K001 та A6K004 і виражається у процентному співвідношенні.</w:t>
            </w:r>
          </w:p>
          <w:p w14:paraId="27EFB7E9" w14:textId="3A9C94FD"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 A6K005 має від’ємне значення, за цим показником зазначається значення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2B2068" w14:paraId="031A0BC3" w14:textId="77777777" w:rsidTr="00880115">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58" w:type="dxa"/>
            <w:gridSpan w:val="16"/>
          </w:tcPr>
          <w:p w14:paraId="0CA262AF" w14:textId="0683E364"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0DC0F972"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6CAA1E41" w:rsidR="002B2068" w:rsidRPr="000E7FB1" w:rsidRDefault="00AB62B3" w:rsidP="009F75E4">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w:t>
            </w:r>
            <w:r w:rsidR="009F75E4" w:rsidRPr="009F75E4">
              <w:rPr>
                <w:rFonts w:ascii="Times New Roman" w:hAnsi="Times New Roman"/>
                <w:sz w:val="24"/>
                <w:szCs w:val="24"/>
                <w:lang w:val="ru-RU" w:eastAsia="uk-UA"/>
              </w:rPr>
              <w:t xml:space="preserve"> </w:t>
            </w:r>
            <w:r w:rsidR="002B2068" w:rsidRPr="000E7FB1">
              <w:rPr>
                <w:rFonts w:ascii="Times New Roman" w:hAnsi="Times New Roman"/>
                <w:sz w:val="24"/>
                <w:szCs w:val="24"/>
                <w:lang w:eastAsia="uk-UA"/>
              </w:rPr>
              <w:t>результатами розрахунку показник A6K006 може мати від’ємне значення.</w:t>
            </w:r>
          </w:p>
        </w:tc>
      </w:tr>
      <w:tr w:rsidR="002B2068" w14:paraId="5F968ACC" w14:textId="77777777" w:rsidTr="00880115">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58" w:type="dxa"/>
            <w:gridSpan w:val="16"/>
          </w:tcPr>
          <w:p w14:paraId="6A4FB362" w14:textId="77777777" w:rsidR="00875AB9" w:rsidRPr="00210BDD" w:rsidRDefault="002B2068" w:rsidP="00875AB9">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Загальний обсяг високоякісних ліквідних активів </w:t>
            </w:r>
            <w:r w:rsidR="00875AB9" w:rsidRPr="00210BDD">
              <w:rPr>
                <w:rFonts w:ascii="Times New Roman" w:hAnsi="Times New Roman"/>
                <w:b/>
                <w:sz w:val="24"/>
                <w:szCs w:val="24"/>
              </w:rPr>
              <w:t xml:space="preserve">за іноземними валютами </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880115">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58" w:type="dxa"/>
            <w:gridSpan w:val="16"/>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1E0C1C7C"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 xml:space="preserve">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від 11.12.2014 № 806 (зі змінами) (далі – Положення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“Про формування та зберігання обов'язкових резервів” від 23.11.2017 № 752-рш (далі – Рішення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5FFD1335" w:rsidR="002B2068" w:rsidRPr="000E7FB1" w:rsidRDefault="00AB62B3" w:rsidP="00201D12">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xml:space="preserve">. За результатами розрахунку </w:t>
            </w:r>
            <w:r w:rsidR="00201D12">
              <w:rPr>
                <w:rFonts w:ascii="Times New Roman" w:hAnsi="Times New Roman"/>
                <w:sz w:val="24"/>
                <w:szCs w:val="24"/>
                <w:lang w:eastAsia="uk-UA"/>
              </w:rPr>
              <w:t>п</w:t>
            </w:r>
            <w:r w:rsidR="002B2068" w:rsidRPr="000E7FB1">
              <w:rPr>
                <w:rFonts w:ascii="Times New Roman" w:hAnsi="Times New Roman"/>
                <w:sz w:val="24"/>
                <w:szCs w:val="24"/>
                <w:lang w:eastAsia="uk-UA"/>
              </w:rPr>
              <w:t>оказник A6K001 може мати від’ємне значення.</w:t>
            </w:r>
          </w:p>
        </w:tc>
      </w:tr>
      <w:tr w:rsidR="00323E90" w14:paraId="57C2EEB3" w14:textId="77777777" w:rsidTr="00880115">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58" w:type="dxa"/>
            <w:gridSpan w:val="16"/>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055479" w14:paraId="14CCF785" w14:textId="7D82F55D" w:rsidTr="00880115">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055479" w14:paraId="3D4F40A1" w14:textId="77777777" w:rsidTr="00880115">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055479" w14:paraId="64B1DF16" w14:textId="77777777" w:rsidTr="00880115">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055479" w14:paraId="7B657C4A" w14:textId="77777777" w:rsidTr="00880115">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055479" w14:paraId="5329BE7F" w14:textId="77777777" w:rsidTr="00880115">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055479" w14:paraId="4CA91A89" w14:textId="77777777" w:rsidTr="00880115">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055479" w14:paraId="401C21CF" w14:textId="5BFF1DFA" w:rsidTr="00880115">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240" w:type="dxa"/>
            <w:gridSpan w:val="14"/>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880115">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58" w:type="dxa"/>
            <w:gridSpan w:val="16"/>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055479" w14:paraId="6E731295" w14:textId="3C03479A" w:rsidTr="00880115">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918"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240" w:type="dxa"/>
            <w:gridSpan w:val="14"/>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880115">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600E8AF0" w:rsidR="00B40BDD" w:rsidRPr="000E7FB1" w:rsidRDefault="00B40BDD" w:rsidP="00153611">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
        </w:tc>
        <w:tc>
          <w:tcPr>
            <w:tcW w:w="7158" w:type="dxa"/>
            <w:gridSpan w:val="16"/>
          </w:tcPr>
          <w:p w14:paraId="5FBDD494"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Кошти в Національному банку [на кореспондентському рахунку та рахунку умовного зберігання (</w:t>
            </w:r>
            <w:proofErr w:type="spellStart"/>
            <w:r w:rsidRPr="00201D12">
              <w:rPr>
                <w:rFonts w:ascii="Times New Roman" w:hAnsi="Times New Roman"/>
                <w:b/>
                <w:sz w:val="24"/>
                <w:szCs w:val="24"/>
              </w:rPr>
              <w:t>ескроу</w:t>
            </w:r>
            <w:proofErr w:type="spellEnd"/>
            <w:r w:rsidRPr="00201D12">
              <w:rPr>
                <w:rFonts w:ascii="Times New Roman" w:hAnsi="Times New Roman"/>
                <w:b/>
                <w:sz w:val="24"/>
                <w:szCs w:val="24"/>
              </w:rPr>
              <w:t>)]</w:t>
            </w:r>
          </w:p>
          <w:p w14:paraId="0915CADA" w14:textId="10910EE8" w:rsidR="00B40BDD" w:rsidRPr="000E7FB1" w:rsidRDefault="00201D12" w:rsidP="00201D12">
            <w:pPr>
              <w:jc w:val="both"/>
              <w:rPr>
                <w:rFonts w:ascii="Times New Roman" w:hAnsi="Times New Roman"/>
                <w:strike/>
                <w:sz w:val="28"/>
                <w:szCs w:val="28"/>
                <w:lang w:eastAsia="uk-UA"/>
              </w:rPr>
            </w:pPr>
            <w:r w:rsidRPr="00201D12">
              <w:rPr>
                <w:rFonts w:ascii="Times New Roman" w:hAnsi="Times New Roman"/>
                <w:sz w:val="24"/>
                <w:szCs w:val="24"/>
              </w:rPr>
              <w:t xml:space="preserve">1. Сума коштів в </w:t>
            </w:r>
            <w:r w:rsidRPr="00210BDD">
              <w:rPr>
                <w:rFonts w:ascii="Times New Roman" w:hAnsi="Times New Roman"/>
                <w:sz w:val="24"/>
                <w:szCs w:val="24"/>
              </w:rPr>
              <w:t>Національному банку</w:t>
            </w:r>
            <w:r w:rsidRPr="00210BDD">
              <w:rPr>
                <w:rFonts w:ascii="Times New Roman" w:hAnsi="Times New Roman"/>
                <w:b/>
                <w:sz w:val="24"/>
                <w:szCs w:val="24"/>
              </w:rPr>
              <w:t xml:space="preserve"> </w:t>
            </w:r>
            <w:r w:rsidRPr="00201D12">
              <w:rPr>
                <w:rFonts w:ascii="Times New Roman" w:hAnsi="Times New Roman"/>
                <w:sz w:val="24"/>
                <w:szCs w:val="24"/>
              </w:rPr>
              <w:t>[на кореспондентському рахунку та рахунку умовного зберігання (</w:t>
            </w:r>
            <w:proofErr w:type="spellStart"/>
            <w:r w:rsidRPr="00201D12">
              <w:rPr>
                <w:rFonts w:ascii="Times New Roman" w:hAnsi="Times New Roman"/>
                <w:sz w:val="24"/>
                <w:szCs w:val="24"/>
              </w:rPr>
              <w:t>ескроу</w:t>
            </w:r>
            <w:proofErr w:type="spellEnd"/>
            <w:r w:rsidRPr="00201D12">
              <w:rPr>
                <w:rFonts w:ascii="Times New Roman" w:hAnsi="Times New Roman"/>
                <w:sz w:val="24"/>
                <w:szCs w:val="24"/>
              </w:rPr>
              <w:t>)] в національній валюті</w:t>
            </w:r>
            <w:r w:rsidRPr="00210BDD">
              <w:rPr>
                <w:rFonts w:ascii="Times New Roman" w:hAnsi="Times New Roman"/>
                <w:sz w:val="24"/>
                <w:szCs w:val="24"/>
              </w:rPr>
              <w:t>, яка включається до розрахунку ВЛА згідно з вимогами розділу ІІІ Методики № 101</w:t>
            </w:r>
          </w:p>
        </w:tc>
      </w:tr>
      <w:tr w:rsidR="00B40BDD" w14:paraId="6EBD057A" w14:textId="0F34F984" w:rsidTr="00BB413E">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494" w:type="dxa"/>
            <w:gridSpan w:val="2"/>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BB413E">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494" w:type="dxa"/>
            <w:gridSpan w:val="2"/>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BB413E" w14:paraId="0F874593" w14:textId="77777777" w:rsidTr="00FC3F70">
        <w:tc>
          <w:tcPr>
            <w:tcW w:w="576" w:type="dxa"/>
            <w:vMerge w:val="restart"/>
          </w:tcPr>
          <w:p w14:paraId="075D2483" w14:textId="53925F24" w:rsidR="00BB413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12</w:t>
            </w:r>
          </w:p>
        </w:tc>
        <w:tc>
          <w:tcPr>
            <w:tcW w:w="2138" w:type="dxa"/>
            <w:vMerge w:val="restart"/>
          </w:tcPr>
          <w:p w14:paraId="1B4E615A" w14:textId="7A52634E" w:rsidR="00BB413E" w:rsidRPr="000E7FB1" w:rsidRDefault="00BB413E" w:rsidP="00BB413E">
            <w:pPr>
              <w:jc w:val="center"/>
              <w:rPr>
                <w:rFonts w:ascii="Times New Roman" w:hAnsi="Times New Roman"/>
                <w:sz w:val="24"/>
                <w:szCs w:val="24"/>
                <w:lang w:val="ru-RU" w:eastAsia="uk-UA"/>
              </w:rPr>
            </w:pPr>
            <w:r w:rsidRPr="004537D2">
              <w:rPr>
                <w:rFonts w:ascii="Times New Roman" w:hAnsi="Times New Roman"/>
                <w:sz w:val="24"/>
                <w:szCs w:val="24"/>
              </w:rPr>
              <w:t>ВЛА</w:t>
            </w:r>
          </w:p>
        </w:tc>
        <w:tc>
          <w:tcPr>
            <w:tcW w:w="1285" w:type="dxa"/>
            <w:vMerge w:val="restart"/>
          </w:tcPr>
          <w:p w14:paraId="28F9702B" w14:textId="45B89794" w:rsidR="00BB413E" w:rsidRPr="00B20EF8" w:rsidRDefault="00BB413E" w:rsidP="00BB413E">
            <w:pPr>
              <w:jc w:val="center"/>
              <w:rPr>
                <w:rFonts w:ascii="Times New Roman" w:hAnsi="Times New Roman"/>
                <w:sz w:val="24"/>
                <w:szCs w:val="24"/>
                <w:lang w:eastAsia="uk-UA"/>
              </w:rPr>
            </w:pPr>
            <w:r w:rsidRPr="00BB413E">
              <w:rPr>
                <w:rFonts w:ascii="Times New Roman" w:hAnsi="Times New Roman"/>
                <w:sz w:val="24"/>
                <w:szCs w:val="24"/>
              </w:rPr>
              <w:t>А6K110</w:t>
            </w:r>
          </w:p>
        </w:tc>
        <w:tc>
          <w:tcPr>
            <w:tcW w:w="7158" w:type="dxa"/>
            <w:gridSpan w:val="16"/>
          </w:tcPr>
          <w:p w14:paraId="32194C0C" w14:textId="7BA34D9B" w:rsidR="00BB413E" w:rsidRPr="000E7FB1" w:rsidRDefault="00BB413E" w:rsidP="00BB413E">
            <w:pPr>
              <w:jc w:val="both"/>
              <w:rPr>
                <w:rFonts w:ascii="Times New Roman" w:hAnsi="Times New Roman"/>
                <w:sz w:val="24"/>
                <w:szCs w:val="24"/>
                <w:lang w:eastAsia="uk-UA"/>
              </w:rPr>
            </w:pPr>
            <w:r w:rsidRPr="00D7089C">
              <w:rPr>
                <w:rFonts w:ascii="Times New Roman" w:hAnsi="Times New Roman"/>
                <w:b/>
                <w:sz w:val="24"/>
                <w:szCs w:val="24"/>
              </w:rPr>
              <w:t>Сума коштів на вимогу в Національному банку, розміщених як забезпечення виконання зобов’язань перед Національним банком</w:t>
            </w:r>
          </w:p>
        </w:tc>
      </w:tr>
      <w:tr w:rsidR="00BB413E" w14:paraId="0018AE8E" w14:textId="77777777" w:rsidTr="00FC3F70">
        <w:tc>
          <w:tcPr>
            <w:tcW w:w="576" w:type="dxa"/>
            <w:vMerge/>
          </w:tcPr>
          <w:p w14:paraId="5C0E8555" w14:textId="77777777" w:rsidR="00BB413E" w:rsidRDefault="00BB413E" w:rsidP="00BB413E">
            <w:pPr>
              <w:jc w:val="center"/>
              <w:rPr>
                <w:rFonts w:ascii="Times New Roman" w:hAnsi="Times New Roman"/>
                <w:sz w:val="24"/>
                <w:szCs w:val="24"/>
                <w:lang w:eastAsia="uk-UA"/>
              </w:rPr>
            </w:pPr>
          </w:p>
        </w:tc>
        <w:tc>
          <w:tcPr>
            <w:tcW w:w="2138" w:type="dxa"/>
            <w:vMerge/>
          </w:tcPr>
          <w:p w14:paraId="341E06BD" w14:textId="77777777" w:rsidR="00BB413E" w:rsidRPr="004537D2" w:rsidRDefault="00BB413E" w:rsidP="00BB413E">
            <w:pPr>
              <w:jc w:val="center"/>
              <w:rPr>
                <w:rFonts w:ascii="Times New Roman" w:hAnsi="Times New Roman"/>
                <w:sz w:val="24"/>
                <w:szCs w:val="24"/>
              </w:rPr>
            </w:pPr>
          </w:p>
        </w:tc>
        <w:tc>
          <w:tcPr>
            <w:tcW w:w="1285" w:type="dxa"/>
            <w:vMerge/>
          </w:tcPr>
          <w:p w14:paraId="7EF559F9" w14:textId="77777777" w:rsidR="00BB413E" w:rsidRPr="000779F8" w:rsidRDefault="00BB413E" w:rsidP="00BB413E">
            <w:pPr>
              <w:jc w:val="center"/>
              <w:rPr>
                <w:rFonts w:ascii="Times New Roman" w:hAnsi="Times New Roman"/>
                <w:color w:val="FF0000"/>
                <w:sz w:val="24"/>
                <w:szCs w:val="24"/>
              </w:rPr>
            </w:pPr>
          </w:p>
        </w:tc>
        <w:tc>
          <w:tcPr>
            <w:tcW w:w="7158" w:type="dxa"/>
            <w:gridSpan w:val="16"/>
          </w:tcPr>
          <w:p w14:paraId="29DC3637" w14:textId="774AAA61" w:rsidR="00BB413E" w:rsidRDefault="00BB413E" w:rsidP="00BB413E">
            <w:pPr>
              <w:jc w:val="both"/>
              <w:rPr>
                <w:rFonts w:ascii="Times New Roman" w:hAnsi="Times New Roman"/>
                <w:sz w:val="24"/>
                <w:szCs w:val="24"/>
                <w:lang w:eastAsia="uk-UA"/>
              </w:rPr>
            </w:pPr>
            <w:r w:rsidRPr="004537D2">
              <w:rPr>
                <w:rFonts w:ascii="Times New Roman" w:hAnsi="Times New Roman"/>
                <w:sz w:val="24"/>
                <w:szCs w:val="24"/>
              </w:rPr>
              <w:t xml:space="preserve">1. Сума коштів на вимогу в Національному банку, розміщених як забезпечення виконання зобов’язань перед Національним банком, </w:t>
            </w:r>
            <w:r w:rsidRPr="004537D2">
              <w:rPr>
                <w:rFonts w:ascii="Times New Roman" w:hAnsi="Times New Roman"/>
                <w:bCs/>
                <w:sz w:val="24"/>
                <w:szCs w:val="24"/>
              </w:rPr>
              <w:t xml:space="preserve">за балансовим рахунком R020(1205)/T020(1), яка </w:t>
            </w:r>
            <w:r w:rsidRPr="004537D2">
              <w:rPr>
                <w:rFonts w:ascii="Times New Roman" w:hAnsi="Times New Roman"/>
                <w:sz w:val="24"/>
                <w:szCs w:val="24"/>
              </w:rPr>
              <w:t>включається до розрахунку ВЛА згідно з пунктом 8</w:t>
            </w:r>
            <w:r w:rsidRPr="004537D2">
              <w:rPr>
                <w:rFonts w:ascii="Times New Roman" w:hAnsi="Times New Roman"/>
                <w:sz w:val="24"/>
                <w:szCs w:val="24"/>
                <w:vertAlign w:val="superscript"/>
              </w:rPr>
              <w:t>1</w:t>
            </w:r>
            <w:r w:rsidRPr="004537D2">
              <w:rPr>
                <w:rFonts w:ascii="Times New Roman" w:hAnsi="Times New Roman"/>
                <w:sz w:val="24"/>
                <w:szCs w:val="24"/>
              </w:rPr>
              <w:t xml:space="preserve"> розділу ІІІ Методики № 101.</w:t>
            </w:r>
          </w:p>
        </w:tc>
      </w:tr>
      <w:tr w:rsidR="00880115" w14:paraId="5E92B576" w14:textId="77777777" w:rsidTr="00880115">
        <w:tc>
          <w:tcPr>
            <w:tcW w:w="576" w:type="dxa"/>
            <w:vMerge w:val="restart"/>
            <w:tcBorders>
              <w:top w:val="single" w:sz="4" w:space="0" w:color="auto"/>
            </w:tcBorders>
          </w:tcPr>
          <w:p w14:paraId="26E4405D" w14:textId="3E01D9D1" w:rsidR="00880115" w:rsidRPr="007903B4" w:rsidRDefault="00880115"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3</w:t>
            </w:r>
          </w:p>
        </w:tc>
        <w:tc>
          <w:tcPr>
            <w:tcW w:w="2138" w:type="dxa"/>
            <w:vMerge w:val="restart"/>
          </w:tcPr>
          <w:p w14:paraId="1D85EBCE"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58" w:type="dxa"/>
            <w:gridSpan w:val="16"/>
          </w:tcPr>
          <w:p w14:paraId="6F8BBB06" w14:textId="02E957E1" w:rsidR="00880115" w:rsidRPr="006C3A4F" w:rsidRDefault="00880115"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880115" w14:paraId="5BFC6F32" w14:textId="71ECF6CC" w:rsidTr="00BB413E">
        <w:tc>
          <w:tcPr>
            <w:tcW w:w="576" w:type="dxa"/>
            <w:vMerge/>
          </w:tcPr>
          <w:p w14:paraId="7D71F51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17D4F47A"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880115" w:rsidRPr="000E7FB1" w:rsidRDefault="00880115" w:rsidP="00D459FF">
            <w:pPr>
              <w:jc w:val="center"/>
              <w:rPr>
                <w:rFonts w:ascii="Times New Roman" w:hAnsi="Times New Roman"/>
                <w:sz w:val="24"/>
                <w:szCs w:val="24"/>
                <w:lang w:eastAsia="uk-UA"/>
              </w:rPr>
            </w:pPr>
          </w:p>
        </w:tc>
        <w:tc>
          <w:tcPr>
            <w:tcW w:w="2664" w:type="dxa"/>
            <w:gridSpan w:val="14"/>
          </w:tcPr>
          <w:p w14:paraId="07E0F3FA" w14:textId="36C7CD32" w:rsidR="00880115" w:rsidRPr="000E7FB1" w:rsidRDefault="00880115"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4494" w:type="dxa"/>
            <w:gridSpan w:val="2"/>
          </w:tcPr>
          <w:p w14:paraId="2AC4DA5C" w14:textId="3F131B81" w:rsidR="00880115" w:rsidRPr="000E7FB1" w:rsidRDefault="00880115"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880115">
        <w:tc>
          <w:tcPr>
            <w:tcW w:w="576" w:type="dxa"/>
            <w:tcBorders>
              <w:top w:val="single" w:sz="4" w:space="0" w:color="auto"/>
            </w:tcBorders>
          </w:tcPr>
          <w:p w14:paraId="3D485971" w14:textId="7DEF5D79"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4</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58" w:type="dxa"/>
            <w:gridSpan w:val="16"/>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880115">
        <w:tc>
          <w:tcPr>
            <w:tcW w:w="576" w:type="dxa"/>
            <w:tcBorders>
              <w:top w:val="single" w:sz="4" w:space="0" w:color="auto"/>
            </w:tcBorders>
          </w:tcPr>
          <w:p w14:paraId="61D6CB3A" w14:textId="0CA7F3DE"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5</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58" w:type="dxa"/>
            <w:gridSpan w:val="16"/>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880115">
        <w:tc>
          <w:tcPr>
            <w:tcW w:w="576" w:type="dxa"/>
            <w:tcBorders>
              <w:top w:val="single" w:sz="4" w:space="0" w:color="auto"/>
            </w:tcBorders>
          </w:tcPr>
          <w:p w14:paraId="1DCD8A04" w14:textId="09E4D446"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6</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58" w:type="dxa"/>
            <w:gridSpan w:val="16"/>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880115">
        <w:tc>
          <w:tcPr>
            <w:tcW w:w="576" w:type="dxa"/>
            <w:tcBorders>
              <w:top w:val="single" w:sz="4" w:space="0" w:color="auto"/>
            </w:tcBorders>
          </w:tcPr>
          <w:p w14:paraId="2D7AF6F3" w14:textId="44E79A15"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7</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58" w:type="dxa"/>
            <w:gridSpan w:val="16"/>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7B2B1285" w:rsidR="00B6195E" w:rsidRPr="000E7FB1" w:rsidRDefault="00B6195E" w:rsidP="00201D12">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w:t>
            </w:r>
            <w:r w:rsidRPr="00201D12">
              <w:rPr>
                <w:rFonts w:ascii="Times New Roman" w:hAnsi="Times New Roman"/>
                <w:sz w:val="24"/>
                <w:szCs w:val="24"/>
                <w:lang w:eastAsia="uk-UA"/>
              </w:rPr>
              <w:t xml:space="preserve">власності </w:t>
            </w:r>
            <w:r w:rsidR="00201D12" w:rsidRPr="00210BDD">
              <w:rPr>
                <w:rFonts w:ascii="Times New Roman" w:hAnsi="Times New Roman"/>
                <w:sz w:val="24"/>
                <w:szCs w:val="24"/>
              </w:rPr>
              <w:t xml:space="preserve">Національного банку України </w:t>
            </w:r>
            <w:r w:rsidRPr="00201D12">
              <w:rPr>
                <w:rFonts w:ascii="Times New Roman" w:hAnsi="Times New Roman"/>
                <w:sz w:val="24"/>
                <w:szCs w:val="24"/>
                <w:lang w:eastAsia="uk-UA"/>
              </w:rPr>
              <w:t xml:space="preserve">або приймаються ним як забезпечення виконання зобов’язань, схваленим постановою Правління </w:t>
            </w:r>
            <w:r w:rsidR="00201D12" w:rsidRPr="00210BDD">
              <w:rPr>
                <w:rFonts w:ascii="Times New Roman" w:hAnsi="Times New Roman"/>
                <w:sz w:val="24"/>
                <w:szCs w:val="24"/>
              </w:rPr>
              <w:t xml:space="preserve">Національного банку України </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від 26.10.2015 № 732 (зі </w:t>
            </w:r>
            <w:r w:rsidRPr="00201D12">
              <w:rPr>
                <w:rFonts w:ascii="Times New Roman" w:hAnsi="Times New Roman"/>
                <w:sz w:val="24"/>
                <w:szCs w:val="24"/>
                <w:lang w:eastAsia="uk-UA"/>
              </w:rPr>
              <w:lastRenderedPageBreak/>
              <w:t>змінами)</w:t>
            </w:r>
            <w:r w:rsidR="00201D12" w:rsidRPr="00201D12">
              <w:rPr>
                <w:rFonts w:ascii="Times New Roman" w:hAnsi="Times New Roman"/>
                <w:b/>
                <w:color w:val="00B050"/>
                <w:sz w:val="24"/>
                <w:szCs w:val="24"/>
              </w:rPr>
              <w:t xml:space="preserve"> </w:t>
            </w:r>
            <w:r w:rsidR="00201D12" w:rsidRPr="00210BDD">
              <w:rPr>
                <w:rFonts w:ascii="Times New Roman" w:hAnsi="Times New Roman"/>
                <w:sz w:val="24"/>
                <w:szCs w:val="24"/>
              </w:rPr>
              <w:t>(далі – Порядок № 732)</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та з врахуванням коригуючих коефіцієнтів </w:t>
            </w:r>
            <w:r w:rsidR="00201D12" w:rsidRPr="00210BDD">
              <w:rPr>
                <w:rFonts w:ascii="Times New Roman" w:hAnsi="Times New Roman"/>
                <w:sz w:val="24"/>
                <w:szCs w:val="24"/>
              </w:rPr>
              <w:t>Національного банку</w:t>
            </w:r>
            <w:r w:rsidRPr="00201D12">
              <w:rPr>
                <w:rFonts w:ascii="Times New Roman" w:hAnsi="Times New Roman"/>
                <w:sz w:val="24"/>
                <w:szCs w:val="24"/>
                <w:lang w:eastAsia="uk-UA"/>
              </w:rPr>
              <w:t>.</w:t>
            </w:r>
          </w:p>
        </w:tc>
      </w:tr>
      <w:tr w:rsidR="00E74CD8" w14:paraId="1C34FB31" w14:textId="77777777" w:rsidTr="00880115">
        <w:tc>
          <w:tcPr>
            <w:tcW w:w="576" w:type="dxa"/>
            <w:tcBorders>
              <w:top w:val="single" w:sz="4" w:space="0" w:color="auto"/>
            </w:tcBorders>
          </w:tcPr>
          <w:p w14:paraId="0C696C57" w14:textId="4CDF33EE" w:rsidR="00E74CD8" w:rsidRPr="002F0634" w:rsidRDefault="004E489E"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8</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58" w:type="dxa"/>
            <w:gridSpan w:val="16"/>
          </w:tcPr>
          <w:p w14:paraId="6C526E8C"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 xml:space="preserve">Сума за облігаціями внутрішньої державної позики зі строком погашення більше 30 днів </w:t>
            </w:r>
          </w:p>
          <w:p w14:paraId="6032E982" w14:textId="3167E539" w:rsidR="00E74CD8"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 xml:space="preserve">Національного банку </w:t>
            </w:r>
            <w:r w:rsidRPr="00201D12">
              <w:rPr>
                <w:rFonts w:ascii="Times New Roman" w:hAnsi="Times New Roman"/>
                <w:sz w:val="24"/>
                <w:szCs w:val="24"/>
              </w:rPr>
              <w:t>[з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880115">
        <w:tc>
          <w:tcPr>
            <w:tcW w:w="576" w:type="dxa"/>
            <w:tcBorders>
              <w:top w:val="single" w:sz="4" w:space="0" w:color="auto"/>
            </w:tcBorders>
          </w:tcPr>
          <w:p w14:paraId="37954DE9" w14:textId="5EA10CE1" w:rsidR="00E74CD8"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9</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58" w:type="dxa"/>
            <w:gridSpan w:val="16"/>
          </w:tcPr>
          <w:p w14:paraId="7BCB7F13" w14:textId="77777777" w:rsidR="00201D12" w:rsidRPr="00201D12" w:rsidRDefault="00201D12" w:rsidP="00201D12">
            <w:pPr>
              <w:ind w:left="-57" w:right="-57"/>
              <w:jc w:val="both"/>
              <w:rPr>
                <w:rFonts w:ascii="Times New Roman" w:hAnsi="Times New Roman"/>
                <w:b/>
                <w:bCs/>
                <w:sz w:val="24"/>
                <w:szCs w:val="24"/>
              </w:rPr>
            </w:pPr>
            <w:r w:rsidRPr="00201D12">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48D6F80F" w:rsidR="00E74CD8" w:rsidRPr="007903B4" w:rsidRDefault="00201D12" w:rsidP="00201D12">
            <w:pPr>
              <w:jc w:val="both"/>
              <w:rPr>
                <w:rFonts w:ascii="Times New Roman" w:hAnsi="Times New Roman"/>
                <w:sz w:val="24"/>
                <w:szCs w:val="24"/>
              </w:rPr>
            </w:pPr>
            <w:r w:rsidRPr="00201D12">
              <w:rPr>
                <w:rFonts w:ascii="Times New Roman" w:hAnsi="Times New Roman"/>
                <w:sz w:val="24"/>
                <w:szCs w:val="24"/>
              </w:rPr>
              <w:t xml:space="preserve">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Національного банку</w:t>
            </w:r>
            <w:r w:rsidRPr="00201D12">
              <w:rPr>
                <w:rFonts w:ascii="Times New Roman" w:hAnsi="Times New Roman"/>
                <w:color w:val="00B050"/>
                <w:sz w:val="24"/>
                <w:szCs w:val="24"/>
              </w:rPr>
              <w:t>.</w:t>
            </w:r>
          </w:p>
        </w:tc>
      </w:tr>
      <w:tr w:rsidR="004E489E" w14:paraId="3A38B389" w14:textId="77777777" w:rsidTr="00880115">
        <w:tc>
          <w:tcPr>
            <w:tcW w:w="576" w:type="dxa"/>
            <w:tcBorders>
              <w:top w:val="single" w:sz="4" w:space="0" w:color="auto"/>
            </w:tcBorders>
          </w:tcPr>
          <w:p w14:paraId="2E2B61DA" w14:textId="1DAE1D7C" w:rsidR="004E489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20</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58" w:type="dxa"/>
            <w:gridSpan w:val="16"/>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880115">
        <w:tc>
          <w:tcPr>
            <w:tcW w:w="576" w:type="dxa"/>
            <w:tcBorders>
              <w:top w:val="single" w:sz="4" w:space="0" w:color="auto"/>
            </w:tcBorders>
          </w:tcPr>
          <w:p w14:paraId="2C4C628A" w14:textId="18039F91" w:rsidR="00EE0BD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1</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58" w:type="dxa"/>
            <w:gridSpan w:val="16"/>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880115">
        <w:tc>
          <w:tcPr>
            <w:tcW w:w="576" w:type="dxa"/>
            <w:tcBorders>
              <w:top w:val="single" w:sz="4" w:space="0" w:color="auto"/>
            </w:tcBorders>
          </w:tcPr>
          <w:p w14:paraId="1A8A0F4E" w14:textId="3E50F23E" w:rsidR="004E489E"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2</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58" w:type="dxa"/>
            <w:gridSpan w:val="16"/>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880115">
        <w:tc>
          <w:tcPr>
            <w:tcW w:w="576" w:type="dxa"/>
            <w:vMerge w:val="restart"/>
            <w:tcBorders>
              <w:top w:val="single" w:sz="4" w:space="0" w:color="auto"/>
            </w:tcBorders>
          </w:tcPr>
          <w:p w14:paraId="724A1B45" w14:textId="775752BE" w:rsidR="00020BE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3</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58" w:type="dxa"/>
            <w:gridSpan w:val="16"/>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880115">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753"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880115">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880115">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880115">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58" w:type="dxa"/>
            <w:gridSpan w:val="16"/>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880115">
        <w:tc>
          <w:tcPr>
            <w:tcW w:w="576" w:type="dxa"/>
            <w:vMerge w:val="restart"/>
            <w:tcBorders>
              <w:top w:val="single" w:sz="4" w:space="0" w:color="auto"/>
            </w:tcBorders>
          </w:tcPr>
          <w:p w14:paraId="40D6C96A" w14:textId="783910C8" w:rsidR="007C5C1F" w:rsidRPr="007903B4"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4</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58" w:type="dxa"/>
            <w:gridSpan w:val="16"/>
          </w:tcPr>
          <w:p w14:paraId="16E765AE" w14:textId="5CC3303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борговими цінними паперами, емітованими міжнародними </w:t>
            </w:r>
            <w:r w:rsidR="007E6E48" w:rsidRPr="007E6E48">
              <w:rPr>
                <w:rFonts w:ascii="Times New Roman" w:hAnsi="Times New Roman"/>
                <w:b/>
                <w:sz w:val="24"/>
                <w:szCs w:val="24"/>
                <w:lang w:eastAsia="uk-UA"/>
              </w:rPr>
              <w:t>організаціями та багатосторонніми</w:t>
            </w:r>
            <w:r w:rsidR="007E6E48" w:rsidRPr="00BD034E">
              <w:rPr>
                <w:b/>
                <w:color w:val="00B050"/>
                <w:sz w:val="20"/>
                <w:szCs w:val="20"/>
              </w:rPr>
              <w:t xml:space="preserve"> </w:t>
            </w:r>
            <w:r w:rsidRPr="000E7FB1">
              <w:rPr>
                <w:rFonts w:ascii="Times New Roman" w:hAnsi="Times New Roman"/>
                <w:b/>
                <w:sz w:val="24"/>
                <w:szCs w:val="24"/>
                <w:lang w:eastAsia="uk-UA"/>
              </w:rPr>
              <w:t>банками розвитку</w:t>
            </w:r>
          </w:p>
          <w:p w14:paraId="46348B2B" w14:textId="0A0F6AB8" w:rsidR="007C5C1F" w:rsidRPr="000E7FB1" w:rsidRDefault="00D16C39" w:rsidP="00EF48BA">
            <w:pPr>
              <w:jc w:val="both"/>
              <w:rPr>
                <w:rFonts w:ascii="Times New Roman" w:hAnsi="Times New Roman"/>
                <w:sz w:val="24"/>
                <w:szCs w:val="24"/>
                <w:lang w:eastAsia="uk-UA"/>
              </w:rPr>
            </w:pPr>
            <w:r w:rsidRPr="00D16C39">
              <w:rPr>
                <w:rFonts w:ascii="Times New Roman" w:hAnsi="Times New Roman"/>
                <w:sz w:val="24"/>
                <w:szCs w:val="24"/>
                <w:lang w:eastAsia="uk-UA"/>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7C5C1F" w14:paraId="4747A6FA" w14:textId="073081D8" w:rsidTr="00880115">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753"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880115">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567981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880115">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6136071"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880115">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D4B459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880115">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0330577"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880115">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880115">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880115">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880115">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880115">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58" w:type="dxa"/>
            <w:gridSpan w:val="16"/>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80115">
        <w:tc>
          <w:tcPr>
            <w:tcW w:w="576" w:type="dxa"/>
            <w:vMerge w:val="restart"/>
            <w:tcBorders>
              <w:top w:val="single" w:sz="4" w:space="0" w:color="auto"/>
            </w:tcBorders>
            <w:shd w:val="clear" w:color="auto" w:fill="FFFFFF" w:themeFill="background1"/>
          </w:tcPr>
          <w:p w14:paraId="6D3701A2" w14:textId="4C941B92" w:rsidR="00DE3C2E"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5</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58" w:type="dxa"/>
            <w:gridSpan w:val="16"/>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BB413E" w14:paraId="25687776" w14:textId="7E26E3F5" w:rsidTr="00880115">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240" w:type="dxa"/>
            <w:gridSpan w:val="14"/>
            <w:shd w:val="clear" w:color="auto" w:fill="FFFFFF" w:themeFill="background1"/>
          </w:tcPr>
          <w:p w14:paraId="35043181" w14:textId="5240CDC1" w:rsidR="00DE3C2E" w:rsidRPr="004E7D8D" w:rsidRDefault="0064430F" w:rsidP="00201D12">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w:t>
            </w:r>
            <w:r w:rsidR="00201D12">
              <w:rPr>
                <w:rFonts w:ascii="Times New Roman" w:hAnsi="Times New Roman"/>
                <w:sz w:val="24"/>
                <w:szCs w:val="24"/>
                <w:lang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4359D01F" w14:textId="77777777" w:rsidTr="00880115">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29ABEAC2" w14:textId="2334B83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5E47413" w14:textId="35F0EA1C" w:rsidTr="00880115">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7651FDD3" w14:textId="388C465D"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7A402D8A" w14:textId="77777777" w:rsidTr="00880115">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439D07C7" w14:textId="78742796"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1CECDB9" w14:textId="77777777" w:rsidTr="00880115">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5D4D8406" w14:textId="1B1FA27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31D1F15C" w14:textId="77777777" w:rsidTr="00880115">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81BE94D" w14:textId="27A8D4E6" w:rsidR="0064430F"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80115">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80115">
        <w:tc>
          <w:tcPr>
            <w:tcW w:w="576" w:type="dxa"/>
            <w:vMerge w:val="restart"/>
            <w:tcBorders>
              <w:top w:val="single" w:sz="4" w:space="0" w:color="auto"/>
            </w:tcBorders>
            <w:shd w:val="clear" w:color="auto" w:fill="FFFFFF" w:themeFill="background1"/>
          </w:tcPr>
          <w:p w14:paraId="07E1FD7F" w14:textId="3B7AF018" w:rsidR="0064430F"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6</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58" w:type="dxa"/>
            <w:gridSpan w:val="16"/>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BB413E" w14:paraId="18945EC4" w14:textId="10760D3D" w:rsidTr="00880115">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FFFFFF" w:themeFill="background1"/>
          </w:tcPr>
          <w:p w14:paraId="1BE69150" w14:textId="73230F5B"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xml:space="preserve"> </w:t>
            </w:r>
          </w:p>
        </w:tc>
      </w:tr>
      <w:tr w:rsidR="00BB413E" w14:paraId="0B942F1C" w14:textId="77777777" w:rsidTr="00880115">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012BE245" w14:textId="49888FFD" w:rsidR="0064430F" w:rsidRPr="0010275B" w:rsidRDefault="0064430F" w:rsidP="00201D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201D12">
              <w:rPr>
                <w:rFonts w:ascii="Times New Roman" w:hAnsi="Times New Roman"/>
                <w:sz w:val="24"/>
                <w:szCs w:val="24"/>
                <w:lang w:eastAsia="uk-UA"/>
              </w:rPr>
              <w:t>)</w:t>
            </w:r>
          </w:p>
        </w:tc>
      </w:tr>
      <w:tr w:rsidR="00BB413E" w14:paraId="389ED542" w14:textId="1DF99DCB" w:rsidTr="00880115">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C2743B9" w14:textId="1708A751"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201D12">
              <w:rPr>
                <w:rFonts w:ascii="Times New Roman" w:hAnsi="Times New Roman"/>
                <w:sz w:val="24"/>
                <w:szCs w:val="24"/>
                <w:lang w:eastAsia="uk-UA"/>
              </w:rPr>
              <w:t>)</w:t>
            </w:r>
          </w:p>
        </w:tc>
      </w:tr>
      <w:tr w:rsidR="0064430F" w14:paraId="04DB7DC5" w14:textId="77777777" w:rsidTr="00880115">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880115">
        <w:tc>
          <w:tcPr>
            <w:tcW w:w="576" w:type="dxa"/>
            <w:tcBorders>
              <w:top w:val="single" w:sz="4" w:space="0" w:color="auto"/>
            </w:tcBorders>
          </w:tcPr>
          <w:p w14:paraId="5FFDD659" w14:textId="6434A25B" w:rsidR="00B36417" w:rsidRPr="007903B4" w:rsidRDefault="00CD0CB1" w:rsidP="00BB413E">
            <w:pPr>
              <w:jc w:val="center"/>
              <w:rPr>
                <w:rFonts w:ascii="Times New Roman" w:hAnsi="Times New Roman"/>
                <w:sz w:val="24"/>
                <w:szCs w:val="24"/>
                <w:lang w:eastAsia="uk-UA"/>
              </w:rPr>
            </w:pPr>
            <w:r w:rsidRPr="007903B4">
              <w:rPr>
                <w:rFonts w:ascii="Times New Roman" w:hAnsi="Times New Roman"/>
                <w:sz w:val="24"/>
                <w:szCs w:val="24"/>
                <w:lang w:eastAsia="uk-UA"/>
              </w:rPr>
              <w:t>2</w:t>
            </w:r>
            <w:r w:rsidR="00BB413E">
              <w:rPr>
                <w:rFonts w:ascii="Times New Roman" w:hAnsi="Times New Roman"/>
                <w:sz w:val="24"/>
                <w:szCs w:val="24"/>
                <w:lang w:val="ru-RU" w:eastAsia="uk-UA"/>
              </w:rPr>
              <w:t>7</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58" w:type="dxa"/>
            <w:gridSpan w:val="16"/>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51AD8E5F"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880115">
        <w:tc>
          <w:tcPr>
            <w:tcW w:w="576" w:type="dxa"/>
            <w:vMerge w:val="restart"/>
            <w:tcBorders>
              <w:top w:val="single" w:sz="4" w:space="0" w:color="auto"/>
            </w:tcBorders>
          </w:tcPr>
          <w:p w14:paraId="2900045E" w14:textId="4DE65064" w:rsidR="00B512A4"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8</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58" w:type="dxa"/>
            <w:gridSpan w:val="16"/>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w:t>
            </w:r>
            <w:r w:rsidRPr="000E7FB1">
              <w:rPr>
                <w:rFonts w:ascii="Times New Roman" w:hAnsi="Times New Roman"/>
                <w:sz w:val="24"/>
                <w:szCs w:val="24"/>
                <w:lang w:eastAsia="uk-UA"/>
              </w:rPr>
              <w:lastRenderedPageBreak/>
              <w:t xml:space="preserve">кореспондентських рахунках у банках з рейтингом не нижче інвестиційного класу”) </w:t>
            </w:r>
          </w:p>
        </w:tc>
      </w:tr>
      <w:tr w:rsidR="00B512A4" w14:paraId="28E64F74" w14:textId="1C04C4BE" w:rsidTr="00BB413E">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664" w:type="dxa"/>
            <w:gridSpan w:val="14"/>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880115">
        <w:tc>
          <w:tcPr>
            <w:tcW w:w="576" w:type="dxa"/>
            <w:tcBorders>
              <w:top w:val="single" w:sz="4" w:space="0" w:color="auto"/>
            </w:tcBorders>
          </w:tcPr>
          <w:p w14:paraId="0FD2CEB3" w14:textId="7B627410"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9</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58" w:type="dxa"/>
            <w:gridSpan w:val="16"/>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CA5BB0C"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C74F15" w:rsidRPr="00C74F15">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880115">
        <w:tc>
          <w:tcPr>
            <w:tcW w:w="576" w:type="dxa"/>
            <w:tcBorders>
              <w:top w:val="single" w:sz="4" w:space="0" w:color="auto"/>
            </w:tcBorders>
          </w:tcPr>
          <w:p w14:paraId="2D483990" w14:textId="08AE1990" w:rsidR="00B36417"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30</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58" w:type="dxa"/>
            <w:gridSpan w:val="16"/>
          </w:tcPr>
          <w:p w14:paraId="6DA9DD8F" w14:textId="6736412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0D4897B4"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w:t>
            </w:r>
            <w:r w:rsidR="00201D12">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880115">
        <w:tc>
          <w:tcPr>
            <w:tcW w:w="576" w:type="dxa"/>
            <w:tcBorders>
              <w:top w:val="single" w:sz="4" w:space="0" w:color="auto"/>
            </w:tcBorders>
          </w:tcPr>
          <w:p w14:paraId="5A9C1295" w14:textId="0E9FD3ED"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58" w:type="dxa"/>
            <w:gridSpan w:val="16"/>
          </w:tcPr>
          <w:p w14:paraId="3EC166E4" w14:textId="14B0504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Чистий очікуваний відплив грошових коштів </w:t>
            </w:r>
            <w:r w:rsidR="00FB08BC">
              <w:rPr>
                <w:rFonts w:ascii="Times New Roman" w:hAnsi="Times New Roman"/>
                <w:b/>
                <w:sz w:val="24"/>
                <w:szCs w:val="24"/>
                <w:lang w:eastAsia="uk-UA"/>
              </w:rPr>
              <w:t xml:space="preserve">за </w:t>
            </w:r>
            <w:r w:rsidRPr="000E7FB1">
              <w:rPr>
                <w:rFonts w:ascii="Times New Roman" w:hAnsi="Times New Roman"/>
                <w:b/>
                <w:sz w:val="24"/>
                <w:szCs w:val="24"/>
                <w:lang w:eastAsia="uk-UA"/>
              </w:rPr>
              <w:t>іноземн</w:t>
            </w:r>
            <w:r w:rsidR="00FB08BC">
              <w:rPr>
                <w:rFonts w:ascii="Times New Roman" w:hAnsi="Times New Roman"/>
                <w:b/>
                <w:sz w:val="24"/>
                <w:szCs w:val="24"/>
                <w:lang w:eastAsia="uk-UA"/>
              </w:rPr>
              <w:t>ими валютами</w:t>
            </w:r>
          </w:p>
          <w:p w14:paraId="1C94FF30" w14:textId="06E08C53"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Показник розраховується як різниця між показниками A6K084 “Сукупні очікувані відпливи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 xml:space="preserve">” та A6K085 “Сукупні очікувані надходження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880115">
        <w:tc>
          <w:tcPr>
            <w:tcW w:w="576" w:type="dxa"/>
            <w:tcBorders>
              <w:top w:val="single" w:sz="4" w:space="0" w:color="auto"/>
            </w:tcBorders>
          </w:tcPr>
          <w:p w14:paraId="691BBC38" w14:textId="0D7E8346"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2</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58" w:type="dxa"/>
            <w:gridSpan w:val="16"/>
          </w:tcPr>
          <w:p w14:paraId="262EB91B"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Чистий очікуваний відплив грошових коштів у національній валюті</w:t>
            </w:r>
          </w:p>
          <w:p w14:paraId="697FFD46" w14:textId="77777777" w:rsidR="00201D12" w:rsidRPr="00201D12" w:rsidRDefault="00201D12" w:rsidP="00201D12">
            <w:pPr>
              <w:ind w:left="-57" w:right="-57"/>
              <w:jc w:val="both"/>
              <w:rPr>
                <w:rFonts w:ascii="Times New Roman" w:hAnsi="Times New Roman"/>
                <w:color w:val="00B050"/>
                <w:sz w:val="24"/>
                <w:szCs w:val="24"/>
              </w:rPr>
            </w:pPr>
            <w:r w:rsidRPr="00201D12">
              <w:rPr>
                <w:rFonts w:ascii="Times New Roman" w:hAnsi="Times New Roman"/>
                <w:sz w:val="24"/>
                <w:szCs w:val="24"/>
              </w:rPr>
              <w:t xml:space="preserve">1. Показник розраховується відповідно до розділу ІІ Методики №101. Показник розраховується як різниця між показниками A6K002 </w:t>
            </w:r>
            <w:r w:rsidRPr="00210BDD">
              <w:rPr>
                <w:rFonts w:ascii="Times New Roman" w:hAnsi="Times New Roman"/>
                <w:sz w:val="24"/>
                <w:szCs w:val="24"/>
              </w:rPr>
              <w:t>“</w:t>
            </w:r>
            <w:r w:rsidRPr="00201D12">
              <w:rPr>
                <w:rFonts w:ascii="Times New Roman" w:hAnsi="Times New Roman"/>
                <w:sz w:val="24"/>
                <w:szCs w:val="24"/>
              </w:rPr>
              <w:t xml:space="preserve">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 xml:space="preserve">та A6K003 </w:t>
            </w:r>
            <w:r w:rsidRPr="00D7089C">
              <w:rPr>
                <w:rFonts w:ascii="Times New Roman" w:hAnsi="Times New Roman"/>
                <w:sz w:val="24"/>
                <w:szCs w:val="24"/>
              </w:rPr>
              <w:t>“</w:t>
            </w:r>
            <w:r w:rsidRPr="00201D12">
              <w:rPr>
                <w:rFonts w:ascii="Times New Roman" w:hAnsi="Times New Roman"/>
                <w:sz w:val="24"/>
                <w:szCs w:val="24"/>
              </w:rPr>
              <w:t xml:space="preserve">Сукупні очікувані надходження грошових </w:t>
            </w:r>
            <w:r w:rsidRPr="00210BDD">
              <w:rPr>
                <w:rFonts w:ascii="Times New Roman" w:hAnsi="Times New Roman"/>
                <w:sz w:val="24"/>
                <w:szCs w:val="24"/>
              </w:rPr>
              <w:t>коштів у національній валюті”.</w:t>
            </w:r>
          </w:p>
          <w:p w14:paraId="23A56689" w14:textId="6E2456AB" w:rsidR="00B36417"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2. Якщо показник A6K003 “Сукупні очікувані надходження грошових коштів у </w:t>
            </w:r>
            <w:r w:rsidRPr="00210BDD">
              <w:rPr>
                <w:rFonts w:ascii="Times New Roman" w:hAnsi="Times New Roman"/>
                <w:sz w:val="24"/>
                <w:szCs w:val="24"/>
              </w:rPr>
              <w:t>національній валюті</w:t>
            </w:r>
            <w:r w:rsidRPr="00201D12">
              <w:rPr>
                <w:rFonts w:ascii="Times New Roman" w:hAnsi="Times New Roman"/>
                <w:sz w:val="24"/>
                <w:szCs w:val="24"/>
              </w:rPr>
              <w:t xml:space="preserve">” становить більше 75% показника A6K002 “Сукупні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то показник A6K004 розраховується як 25% показника A6K002.</w:t>
            </w:r>
          </w:p>
        </w:tc>
      </w:tr>
      <w:tr w:rsidR="00B36417" w14:paraId="67C26A1B" w14:textId="77777777" w:rsidTr="00880115">
        <w:trPr>
          <w:trHeight w:val="1145"/>
        </w:trPr>
        <w:tc>
          <w:tcPr>
            <w:tcW w:w="576" w:type="dxa"/>
            <w:tcBorders>
              <w:top w:val="single" w:sz="4" w:space="0" w:color="auto"/>
            </w:tcBorders>
          </w:tcPr>
          <w:p w14:paraId="18E1DE61" w14:textId="1F29C811"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eastAsia="uk-UA"/>
              </w:rPr>
              <w:lastRenderedPageBreak/>
              <w:t>3</w:t>
            </w:r>
            <w:r w:rsidR="00BB413E">
              <w:rPr>
                <w:rFonts w:ascii="Times New Roman" w:hAnsi="Times New Roman"/>
                <w:sz w:val="24"/>
                <w:szCs w:val="24"/>
                <w:lang w:val="ru-RU" w:eastAsia="uk-UA"/>
              </w:rPr>
              <w:t>3</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58" w:type="dxa"/>
            <w:gridSpan w:val="16"/>
          </w:tcPr>
          <w:p w14:paraId="364F2F55" w14:textId="47BCA10B"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5267B9EB" w:rsidR="00B36417" w:rsidRPr="000E7FB1" w:rsidRDefault="00B36417" w:rsidP="007A4CCB">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B36417" w14:paraId="3792A8E1" w14:textId="77777777" w:rsidTr="00880115">
        <w:tc>
          <w:tcPr>
            <w:tcW w:w="576" w:type="dxa"/>
            <w:tcBorders>
              <w:top w:val="single" w:sz="4" w:space="0" w:color="auto"/>
            </w:tcBorders>
          </w:tcPr>
          <w:p w14:paraId="286D69E6" w14:textId="40A727FB"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3</w:t>
            </w:r>
            <w:r w:rsidR="00BB413E">
              <w:rPr>
                <w:rFonts w:ascii="Times New Roman" w:hAnsi="Times New Roman"/>
                <w:sz w:val="24"/>
                <w:szCs w:val="24"/>
                <w:lang w:val="ru-RU" w:eastAsia="uk-UA"/>
              </w:rPr>
              <w:t>4</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58" w:type="dxa"/>
            <w:gridSpan w:val="16"/>
          </w:tcPr>
          <w:p w14:paraId="008C6E62" w14:textId="77777777" w:rsidR="007A4CCB" w:rsidRPr="00D7089C" w:rsidRDefault="00B36417" w:rsidP="007A4CCB">
            <w:pPr>
              <w:ind w:left="-57" w:right="-57"/>
              <w:jc w:val="both"/>
              <w:rPr>
                <w:b/>
                <w:sz w:val="16"/>
                <w:szCs w:val="16"/>
              </w:rPr>
            </w:pPr>
            <w:r w:rsidRPr="000E7FB1">
              <w:rPr>
                <w:rFonts w:ascii="Times New Roman" w:hAnsi="Times New Roman"/>
                <w:b/>
                <w:sz w:val="24"/>
                <w:szCs w:val="24"/>
                <w:lang w:eastAsia="uk-UA"/>
              </w:rPr>
              <w:t xml:space="preserve">Сукупні очікувані відпливи грошових </w:t>
            </w:r>
            <w:r w:rsidRPr="007A4CCB">
              <w:rPr>
                <w:rFonts w:ascii="Times New Roman" w:hAnsi="Times New Roman"/>
                <w:b/>
                <w:sz w:val="24"/>
                <w:szCs w:val="24"/>
                <w:lang w:eastAsia="uk-UA"/>
              </w:rPr>
              <w:t xml:space="preserve">коштів </w:t>
            </w:r>
            <w:r w:rsidR="007A4CCB" w:rsidRPr="00D7089C">
              <w:rPr>
                <w:rFonts w:ascii="Times New Roman" w:hAnsi="Times New Roman"/>
                <w:b/>
                <w:sz w:val="24"/>
                <w:szCs w:val="24"/>
              </w:rPr>
              <w:t>за іноземними валютами</w:t>
            </w:r>
          </w:p>
          <w:p w14:paraId="44F2F44B" w14:textId="02FCD2AA"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101.</w:t>
            </w:r>
          </w:p>
        </w:tc>
      </w:tr>
      <w:tr w:rsidR="00B36417" w14:paraId="36E4C7DD" w14:textId="77777777" w:rsidTr="00880115">
        <w:tc>
          <w:tcPr>
            <w:tcW w:w="576" w:type="dxa"/>
            <w:tcBorders>
              <w:top w:val="single" w:sz="4" w:space="0" w:color="auto"/>
            </w:tcBorders>
          </w:tcPr>
          <w:p w14:paraId="10658C18" w14:textId="3C4106EF"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5</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58" w:type="dxa"/>
            <w:gridSpan w:val="16"/>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880115">
        <w:tc>
          <w:tcPr>
            <w:tcW w:w="576" w:type="dxa"/>
            <w:vMerge w:val="restart"/>
            <w:tcBorders>
              <w:top w:val="single" w:sz="4" w:space="0" w:color="auto"/>
            </w:tcBorders>
          </w:tcPr>
          <w:p w14:paraId="01D42BE7" w14:textId="7CA904AA" w:rsidR="005D568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6</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58" w:type="dxa"/>
            <w:gridSpan w:val="16"/>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055479" w14:paraId="405D0118" w14:textId="4756866E" w:rsidTr="00880115">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73FFB3DE" w14:textId="7D718AE6" w:rsidTr="00880115">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7773579B" w14:textId="281A9CBE" w:rsidTr="00880115">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650C70A9" w14:textId="2C747F30" w:rsidTr="00880115">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5935C922" w14:textId="1C837718" w:rsidTr="00880115">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880115">
        <w:tc>
          <w:tcPr>
            <w:tcW w:w="576" w:type="dxa"/>
            <w:vMerge w:val="restart"/>
            <w:tcBorders>
              <w:top w:val="single" w:sz="4" w:space="0" w:color="auto"/>
            </w:tcBorders>
          </w:tcPr>
          <w:p w14:paraId="191B14D1" w14:textId="5076C2CF" w:rsidR="00C65BF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eastAsia="uk-UA"/>
              </w:rPr>
              <w:t>3</w:t>
            </w:r>
            <w:r w:rsidR="00BB413E">
              <w:rPr>
                <w:rFonts w:ascii="Times New Roman" w:hAnsi="Times New Roman"/>
                <w:sz w:val="24"/>
                <w:szCs w:val="24"/>
                <w:lang w:val="ru-RU" w:eastAsia="uk-UA"/>
              </w:rPr>
              <w:t>7</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58" w:type="dxa"/>
            <w:gridSpan w:val="16"/>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055479" w14:paraId="45D3A8DD" w14:textId="3EBF7AAD" w:rsidTr="00880115">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69EC4205" w14:textId="09543938" w:rsidTr="00880115">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005FE420" w14:textId="04D025D7" w:rsidTr="00880115">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5A616660" w14:textId="602DD0F5" w:rsidTr="00880115">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2275145E" w14:textId="18044832" w:rsidTr="00880115">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880115">
        <w:tc>
          <w:tcPr>
            <w:tcW w:w="576" w:type="dxa"/>
            <w:vMerge w:val="restart"/>
            <w:tcBorders>
              <w:top w:val="single" w:sz="4" w:space="0" w:color="auto"/>
            </w:tcBorders>
          </w:tcPr>
          <w:p w14:paraId="39F12758" w14:textId="16DE174E" w:rsidR="001E32A6"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8</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58" w:type="dxa"/>
            <w:gridSpan w:val="16"/>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055479" w14:paraId="58DE174C" w14:textId="67BE93ED" w:rsidTr="00880115">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055479" w14:paraId="06A494F8" w14:textId="3E42BC2F" w:rsidTr="00880115">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240" w:type="dxa"/>
            <w:gridSpan w:val="14"/>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880115">
        <w:tc>
          <w:tcPr>
            <w:tcW w:w="576" w:type="dxa"/>
            <w:vMerge w:val="restart"/>
            <w:tcBorders>
              <w:top w:val="single" w:sz="4" w:space="0" w:color="auto"/>
            </w:tcBorders>
          </w:tcPr>
          <w:p w14:paraId="429DF120" w14:textId="2922E00F" w:rsidR="00A27C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9</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58" w:type="dxa"/>
            <w:gridSpan w:val="16"/>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BB413E">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664" w:type="dxa"/>
            <w:gridSpan w:val="14"/>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880115">
        <w:trPr>
          <w:trHeight w:val="350"/>
        </w:trPr>
        <w:tc>
          <w:tcPr>
            <w:tcW w:w="576" w:type="dxa"/>
            <w:vMerge w:val="restart"/>
            <w:tcBorders>
              <w:top w:val="single" w:sz="4" w:space="0" w:color="auto"/>
            </w:tcBorders>
          </w:tcPr>
          <w:p w14:paraId="7442BC7A" w14:textId="5679BF8D" w:rsidR="00710844" w:rsidRPr="002F0634"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40</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58" w:type="dxa"/>
            <w:gridSpan w:val="16"/>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BB413E">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BB413E">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494" w:type="dxa"/>
            <w:gridSpan w:val="2"/>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880115">
        <w:tc>
          <w:tcPr>
            <w:tcW w:w="576" w:type="dxa"/>
            <w:tcBorders>
              <w:top w:val="single" w:sz="4" w:space="0" w:color="auto"/>
            </w:tcBorders>
          </w:tcPr>
          <w:p w14:paraId="566126F2" w14:textId="4CB0418D" w:rsidR="00FD4DF6"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1</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58" w:type="dxa"/>
            <w:gridSpan w:val="16"/>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880115">
        <w:tc>
          <w:tcPr>
            <w:tcW w:w="576" w:type="dxa"/>
            <w:vMerge w:val="restart"/>
            <w:tcBorders>
              <w:top w:val="single" w:sz="4" w:space="0" w:color="auto"/>
            </w:tcBorders>
          </w:tcPr>
          <w:p w14:paraId="04F15DEE" w14:textId="55CD3DB6" w:rsidR="008408E9" w:rsidRPr="002F0634" w:rsidRDefault="008408E9"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4</w:t>
            </w:r>
            <w:r w:rsidR="00BB413E">
              <w:rPr>
                <w:rFonts w:ascii="Times New Roman" w:hAnsi="Times New Roman"/>
                <w:sz w:val="24"/>
                <w:szCs w:val="24"/>
                <w:lang w:val="ru-RU" w:eastAsia="uk-UA"/>
              </w:rPr>
              <w:t>2</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58" w:type="dxa"/>
            <w:gridSpan w:val="16"/>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055479" w14:paraId="397849CB" w14:textId="5A5D1108" w:rsidTr="00880115">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055479" w14:paraId="24E3FC44" w14:textId="77777777" w:rsidTr="00880115">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055479" w14:paraId="03B3C424" w14:textId="77777777" w:rsidTr="00880115">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880115">
        <w:tc>
          <w:tcPr>
            <w:tcW w:w="576" w:type="dxa"/>
            <w:vMerge w:val="restart"/>
            <w:tcBorders>
              <w:top w:val="single" w:sz="4" w:space="0" w:color="auto"/>
            </w:tcBorders>
          </w:tcPr>
          <w:p w14:paraId="11479AE3" w14:textId="536D3D9C" w:rsidR="000C149F"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3</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58" w:type="dxa"/>
            <w:gridSpan w:val="16"/>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79255E">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79255E">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4DF6778"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79255E">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06D8422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79255E">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59BA637E"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79255E">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1633D539"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79255E">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26A5B4B"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79255E">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49B200C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880115">
        <w:trPr>
          <w:trHeight w:val="274"/>
        </w:trPr>
        <w:tc>
          <w:tcPr>
            <w:tcW w:w="576" w:type="dxa"/>
            <w:vMerge w:val="restart"/>
            <w:tcBorders>
              <w:top w:val="single" w:sz="4" w:space="0" w:color="auto"/>
            </w:tcBorders>
          </w:tcPr>
          <w:p w14:paraId="0F65442B" w14:textId="0026BC1D" w:rsidR="0045452C"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4</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58" w:type="dxa"/>
            <w:gridSpan w:val="16"/>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055479" w14:paraId="51D86619" w14:textId="54B788A2" w:rsidTr="00880115">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55479" w14:paraId="321109E2" w14:textId="77777777" w:rsidTr="00880115">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55479" w14:paraId="16B24077" w14:textId="77777777" w:rsidTr="00880115">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55479" w14:paraId="0A94A1A1" w14:textId="77777777" w:rsidTr="00880115">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55479" w14:paraId="0265FBD7" w14:textId="77777777" w:rsidTr="00880115">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55479" w14:paraId="36CDC9F7" w14:textId="77777777" w:rsidTr="00880115">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55479" w14:paraId="35E4F2E9" w14:textId="6AD6FE11" w:rsidTr="00880115">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240" w:type="dxa"/>
            <w:gridSpan w:val="14"/>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880115">
        <w:trPr>
          <w:trHeight w:val="1548"/>
        </w:trPr>
        <w:tc>
          <w:tcPr>
            <w:tcW w:w="576" w:type="dxa"/>
            <w:vMerge w:val="restart"/>
            <w:tcBorders>
              <w:top w:val="single" w:sz="4" w:space="0" w:color="auto"/>
            </w:tcBorders>
          </w:tcPr>
          <w:p w14:paraId="447DCC55" w14:textId="7228492D" w:rsidR="00BC59A3"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5</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58" w:type="dxa"/>
            <w:gridSpan w:val="16"/>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055479" w14:paraId="1CD0AFB0" w14:textId="529F4678" w:rsidTr="00880115">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EE521F1" w14:textId="2B39DBAA" w:rsidTr="00880115">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169" w:type="dxa"/>
            <w:gridSpan w:val="9"/>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880115">
        <w:trPr>
          <w:trHeight w:val="1269"/>
        </w:trPr>
        <w:tc>
          <w:tcPr>
            <w:tcW w:w="576" w:type="dxa"/>
            <w:vMerge w:val="restart"/>
            <w:tcBorders>
              <w:top w:val="single" w:sz="4" w:space="0" w:color="auto"/>
            </w:tcBorders>
          </w:tcPr>
          <w:p w14:paraId="075E54B0" w14:textId="342B1F70" w:rsidR="00B31A59"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6</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58" w:type="dxa"/>
            <w:gridSpan w:val="16"/>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055479" w14:paraId="49DAA412" w14:textId="32A8C31B" w:rsidTr="00880115">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539447E4" w14:textId="655EC814" w:rsidTr="00880115">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169" w:type="dxa"/>
            <w:gridSpan w:val="9"/>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880115">
        <w:trPr>
          <w:trHeight w:val="1009"/>
        </w:trPr>
        <w:tc>
          <w:tcPr>
            <w:tcW w:w="576" w:type="dxa"/>
            <w:vMerge w:val="restart"/>
            <w:tcBorders>
              <w:top w:val="single" w:sz="4" w:space="0" w:color="auto"/>
            </w:tcBorders>
          </w:tcPr>
          <w:p w14:paraId="1C2B861E" w14:textId="47B21D96" w:rsidR="00015D0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7</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58" w:type="dxa"/>
            <w:gridSpan w:val="16"/>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55479" w14:paraId="425CD90B" w14:textId="289808A7" w:rsidTr="00880115">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1" w:type="dxa"/>
            <w:gridSpan w:val="8"/>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57DFB92" w14:textId="6C3A19B6" w:rsidTr="00880115">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161" w:type="dxa"/>
            <w:gridSpan w:val="8"/>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880115">
        <w:trPr>
          <w:trHeight w:val="1278"/>
        </w:trPr>
        <w:tc>
          <w:tcPr>
            <w:tcW w:w="576" w:type="dxa"/>
            <w:vMerge w:val="restart"/>
            <w:tcBorders>
              <w:top w:val="single" w:sz="4" w:space="0" w:color="auto"/>
            </w:tcBorders>
          </w:tcPr>
          <w:p w14:paraId="58DDD0DF" w14:textId="21FC5F50" w:rsidR="00BA7808"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8</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58" w:type="dxa"/>
            <w:gridSpan w:val="16"/>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6461AD09" w:rsidR="00BA7808" w:rsidRPr="000E7FB1" w:rsidRDefault="00BA7808" w:rsidP="007A4CCB">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w:t>
            </w:r>
            <w:r w:rsidR="007A4CCB">
              <w:rPr>
                <w:rFonts w:ascii="Times New Roman" w:hAnsi="Times New Roman"/>
                <w:sz w:val="24"/>
                <w:szCs w:val="24"/>
                <w:lang w:eastAsia="uk-UA"/>
              </w:rPr>
              <w:t>4</w:t>
            </w:r>
            <w:r w:rsidRPr="000E7FB1">
              <w:rPr>
                <w:rFonts w:ascii="Times New Roman" w:hAnsi="Times New Roman"/>
                <w:sz w:val="24"/>
                <w:szCs w:val="24"/>
                <w:lang w:eastAsia="uk-UA"/>
              </w:rPr>
              <w:t xml:space="preserve"> таблиці 1 Додатка 2 до Методики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101 </w:t>
            </w:r>
          </w:p>
        </w:tc>
      </w:tr>
      <w:tr w:rsidR="00055479" w14:paraId="097DA304" w14:textId="4F466F84" w:rsidTr="00880115">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055479" w14:paraId="2B365218" w14:textId="30FE6307" w:rsidTr="00880115">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055479" w14:paraId="62EFFE22" w14:textId="2F0BB5A7" w:rsidTr="00880115">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88011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58" w:type="dxa"/>
            <w:gridSpan w:val="16"/>
          </w:tcPr>
          <w:p w14:paraId="762795B4" w14:textId="3EEEEA23" w:rsidR="00BA7808" w:rsidRPr="000E7FB1" w:rsidRDefault="00BA7808" w:rsidP="007A4CCB">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w:t>
            </w:r>
            <w:r w:rsidR="007A4CCB">
              <w:rPr>
                <w:rFonts w:ascii="Times New Roman" w:hAnsi="Times New Roman"/>
                <w:sz w:val="24"/>
                <w:szCs w:val="24"/>
                <w:lang w:eastAsia="uk-UA"/>
              </w:rPr>
              <w:t>п</w:t>
            </w:r>
            <w:r w:rsidRPr="000E7FB1">
              <w:rPr>
                <w:rFonts w:ascii="Times New Roman" w:hAnsi="Times New Roman"/>
                <w:sz w:val="24"/>
                <w:szCs w:val="24"/>
                <w:lang w:eastAsia="uk-UA"/>
              </w:rPr>
              <w:t>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880115">
        <w:trPr>
          <w:trHeight w:val="318"/>
        </w:trPr>
        <w:tc>
          <w:tcPr>
            <w:tcW w:w="576" w:type="dxa"/>
            <w:vMerge w:val="restart"/>
            <w:tcBorders>
              <w:top w:val="single" w:sz="4" w:space="0" w:color="auto"/>
            </w:tcBorders>
          </w:tcPr>
          <w:p w14:paraId="1E6ABCE3" w14:textId="02012A19" w:rsidR="00C1598F" w:rsidRPr="002F0634"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4</w:t>
            </w:r>
            <w:r w:rsidR="00BB413E">
              <w:rPr>
                <w:rFonts w:ascii="Times New Roman" w:hAnsi="Times New Roman"/>
                <w:sz w:val="24"/>
                <w:szCs w:val="24"/>
                <w:lang w:val="ru-RU" w:eastAsia="uk-UA"/>
              </w:rPr>
              <w:t>9</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58" w:type="dxa"/>
            <w:gridSpan w:val="16"/>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055479" w14:paraId="4725675A" w14:textId="07E38425" w:rsidTr="0079255E">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055479" w14:paraId="6A5B92B7" w14:textId="7702287C" w:rsidTr="0079255E">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7C6C85F2"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055479" w14:paraId="251D3520" w14:textId="5A26E967" w:rsidTr="0079255E">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4B69638F"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880115">
        <w:trPr>
          <w:trHeight w:val="150"/>
        </w:trPr>
        <w:tc>
          <w:tcPr>
            <w:tcW w:w="576" w:type="dxa"/>
            <w:vMerge w:val="restart"/>
          </w:tcPr>
          <w:p w14:paraId="20A989F9" w14:textId="229E5349" w:rsidR="00E53D20" w:rsidRPr="00E53D20" w:rsidRDefault="00BB413E" w:rsidP="00BB413E">
            <w:pPr>
              <w:rPr>
                <w:rFonts w:ascii="Times New Roman" w:hAnsi="Times New Roman"/>
                <w:sz w:val="24"/>
                <w:szCs w:val="24"/>
                <w:lang w:val="en-US" w:eastAsia="uk-UA"/>
              </w:rPr>
            </w:pPr>
            <w:r>
              <w:rPr>
                <w:rFonts w:ascii="Times New Roman" w:hAnsi="Times New Roman"/>
                <w:sz w:val="24"/>
                <w:szCs w:val="24"/>
                <w:lang w:val="ru-RU" w:eastAsia="uk-UA"/>
              </w:rPr>
              <w:t>50</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58" w:type="dxa"/>
            <w:gridSpan w:val="16"/>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055479" w14:paraId="3BBDEFCC" w14:textId="77777777" w:rsidTr="0079255E">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055479" w14:paraId="30850E1D" w14:textId="77777777" w:rsidTr="0079255E">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42EE831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055479" w14:paraId="6ADE516B" w14:textId="77777777" w:rsidTr="0079255E">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704E61E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055479" w14:paraId="267DEA9C" w14:textId="77777777" w:rsidTr="0079255E">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662ACBF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055479" w14:paraId="18F6EE76" w14:textId="77777777" w:rsidTr="0079255E">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5D714C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055479" w14:paraId="764C0E3C" w14:textId="77777777" w:rsidTr="0079255E">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285F15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055479" w14:paraId="20EB9CBD" w14:textId="77777777" w:rsidTr="0079255E">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195A45A"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055479" w14:paraId="702CF069" w14:textId="77777777" w:rsidTr="0079255E">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34714C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880115">
        <w:trPr>
          <w:trHeight w:val="1548"/>
        </w:trPr>
        <w:tc>
          <w:tcPr>
            <w:tcW w:w="576" w:type="dxa"/>
            <w:tcBorders>
              <w:top w:val="single" w:sz="4" w:space="0" w:color="auto"/>
            </w:tcBorders>
          </w:tcPr>
          <w:p w14:paraId="000BCA63" w14:textId="768B2809" w:rsidR="00E53D20"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5</w:t>
            </w:r>
            <w:r w:rsidR="00BB413E">
              <w:rPr>
                <w:rFonts w:ascii="Times New Roman" w:hAnsi="Times New Roman"/>
                <w:sz w:val="24"/>
                <w:szCs w:val="24"/>
                <w:lang w:val="ru-RU" w:eastAsia="uk-UA"/>
              </w:rPr>
              <w:t>1</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58" w:type="dxa"/>
            <w:gridSpan w:val="16"/>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880115">
        <w:trPr>
          <w:trHeight w:val="1548"/>
        </w:trPr>
        <w:tc>
          <w:tcPr>
            <w:tcW w:w="576" w:type="dxa"/>
            <w:vMerge w:val="restart"/>
            <w:tcBorders>
              <w:top w:val="single" w:sz="4" w:space="0" w:color="auto"/>
            </w:tcBorders>
          </w:tcPr>
          <w:p w14:paraId="5DC4259A" w14:textId="35957077"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2</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58" w:type="dxa"/>
            <w:gridSpan w:val="16"/>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335CAEA0" w14:textId="61735D18" w:rsidTr="00880115">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86" w:type="dxa"/>
            <w:gridSpan w:val="10"/>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055479" w14:paraId="190091F7" w14:textId="57545B2F" w:rsidTr="00880115">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055479" w14:paraId="4A74937D" w14:textId="09B8D113" w:rsidTr="00880115">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055479" w14:paraId="0CD99950" w14:textId="210F0FED" w:rsidTr="00880115">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055479" w14:paraId="6CAA8023" w14:textId="745F18AF" w:rsidTr="00880115">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880115">
        <w:tc>
          <w:tcPr>
            <w:tcW w:w="576" w:type="dxa"/>
            <w:vMerge w:val="restart"/>
            <w:tcBorders>
              <w:top w:val="single" w:sz="4" w:space="0" w:color="auto"/>
            </w:tcBorders>
          </w:tcPr>
          <w:p w14:paraId="60235072" w14:textId="774E3D10"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3</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58" w:type="dxa"/>
            <w:gridSpan w:val="16"/>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055479" w14:paraId="233829E6" w14:textId="45ED3913" w:rsidTr="00880115">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055479" w14:paraId="5FFAAFC0" w14:textId="626ED3D2" w:rsidTr="00880115">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212" w:type="dxa"/>
            <w:gridSpan w:val="12"/>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48FEF7B6" w14:textId="77777777" w:rsidTr="00880115">
        <w:tc>
          <w:tcPr>
            <w:tcW w:w="576" w:type="dxa"/>
            <w:vMerge w:val="restart"/>
            <w:tcBorders>
              <w:top w:val="single" w:sz="4" w:space="0" w:color="auto"/>
            </w:tcBorders>
          </w:tcPr>
          <w:p w14:paraId="6341C4EB" w14:textId="2C1234B0"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4</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58" w:type="dxa"/>
            <w:gridSpan w:val="16"/>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055479" w14:paraId="7F844655" w14:textId="0F1D9816" w:rsidTr="00880115">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055479" w14:paraId="7F5548DB" w14:textId="77777777" w:rsidTr="00880115">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055479" w14:paraId="27631F19" w14:textId="77777777" w:rsidTr="00880115">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055479" w14:paraId="02640305" w14:textId="77777777" w:rsidTr="00880115">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055479" w14:paraId="065A0AF3" w14:textId="3C2677F5" w:rsidTr="00880115">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880115">
        <w:tc>
          <w:tcPr>
            <w:tcW w:w="576" w:type="dxa"/>
            <w:vMerge w:val="restart"/>
            <w:tcBorders>
              <w:top w:val="single" w:sz="4" w:space="0" w:color="auto"/>
            </w:tcBorders>
          </w:tcPr>
          <w:p w14:paraId="7871CCF1" w14:textId="1CA7057C"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5</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58" w:type="dxa"/>
            <w:gridSpan w:val="16"/>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055479" w14:paraId="4582232D" w14:textId="32F4DB95" w:rsidTr="00880115">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904"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54" w:type="dxa"/>
            <w:gridSpan w:val="15"/>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055479" w14:paraId="34D77288" w14:textId="77777777" w:rsidTr="00880115">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055479" w14:paraId="407E4104" w14:textId="77777777" w:rsidTr="00880115">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055479" w14:paraId="1B6823E5" w14:textId="77777777" w:rsidTr="00880115">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055479" w14:paraId="1A8DC78A" w14:textId="77777777" w:rsidTr="00880115">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055479" w14:paraId="372C4314" w14:textId="4BE5F18F" w:rsidTr="00880115">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055479" w14:paraId="782B2136" w14:textId="77777777" w:rsidTr="00880115">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055479" w14:paraId="1BDC4815" w14:textId="77777777" w:rsidTr="00880115">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904"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254" w:type="dxa"/>
            <w:gridSpan w:val="15"/>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055479" w14:paraId="0B207E90" w14:textId="77777777" w:rsidTr="00880115">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055479" w14:paraId="1F1367A9" w14:textId="77777777" w:rsidTr="00880115">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055479" w14:paraId="11AC4155" w14:textId="77777777" w:rsidTr="00880115">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055479" w14:paraId="4C20A9D8" w14:textId="77777777" w:rsidTr="00880115">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055479" w14:paraId="20AAA5FD" w14:textId="77777777" w:rsidTr="00880115">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055479" w14:paraId="6A41D3CE" w14:textId="77777777" w:rsidTr="00880115">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055479" w14:paraId="735B403F" w14:textId="77777777" w:rsidTr="00880115">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055479" w14:paraId="44776B45" w14:textId="77777777" w:rsidTr="00880115">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055479" w14:paraId="21D0DB51" w14:textId="77777777" w:rsidTr="00880115">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055479" w14:paraId="7ED05B3A" w14:textId="77777777" w:rsidTr="00880115">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055479" w14:paraId="3D598F45" w14:textId="77777777" w:rsidTr="00880115">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055479" w14:paraId="6990E367" w14:textId="77777777" w:rsidTr="00880115">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055479" w14:paraId="40A29E97" w14:textId="77777777" w:rsidTr="00880115">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055479" w14:paraId="2DED2529" w14:textId="77777777" w:rsidTr="00880115">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055479" w14:paraId="216D3F45" w14:textId="77777777" w:rsidTr="00880115">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055479" w14:paraId="0E8433E5" w14:textId="31914EDD" w:rsidTr="00880115">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055479" w14:paraId="6892B71D" w14:textId="15A400D9" w:rsidTr="00880115">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055479" w14:paraId="3156DC8F" w14:textId="2689DA4B" w:rsidTr="00880115">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880115">
        <w:tc>
          <w:tcPr>
            <w:tcW w:w="576" w:type="dxa"/>
            <w:vMerge w:val="restart"/>
            <w:tcBorders>
              <w:top w:val="single" w:sz="4" w:space="0" w:color="auto"/>
            </w:tcBorders>
          </w:tcPr>
          <w:p w14:paraId="0C99F4A9" w14:textId="229D5FE1"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6</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58" w:type="dxa"/>
            <w:gridSpan w:val="16"/>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055479" w14:paraId="3B4C6CAE" w14:textId="342B6B57" w:rsidTr="00880115">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215B772E" w14:textId="5F9001FF" w:rsidTr="00880115">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880115">
        <w:tc>
          <w:tcPr>
            <w:tcW w:w="576" w:type="dxa"/>
            <w:vMerge w:val="restart"/>
            <w:tcBorders>
              <w:top w:val="single" w:sz="4" w:space="0" w:color="auto"/>
            </w:tcBorders>
          </w:tcPr>
          <w:p w14:paraId="24058F37" w14:textId="20D3741F"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7</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58" w:type="dxa"/>
            <w:gridSpan w:val="16"/>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055479" w14:paraId="1F03C0E7" w14:textId="69DB444D" w:rsidTr="00880115">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0B6C05B3" w14:textId="6B8F345B" w:rsidTr="00880115">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880115">
        <w:tc>
          <w:tcPr>
            <w:tcW w:w="576" w:type="dxa"/>
            <w:vMerge w:val="restart"/>
            <w:tcBorders>
              <w:top w:val="single" w:sz="4" w:space="0" w:color="auto"/>
            </w:tcBorders>
          </w:tcPr>
          <w:p w14:paraId="02027AF5" w14:textId="770CD855"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8</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58" w:type="dxa"/>
            <w:gridSpan w:val="16"/>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055479" w14:paraId="3C6422F3" w14:textId="661DB339" w:rsidTr="00880115">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055479" w14:paraId="7BCE9270" w14:textId="77777777" w:rsidTr="00880115">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055479" w14:paraId="33B6C8E8" w14:textId="77777777" w:rsidTr="00880115">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055479" w14:paraId="29F8888C" w14:textId="77777777" w:rsidTr="00880115">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055479" w14:paraId="3B856B83" w14:textId="77777777" w:rsidTr="00880115">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055479" w14:paraId="14A82D1C" w14:textId="77777777" w:rsidTr="00880115">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880115">
        <w:trPr>
          <w:trHeight w:val="277"/>
        </w:trPr>
        <w:tc>
          <w:tcPr>
            <w:tcW w:w="576" w:type="dxa"/>
            <w:vMerge w:val="restart"/>
            <w:tcBorders>
              <w:top w:val="single" w:sz="4" w:space="0" w:color="auto"/>
            </w:tcBorders>
          </w:tcPr>
          <w:p w14:paraId="1E4EE630" w14:textId="5F02DB09"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5</w:t>
            </w:r>
            <w:r w:rsidR="00BB413E">
              <w:rPr>
                <w:rFonts w:ascii="Times New Roman" w:hAnsi="Times New Roman"/>
                <w:sz w:val="24"/>
                <w:szCs w:val="24"/>
                <w:lang w:val="ru-RU" w:eastAsia="uk-UA"/>
              </w:rPr>
              <w:t>9</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58" w:type="dxa"/>
            <w:gridSpan w:val="16"/>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055479" w14:paraId="62AF5D40" w14:textId="3D6D494D" w:rsidTr="00880115">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53" w:type="dxa"/>
            <w:gridSpan w:val="7"/>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055479" w14:paraId="54754A87" w14:textId="3CF87E3A" w:rsidTr="00880115">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055479" w14:paraId="50208555" w14:textId="7E50EECF" w:rsidTr="00880115">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055479" w14:paraId="05532DE0" w14:textId="7C7863F9" w:rsidTr="00880115">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055479" w14:paraId="69201A50" w14:textId="4E9A2C2F" w:rsidTr="00880115">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055479" w14:paraId="58047070" w14:textId="77777777" w:rsidTr="00880115">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2005" w:type="dxa"/>
            <w:gridSpan w:val="9"/>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153" w:type="dxa"/>
            <w:gridSpan w:val="7"/>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880115">
        <w:trPr>
          <w:trHeight w:val="1139"/>
        </w:trPr>
        <w:tc>
          <w:tcPr>
            <w:tcW w:w="576" w:type="dxa"/>
            <w:vMerge w:val="restart"/>
            <w:tcBorders>
              <w:top w:val="single" w:sz="4" w:space="0" w:color="auto"/>
            </w:tcBorders>
          </w:tcPr>
          <w:p w14:paraId="5408D22A" w14:textId="37A551E4" w:rsidR="008B3D4F"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60</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58" w:type="dxa"/>
            <w:gridSpan w:val="16"/>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D221B55" w14:textId="0549AC16" w:rsidTr="00880115">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60491BD1" w14:textId="6DF0DEB8" w:rsidTr="00880115">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52449C5E" w14:textId="4F6F2126" w:rsidTr="00880115">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7B8CC3C" w14:textId="16DCE2DE" w:rsidTr="00880115">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880115">
        <w:tc>
          <w:tcPr>
            <w:tcW w:w="576" w:type="dxa"/>
            <w:vMerge w:val="restart"/>
            <w:tcBorders>
              <w:top w:val="single" w:sz="4" w:space="0" w:color="auto"/>
            </w:tcBorders>
          </w:tcPr>
          <w:p w14:paraId="110554C0" w14:textId="1FE5BBE5" w:rsidR="008B3D4F"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1</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58" w:type="dxa"/>
            <w:gridSpan w:val="16"/>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055479" w14:paraId="2D4B3E85" w14:textId="5EA80B94" w:rsidTr="00880115">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86" w:type="dxa"/>
            <w:gridSpan w:val="10"/>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4BE107EF" w14:textId="154F13F3" w:rsidTr="00880115">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6EB494D4" w14:textId="0A351A88" w:rsidTr="00880115">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446FCE7" w14:textId="4381A879" w:rsidTr="00880115">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880115">
        <w:tc>
          <w:tcPr>
            <w:tcW w:w="576" w:type="dxa"/>
            <w:vMerge w:val="restart"/>
            <w:tcBorders>
              <w:top w:val="single" w:sz="4" w:space="0" w:color="auto"/>
            </w:tcBorders>
          </w:tcPr>
          <w:p w14:paraId="746A83A9" w14:textId="222A8E52"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2</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58" w:type="dxa"/>
            <w:gridSpan w:val="16"/>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C3C48E1" w14:textId="221E95A8" w:rsidTr="00880115">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4A8CBB6B" w14:textId="367A697E" w:rsidTr="00880115">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880115">
        <w:tc>
          <w:tcPr>
            <w:tcW w:w="576" w:type="dxa"/>
            <w:vMerge w:val="restart"/>
            <w:tcBorders>
              <w:top w:val="single" w:sz="4" w:space="0" w:color="auto"/>
            </w:tcBorders>
          </w:tcPr>
          <w:p w14:paraId="5B7015A1" w14:textId="5A9EF65D"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3</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58" w:type="dxa"/>
            <w:gridSpan w:val="16"/>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055479" w14:paraId="665E9DF8" w14:textId="5795DE78" w:rsidTr="00880115">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0891F5F4" w14:textId="75C15936" w:rsidTr="00880115">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880115">
        <w:tc>
          <w:tcPr>
            <w:tcW w:w="576" w:type="dxa"/>
            <w:vMerge w:val="restart"/>
            <w:tcBorders>
              <w:top w:val="single" w:sz="4" w:space="0" w:color="auto"/>
            </w:tcBorders>
          </w:tcPr>
          <w:p w14:paraId="5F1A215C" w14:textId="7B4549BB"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BB413E">
              <w:rPr>
                <w:rFonts w:ascii="Times New Roman" w:hAnsi="Times New Roman"/>
                <w:sz w:val="24"/>
                <w:szCs w:val="24"/>
                <w:lang w:val="ru-RU" w:eastAsia="uk-UA"/>
              </w:rPr>
              <w:t>4</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58" w:type="dxa"/>
            <w:gridSpan w:val="16"/>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055479" w14:paraId="46684369" w14:textId="514DD936" w:rsidTr="00880115">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055479" w14:paraId="36469399" w14:textId="77777777" w:rsidTr="00880115">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087DB0CE" w14:textId="77777777" w:rsidR="00F02347" w:rsidRPr="000E7FB1" w:rsidRDefault="00F02347" w:rsidP="008B3D4F">
            <w:pPr>
              <w:jc w:val="both"/>
              <w:rPr>
                <w:rFonts w:ascii="Times New Roman" w:hAnsi="Times New Roman"/>
                <w:sz w:val="24"/>
                <w:szCs w:val="24"/>
                <w:lang w:eastAsia="uk-UA"/>
              </w:rPr>
            </w:pPr>
          </w:p>
        </w:tc>
        <w:tc>
          <w:tcPr>
            <w:tcW w:w="5212" w:type="dxa"/>
            <w:gridSpan w:val="12"/>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055479" w14:paraId="3060E8D0" w14:textId="484E3B24" w:rsidTr="00880115">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212" w:type="dxa"/>
            <w:gridSpan w:val="12"/>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055479" w14:paraId="2C040466" w14:textId="77777777" w:rsidTr="00880115">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880115">
        <w:tc>
          <w:tcPr>
            <w:tcW w:w="576" w:type="dxa"/>
            <w:vMerge w:val="restart"/>
            <w:tcBorders>
              <w:top w:val="single" w:sz="4" w:space="0" w:color="auto"/>
            </w:tcBorders>
          </w:tcPr>
          <w:p w14:paraId="52FD9925" w14:textId="77F4A65A"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5</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58" w:type="dxa"/>
            <w:gridSpan w:val="16"/>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055479" w14:paraId="504ED5FC" w14:textId="387AF23D" w:rsidTr="00880115">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00" w:type="dxa"/>
            <w:gridSpan w:val="11"/>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055479" w14:paraId="3358A212" w14:textId="6BDA1D02" w:rsidTr="00880115">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055479" w14:paraId="3035485E" w14:textId="1E10C2DA" w:rsidTr="00880115">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880115">
        <w:tc>
          <w:tcPr>
            <w:tcW w:w="576" w:type="dxa"/>
            <w:vMerge w:val="restart"/>
            <w:tcBorders>
              <w:top w:val="single" w:sz="4" w:space="0" w:color="auto"/>
            </w:tcBorders>
          </w:tcPr>
          <w:p w14:paraId="5B0D861D" w14:textId="08455D9D"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6</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58" w:type="dxa"/>
            <w:gridSpan w:val="16"/>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055479" w14:paraId="31BA8B6C" w14:textId="1BAD2514" w:rsidTr="00880115">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69" w:type="dxa"/>
            <w:gridSpan w:val="9"/>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055479" w14:paraId="6FA180BD" w14:textId="71F7B621" w:rsidTr="00880115">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055479" w14:paraId="08E81EF5" w14:textId="3770DCD5" w:rsidTr="00880115">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880115">
        <w:tc>
          <w:tcPr>
            <w:tcW w:w="576" w:type="dxa"/>
            <w:vMerge w:val="restart"/>
            <w:tcBorders>
              <w:top w:val="single" w:sz="4" w:space="0" w:color="auto"/>
            </w:tcBorders>
          </w:tcPr>
          <w:p w14:paraId="4E685204" w14:textId="71E4692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7</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58" w:type="dxa"/>
            <w:gridSpan w:val="16"/>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2B879020"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w:t>
            </w:r>
            <w:r w:rsidR="007A4CCB">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F02347" w14:paraId="7D97316F" w14:textId="76A1025E" w:rsidTr="00BB413E">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880115">
        <w:tc>
          <w:tcPr>
            <w:tcW w:w="576" w:type="dxa"/>
            <w:vMerge w:val="restart"/>
            <w:tcBorders>
              <w:top w:val="single" w:sz="4" w:space="0" w:color="auto"/>
            </w:tcBorders>
          </w:tcPr>
          <w:p w14:paraId="52A9A769" w14:textId="1EEDD9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8</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58" w:type="dxa"/>
            <w:gridSpan w:val="16"/>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BB413E">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494" w:type="dxa"/>
            <w:gridSpan w:val="2"/>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BB413E">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880115">
        <w:tc>
          <w:tcPr>
            <w:tcW w:w="576" w:type="dxa"/>
            <w:vMerge w:val="restart"/>
            <w:tcBorders>
              <w:top w:val="single" w:sz="4" w:space="0" w:color="auto"/>
            </w:tcBorders>
          </w:tcPr>
          <w:p w14:paraId="550E7BA0" w14:textId="70C7BB38"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9</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58" w:type="dxa"/>
            <w:gridSpan w:val="16"/>
          </w:tcPr>
          <w:p w14:paraId="12A3AEEF" w14:textId="2DB60449"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 xml:space="preserve">Сума очікуваних контрактних відпливів протягом 30 днів за кредитами, що отримані від міжнародних </w:t>
            </w:r>
            <w:r w:rsidR="007E6E48" w:rsidRPr="007E6E48">
              <w:rPr>
                <w:rFonts w:ascii="Times New Roman" w:hAnsi="Times New Roman"/>
                <w:b/>
                <w:sz w:val="24"/>
                <w:szCs w:val="24"/>
                <w:lang w:eastAsia="uk-UA"/>
              </w:rPr>
              <w:t>організацій та багатосторонніх</w:t>
            </w:r>
            <w:r w:rsidR="007E6E48" w:rsidRPr="00EB232C">
              <w:rPr>
                <w:rFonts w:ascii="Times New Roman" w:hAnsi="Times New Roman"/>
                <w:b/>
                <w:sz w:val="24"/>
                <w:szCs w:val="24"/>
                <w:lang w:eastAsia="uk-UA"/>
              </w:rPr>
              <w:t xml:space="preserve"> </w:t>
            </w:r>
            <w:r w:rsidRPr="00EB232C">
              <w:rPr>
                <w:rFonts w:ascii="Times New Roman" w:hAnsi="Times New Roman"/>
                <w:b/>
                <w:sz w:val="24"/>
                <w:szCs w:val="24"/>
                <w:lang w:eastAsia="uk-UA"/>
              </w:rPr>
              <w:t>банків розвитку</w:t>
            </w:r>
          </w:p>
          <w:p w14:paraId="2C7AB31C" w14:textId="6E50B987" w:rsidR="00F02347" w:rsidRPr="000E7FB1" w:rsidRDefault="00F02347" w:rsidP="00EB232C">
            <w:pPr>
              <w:jc w:val="both"/>
              <w:rPr>
                <w:rFonts w:ascii="Times New Roman" w:hAnsi="Times New Roman"/>
                <w:sz w:val="28"/>
                <w:szCs w:val="28"/>
                <w:lang w:eastAsia="uk-UA"/>
              </w:rPr>
            </w:pPr>
            <w:r w:rsidRPr="00EB232C">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88EFD55" w14:textId="2B5213B2" w:rsidTr="00BB413E">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BB413E">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AFD4363"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880115">
        <w:tc>
          <w:tcPr>
            <w:tcW w:w="576" w:type="dxa"/>
            <w:vMerge w:val="restart"/>
            <w:tcBorders>
              <w:top w:val="single" w:sz="4" w:space="0" w:color="auto"/>
            </w:tcBorders>
          </w:tcPr>
          <w:p w14:paraId="03C6F6D5" w14:textId="2995E149" w:rsidR="00D84FF2"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70</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58" w:type="dxa"/>
            <w:gridSpan w:val="16"/>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BB413E">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BB413E">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tcPr>
          <w:p w14:paraId="7EF386AD" w14:textId="77777777" w:rsidR="00D84FF2" w:rsidRPr="000E7FB1" w:rsidRDefault="00D84FF2" w:rsidP="00F02347">
            <w:pPr>
              <w:jc w:val="both"/>
              <w:rPr>
                <w:rFonts w:ascii="Times New Roman" w:hAnsi="Times New Roman"/>
                <w:sz w:val="24"/>
                <w:szCs w:val="24"/>
                <w:lang w:eastAsia="uk-UA"/>
              </w:rPr>
            </w:pPr>
          </w:p>
        </w:tc>
        <w:tc>
          <w:tcPr>
            <w:tcW w:w="4494" w:type="dxa"/>
            <w:gridSpan w:val="2"/>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880115">
        <w:tc>
          <w:tcPr>
            <w:tcW w:w="576" w:type="dxa"/>
            <w:vMerge w:val="restart"/>
            <w:tcBorders>
              <w:top w:val="single" w:sz="4" w:space="0" w:color="auto"/>
            </w:tcBorders>
          </w:tcPr>
          <w:p w14:paraId="7030F999" w14:textId="2224C40B" w:rsidR="00D84FF2"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1</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58" w:type="dxa"/>
            <w:gridSpan w:val="16"/>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BB413E">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BB413E">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494" w:type="dxa"/>
            <w:gridSpan w:val="2"/>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880115">
        <w:tc>
          <w:tcPr>
            <w:tcW w:w="576" w:type="dxa"/>
            <w:vMerge w:val="restart"/>
            <w:tcBorders>
              <w:top w:val="single" w:sz="4" w:space="0" w:color="auto"/>
            </w:tcBorders>
          </w:tcPr>
          <w:p w14:paraId="6AA0F1F7" w14:textId="42AC8F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2</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58" w:type="dxa"/>
            <w:gridSpan w:val="16"/>
          </w:tcPr>
          <w:p w14:paraId="6EF678F1" w14:textId="10E062CB"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Нараховані витрати за кредитами від міжнародних</w:t>
            </w:r>
            <w:r w:rsidR="007E6E48" w:rsidRPr="007E6E48">
              <w:rPr>
                <w:rFonts w:ascii="Times New Roman" w:hAnsi="Times New Roman"/>
                <w:b/>
                <w:sz w:val="24"/>
                <w:szCs w:val="24"/>
                <w:lang w:val="ru-RU" w:eastAsia="uk-UA"/>
              </w:rPr>
              <w:t xml:space="preserve"> </w:t>
            </w:r>
            <w:r w:rsidR="007E6E48" w:rsidRPr="007E6E48">
              <w:rPr>
                <w:rFonts w:ascii="Times New Roman" w:hAnsi="Times New Roman"/>
                <w:b/>
                <w:sz w:val="24"/>
                <w:szCs w:val="24"/>
                <w:lang w:eastAsia="uk-UA"/>
              </w:rPr>
              <w:t>організацій та багатосторонніх</w:t>
            </w:r>
            <w:r w:rsidRPr="00EB232C">
              <w:rPr>
                <w:rFonts w:ascii="Times New Roman" w:hAnsi="Times New Roman"/>
                <w:b/>
                <w:sz w:val="24"/>
                <w:szCs w:val="24"/>
                <w:lang w:eastAsia="uk-UA"/>
              </w:rPr>
              <w:t xml:space="preserve"> банків розвитку</w:t>
            </w:r>
          </w:p>
          <w:p w14:paraId="008A9BAF" w14:textId="5FD94E6A" w:rsidR="00F02347" w:rsidRPr="000E7FB1" w:rsidRDefault="00F02347" w:rsidP="004025AC">
            <w:pPr>
              <w:jc w:val="both"/>
              <w:rPr>
                <w:rFonts w:ascii="Times New Roman" w:hAnsi="Times New Roman"/>
                <w:sz w:val="24"/>
                <w:szCs w:val="24"/>
                <w:lang w:eastAsia="uk-UA"/>
              </w:rPr>
            </w:pPr>
            <w:r w:rsidRPr="00EB232C">
              <w:rPr>
                <w:rFonts w:ascii="Times New Roman" w:hAnsi="Times New Roman"/>
                <w:sz w:val="24"/>
                <w:szCs w:val="24"/>
                <w:lang w:eastAsia="uk-UA"/>
              </w:rPr>
              <w:t xml:space="preserve">1. Сума нарахованих витрат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EEAC052" w14:textId="0D1427FB" w:rsidTr="00BB413E">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880115">
        <w:tc>
          <w:tcPr>
            <w:tcW w:w="576" w:type="dxa"/>
            <w:vMerge w:val="restart"/>
            <w:tcBorders>
              <w:top w:val="single" w:sz="4" w:space="0" w:color="auto"/>
            </w:tcBorders>
          </w:tcPr>
          <w:p w14:paraId="2336AC55" w14:textId="18F3B4F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3</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58" w:type="dxa"/>
            <w:gridSpan w:val="16"/>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BB413E">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880115">
        <w:tc>
          <w:tcPr>
            <w:tcW w:w="576" w:type="dxa"/>
            <w:vMerge w:val="restart"/>
            <w:tcBorders>
              <w:top w:val="single" w:sz="4" w:space="0" w:color="auto"/>
            </w:tcBorders>
          </w:tcPr>
          <w:p w14:paraId="4FA032C4" w14:textId="0720C0D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4</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58" w:type="dxa"/>
            <w:gridSpan w:val="16"/>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BB413E">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880115">
        <w:tc>
          <w:tcPr>
            <w:tcW w:w="576" w:type="dxa"/>
            <w:vMerge w:val="restart"/>
            <w:tcBorders>
              <w:top w:val="single" w:sz="4" w:space="0" w:color="auto"/>
            </w:tcBorders>
          </w:tcPr>
          <w:p w14:paraId="20F96816" w14:textId="3114480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5</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58" w:type="dxa"/>
            <w:gridSpan w:val="16"/>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BB413E">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BB413E">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BB413E">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880115">
        <w:tc>
          <w:tcPr>
            <w:tcW w:w="576" w:type="dxa"/>
            <w:vMerge w:val="restart"/>
            <w:tcBorders>
              <w:top w:val="single" w:sz="4" w:space="0" w:color="auto"/>
            </w:tcBorders>
          </w:tcPr>
          <w:p w14:paraId="61AE3E55" w14:textId="2B013CD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6</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58" w:type="dxa"/>
            <w:gridSpan w:val="16"/>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880115">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580"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880115">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580"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880115">
        <w:tc>
          <w:tcPr>
            <w:tcW w:w="576" w:type="dxa"/>
            <w:vMerge w:val="restart"/>
            <w:tcBorders>
              <w:top w:val="single" w:sz="4" w:space="0" w:color="auto"/>
            </w:tcBorders>
          </w:tcPr>
          <w:p w14:paraId="3E7FA076" w14:textId="7130CFB6"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7</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58" w:type="dxa"/>
            <w:gridSpan w:val="16"/>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BB413E">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BB413E">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43AA8B0"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BB413E">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EEF7968"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BB413E">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1300567"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BB413E">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F4EA049"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BB413E">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BB413E">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BB413E">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BB413E">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BB413E">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880115">
        <w:tc>
          <w:tcPr>
            <w:tcW w:w="576" w:type="dxa"/>
            <w:vMerge w:val="restart"/>
            <w:tcBorders>
              <w:top w:val="single" w:sz="4" w:space="0" w:color="auto"/>
            </w:tcBorders>
          </w:tcPr>
          <w:p w14:paraId="00C0A23F" w14:textId="4BCB55F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8</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58" w:type="dxa"/>
            <w:gridSpan w:val="16"/>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BB413E">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BB413E">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880115">
        <w:tc>
          <w:tcPr>
            <w:tcW w:w="576" w:type="dxa"/>
            <w:vMerge w:val="restart"/>
            <w:tcBorders>
              <w:top w:val="single" w:sz="4" w:space="0" w:color="auto"/>
            </w:tcBorders>
          </w:tcPr>
          <w:p w14:paraId="48DE07B8" w14:textId="7262CB7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9</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58" w:type="dxa"/>
            <w:gridSpan w:val="16"/>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79255E">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79255E">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5D226F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79255E">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CCA320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79255E">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4F72B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79255E">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EDA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79255E">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84155AA"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79255E">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3ECA3F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79255E">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BD7FDA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79255E">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37FC4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880115">
        <w:tc>
          <w:tcPr>
            <w:tcW w:w="576" w:type="dxa"/>
            <w:vMerge w:val="restart"/>
            <w:tcBorders>
              <w:top w:val="single" w:sz="4" w:space="0" w:color="auto"/>
            </w:tcBorders>
          </w:tcPr>
          <w:p w14:paraId="3429E845" w14:textId="037A7D51"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80</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58" w:type="dxa"/>
            <w:gridSpan w:val="16"/>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79255E">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79255E">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B8AC6C5"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79255E">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8E90F5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79255E">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89E302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880115">
        <w:tc>
          <w:tcPr>
            <w:tcW w:w="576" w:type="dxa"/>
            <w:vMerge w:val="restart"/>
            <w:tcBorders>
              <w:top w:val="single" w:sz="4" w:space="0" w:color="auto"/>
            </w:tcBorders>
          </w:tcPr>
          <w:p w14:paraId="63AB185D" w14:textId="110F1FD7"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1</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58" w:type="dxa"/>
            <w:gridSpan w:val="16"/>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79255E">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79255E">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23FC55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79255E">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7970F6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79255E">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1B0A2F2"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880115">
        <w:tc>
          <w:tcPr>
            <w:tcW w:w="576" w:type="dxa"/>
            <w:vMerge w:val="restart"/>
            <w:tcBorders>
              <w:top w:val="single" w:sz="4" w:space="0" w:color="auto"/>
            </w:tcBorders>
          </w:tcPr>
          <w:p w14:paraId="19EC0A30" w14:textId="57776083"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BB413E">
              <w:rPr>
                <w:rFonts w:ascii="Times New Roman" w:hAnsi="Times New Roman"/>
                <w:sz w:val="24"/>
                <w:szCs w:val="24"/>
                <w:lang w:val="ru-RU" w:eastAsia="uk-UA"/>
              </w:rPr>
              <w:t>2</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58" w:type="dxa"/>
            <w:gridSpan w:val="16"/>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79255E">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880115">
        <w:tc>
          <w:tcPr>
            <w:tcW w:w="576" w:type="dxa"/>
            <w:vMerge w:val="restart"/>
            <w:tcBorders>
              <w:top w:val="single" w:sz="4" w:space="0" w:color="auto"/>
            </w:tcBorders>
          </w:tcPr>
          <w:p w14:paraId="10F2B978" w14:textId="38A0A74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3</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58" w:type="dxa"/>
            <w:gridSpan w:val="16"/>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79255E">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880115">
        <w:tc>
          <w:tcPr>
            <w:tcW w:w="576" w:type="dxa"/>
            <w:vMerge w:val="restart"/>
            <w:tcBorders>
              <w:top w:val="single" w:sz="4" w:space="0" w:color="auto"/>
            </w:tcBorders>
          </w:tcPr>
          <w:p w14:paraId="3354EE90" w14:textId="322CA63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4</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58" w:type="dxa"/>
            <w:gridSpan w:val="16"/>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79255E">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880115">
        <w:tc>
          <w:tcPr>
            <w:tcW w:w="576" w:type="dxa"/>
            <w:vMerge w:val="restart"/>
            <w:tcBorders>
              <w:top w:val="single" w:sz="4" w:space="0" w:color="auto"/>
            </w:tcBorders>
          </w:tcPr>
          <w:p w14:paraId="06A4A629" w14:textId="3A68816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5</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58" w:type="dxa"/>
            <w:gridSpan w:val="16"/>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79255E">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4955"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880115">
        <w:tc>
          <w:tcPr>
            <w:tcW w:w="576" w:type="dxa"/>
            <w:vMerge w:val="restart"/>
            <w:tcBorders>
              <w:top w:val="single" w:sz="4" w:space="0" w:color="auto"/>
            </w:tcBorders>
          </w:tcPr>
          <w:p w14:paraId="3FD3AFA7" w14:textId="6AE1F39C"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6</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58" w:type="dxa"/>
            <w:gridSpan w:val="16"/>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79255E">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880115">
        <w:tc>
          <w:tcPr>
            <w:tcW w:w="576" w:type="dxa"/>
            <w:vMerge w:val="restart"/>
            <w:tcBorders>
              <w:top w:val="single" w:sz="4" w:space="0" w:color="auto"/>
            </w:tcBorders>
          </w:tcPr>
          <w:p w14:paraId="6787224D" w14:textId="648B641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7</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58" w:type="dxa"/>
            <w:gridSpan w:val="16"/>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79255E">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880115">
        <w:tc>
          <w:tcPr>
            <w:tcW w:w="576" w:type="dxa"/>
            <w:vMerge w:val="restart"/>
            <w:tcBorders>
              <w:top w:val="single" w:sz="4" w:space="0" w:color="auto"/>
            </w:tcBorders>
          </w:tcPr>
          <w:p w14:paraId="3E162F82" w14:textId="6B0A8A44"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8</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58" w:type="dxa"/>
            <w:gridSpan w:val="16"/>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79255E">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79255E">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446BE4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79255E">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4E6EC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79255E">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328DBD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79255E">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C3882D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880115">
        <w:tc>
          <w:tcPr>
            <w:tcW w:w="576" w:type="dxa"/>
            <w:vMerge w:val="restart"/>
            <w:tcBorders>
              <w:top w:val="single" w:sz="4" w:space="0" w:color="auto"/>
            </w:tcBorders>
          </w:tcPr>
          <w:p w14:paraId="404622FB" w14:textId="27F398EF"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9</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58" w:type="dxa"/>
            <w:gridSpan w:val="16"/>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w:t>
            </w:r>
            <w:r w:rsidRPr="000E7FB1">
              <w:rPr>
                <w:rFonts w:ascii="Times New Roman" w:hAnsi="Times New Roman"/>
                <w:sz w:val="24"/>
                <w:szCs w:val="24"/>
                <w:lang w:eastAsia="uk-UA"/>
              </w:rPr>
              <w:lastRenderedPageBreak/>
              <w:t xml:space="preserve">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BB413E">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BB413E">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BB413E">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BB413E">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BB413E">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BB413E">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BB413E">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BB413E">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BB413E">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BB413E">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BB413E">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BB413E">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BB413E">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BB413E">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BB413E">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BB413E">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BB413E">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BB413E">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65F2B" w14:paraId="3F22C6AE" w14:textId="77777777" w:rsidTr="00880115">
        <w:tc>
          <w:tcPr>
            <w:tcW w:w="576" w:type="dxa"/>
            <w:vMerge w:val="restart"/>
            <w:tcBorders>
              <w:top w:val="single" w:sz="4" w:space="0" w:color="auto"/>
            </w:tcBorders>
          </w:tcPr>
          <w:p w14:paraId="301F8AA2" w14:textId="6C73EE52" w:rsidR="00F65F2B"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90</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58" w:type="dxa"/>
            <w:gridSpan w:val="16"/>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BB413E">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494" w:type="dxa"/>
            <w:gridSpan w:val="2"/>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BB413E">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BB413E">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BB413E">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BB413E">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880115">
        <w:tc>
          <w:tcPr>
            <w:tcW w:w="576" w:type="dxa"/>
            <w:tcBorders>
              <w:top w:val="single" w:sz="4" w:space="0" w:color="auto"/>
            </w:tcBorders>
          </w:tcPr>
          <w:p w14:paraId="342CE3AB" w14:textId="7F231C93"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9</w:t>
            </w:r>
            <w:r w:rsidR="00BB413E">
              <w:rPr>
                <w:rFonts w:ascii="Times New Roman" w:hAnsi="Times New Roman"/>
                <w:sz w:val="24"/>
                <w:szCs w:val="24"/>
                <w:lang w:val="ru-RU" w:eastAsia="uk-UA"/>
              </w:rPr>
              <w:t>1</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58" w:type="dxa"/>
            <w:gridSpan w:val="16"/>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624B234A"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відпливів, що очікуються протягом 30 днів за іншими балансовими і позабалансовими зобов’язаннями, за якими банк очікує відпливи, згідно з рядком </w:t>
            </w:r>
            <w:r w:rsidR="007A4CCB">
              <w:rPr>
                <w:rFonts w:ascii="Times New Roman" w:hAnsi="Times New Roman"/>
                <w:sz w:val="24"/>
                <w:szCs w:val="24"/>
                <w:lang w:eastAsia="uk-UA"/>
              </w:rPr>
              <w:t>63</w:t>
            </w:r>
            <w:r w:rsidRPr="000E7FB1">
              <w:rPr>
                <w:rFonts w:ascii="Times New Roman" w:hAnsi="Times New Roman"/>
                <w:sz w:val="24"/>
                <w:szCs w:val="24"/>
                <w:lang w:eastAsia="uk-UA"/>
              </w:rPr>
              <w:t xml:space="preserve"> таблиці 1 Додатка 2 до Методики №101.</w:t>
            </w:r>
          </w:p>
        </w:tc>
      </w:tr>
      <w:tr w:rsidR="00F02347" w14:paraId="4519EAB7" w14:textId="77777777" w:rsidTr="00880115">
        <w:tc>
          <w:tcPr>
            <w:tcW w:w="576" w:type="dxa"/>
            <w:vMerge w:val="restart"/>
            <w:tcBorders>
              <w:top w:val="single" w:sz="4" w:space="0" w:color="auto"/>
            </w:tcBorders>
          </w:tcPr>
          <w:p w14:paraId="2A424E48" w14:textId="48E5D8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2</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58" w:type="dxa"/>
            <w:gridSpan w:val="16"/>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0BDAC602"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w:t>
            </w:r>
            <w:r w:rsidR="004B279A">
              <w:rPr>
                <w:rFonts w:ascii="Times New Roman" w:hAnsi="Times New Roman"/>
                <w:sz w:val="24"/>
                <w:szCs w:val="24"/>
                <w:lang w:eastAsia="uk-UA"/>
              </w:rPr>
              <w:t>Н</w:t>
            </w:r>
            <w:r w:rsidR="007A4CCB">
              <w:rPr>
                <w:rFonts w:ascii="Times New Roman" w:hAnsi="Times New Roman"/>
                <w:sz w:val="24"/>
                <w:szCs w:val="24"/>
                <w:lang w:eastAsia="uk-UA"/>
              </w:rPr>
              <w:t>аціонального банку</w:t>
            </w:r>
            <w:r w:rsidRPr="000E7FB1">
              <w:rPr>
                <w:rFonts w:ascii="Times New Roman" w:hAnsi="Times New Roman"/>
                <w:sz w:val="24"/>
                <w:szCs w:val="24"/>
                <w:lang w:eastAsia="uk-UA"/>
              </w:rPr>
              <w:t xml:space="preserve">, </w:t>
            </w:r>
          </w:p>
        </w:tc>
      </w:tr>
      <w:tr w:rsidR="00F02347" w14:paraId="7412A96C" w14:textId="4B383171" w:rsidTr="0079255E">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79255E">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21B6D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79255E">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C39A8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79255E">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8DDA7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79255E">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7138B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79255E">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3E092E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79255E">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B4059B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880115">
        <w:tc>
          <w:tcPr>
            <w:tcW w:w="576" w:type="dxa"/>
            <w:vMerge w:val="restart"/>
            <w:tcBorders>
              <w:top w:val="single" w:sz="4" w:space="0" w:color="auto"/>
            </w:tcBorders>
          </w:tcPr>
          <w:p w14:paraId="0E4E4E3E" w14:textId="53E2AA4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3</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58" w:type="dxa"/>
            <w:gridSpan w:val="16"/>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055479" w14:paraId="14B0B3F9" w14:textId="081F8286" w:rsidTr="00880115">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055479" w14:paraId="592C72B8" w14:textId="77777777" w:rsidTr="00880115">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055479" w14:paraId="40E60F88" w14:textId="340E9D1B" w:rsidTr="00880115">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055479" w14:paraId="6C55A09C" w14:textId="77777777" w:rsidTr="00880115">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880115">
        <w:tc>
          <w:tcPr>
            <w:tcW w:w="576" w:type="dxa"/>
            <w:vMerge w:val="restart"/>
            <w:tcBorders>
              <w:top w:val="single" w:sz="4" w:space="0" w:color="auto"/>
            </w:tcBorders>
          </w:tcPr>
          <w:p w14:paraId="00826E5A" w14:textId="73CCFF8C"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4</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58" w:type="dxa"/>
            <w:gridSpan w:val="16"/>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79255E">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79255E">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5F85F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79255E">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231F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880115">
        <w:tc>
          <w:tcPr>
            <w:tcW w:w="576" w:type="dxa"/>
            <w:vMerge w:val="restart"/>
            <w:tcBorders>
              <w:top w:val="single" w:sz="4" w:space="0" w:color="auto"/>
            </w:tcBorders>
          </w:tcPr>
          <w:p w14:paraId="38C3B07C" w14:textId="03F53F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5</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58" w:type="dxa"/>
            <w:gridSpan w:val="16"/>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79255E">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79255E">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C8CF64D"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79255E">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2196D2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79255E">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35A9DA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880115">
        <w:tc>
          <w:tcPr>
            <w:tcW w:w="576" w:type="dxa"/>
            <w:vMerge w:val="restart"/>
            <w:tcBorders>
              <w:top w:val="single" w:sz="4" w:space="0" w:color="auto"/>
            </w:tcBorders>
          </w:tcPr>
          <w:p w14:paraId="7ACB8ECC" w14:textId="11E5C716"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BB413E">
              <w:rPr>
                <w:rFonts w:ascii="Times New Roman" w:hAnsi="Times New Roman"/>
                <w:sz w:val="24"/>
                <w:szCs w:val="24"/>
                <w:lang w:val="ru-RU" w:eastAsia="uk-UA"/>
              </w:rPr>
              <w:t>6</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58" w:type="dxa"/>
            <w:gridSpan w:val="16"/>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79255E">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79255E">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F71F8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79255E">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256634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880115">
        <w:tc>
          <w:tcPr>
            <w:tcW w:w="576" w:type="dxa"/>
            <w:vMerge w:val="restart"/>
            <w:tcBorders>
              <w:top w:val="single" w:sz="4" w:space="0" w:color="auto"/>
            </w:tcBorders>
          </w:tcPr>
          <w:p w14:paraId="671306D6" w14:textId="7D0DCD6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7</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58" w:type="dxa"/>
            <w:gridSpan w:val="16"/>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79255E">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955"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79255E">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FC12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880115">
        <w:tc>
          <w:tcPr>
            <w:tcW w:w="576" w:type="dxa"/>
            <w:vMerge w:val="restart"/>
            <w:tcBorders>
              <w:top w:val="single" w:sz="4" w:space="0" w:color="auto"/>
            </w:tcBorders>
          </w:tcPr>
          <w:p w14:paraId="6246B463" w14:textId="5CBD852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8</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58" w:type="dxa"/>
            <w:gridSpan w:val="16"/>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79255E">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79255E">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F57F028"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79255E">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B53776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880115">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564629E7" w14:textId="558EF098" w:rsidR="00F02347" w:rsidRPr="000E7FB1" w:rsidRDefault="00F02347" w:rsidP="00370DE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A6K087 “Коефіцієнт покриття ліквідністю </w:t>
            </w:r>
            <w:r w:rsidR="007A4CCB" w:rsidRPr="00D7089C">
              <w:rPr>
                <w:rFonts w:ascii="Times New Roman" w:hAnsi="Times New Roman"/>
                <w:sz w:val="24"/>
                <w:szCs w:val="24"/>
              </w:rPr>
              <w:t>за іноземними валютами</w:t>
            </w:r>
            <w:r w:rsidR="007A4CCB" w:rsidRPr="00D7089C">
              <w:rPr>
                <w:sz w:val="16"/>
                <w:szCs w:val="16"/>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A6K082 “Фактичне </w:t>
            </w:r>
            <w:r w:rsidRPr="000E7FB1">
              <w:rPr>
                <w:rFonts w:ascii="Times New Roman" w:hAnsi="Times New Roman"/>
                <w:sz w:val="24"/>
                <w:szCs w:val="24"/>
                <w:lang w:eastAsia="uk-UA"/>
              </w:rPr>
              <w:lastRenderedPageBreak/>
              <w:t xml:space="preserve">середньоарифметичне значення коефіцієнта покриття ліквідністю </w:t>
            </w:r>
            <w:r w:rsidR="007A4CCB" w:rsidRPr="00D7089C">
              <w:rPr>
                <w:rFonts w:ascii="Times New Roman" w:hAnsi="Times New Roman"/>
                <w:sz w:val="24"/>
                <w:szCs w:val="24"/>
              </w:rPr>
              <w:t xml:space="preserve">за іноземними валютами </w:t>
            </w:r>
            <w:r w:rsidRPr="00D7089C">
              <w:rPr>
                <w:rFonts w:ascii="Times New Roman" w:hAnsi="Times New Roman"/>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зазначається значення </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0</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w:t>
            </w:r>
          </w:p>
        </w:tc>
      </w:tr>
      <w:tr w:rsidR="00F02347" w14:paraId="06AC684E" w14:textId="77777777" w:rsidTr="00880115">
        <w:tc>
          <w:tcPr>
            <w:tcW w:w="576" w:type="dxa"/>
          </w:tcPr>
          <w:p w14:paraId="49A93D99" w14:textId="2166E97B"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9</w:t>
            </w:r>
            <w:r w:rsidR="00BB413E">
              <w:rPr>
                <w:rFonts w:ascii="Times New Roman" w:hAnsi="Times New Roman"/>
                <w:sz w:val="24"/>
                <w:szCs w:val="24"/>
                <w:lang w:val="ru-RU" w:eastAsia="uk-UA"/>
              </w:rPr>
              <w:t>9</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58" w:type="dxa"/>
            <w:gridSpan w:val="16"/>
          </w:tcPr>
          <w:p w14:paraId="2AB6834B" w14:textId="074317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62EAE403"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F02347" w14:paraId="236E5EF9" w14:textId="77777777" w:rsidTr="00880115">
        <w:tc>
          <w:tcPr>
            <w:tcW w:w="576" w:type="dxa"/>
          </w:tcPr>
          <w:p w14:paraId="1F2A20A6" w14:textId="32BA59F5"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100</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58" w:type="dxa"/>
            <w:gridSpan w:val="16"/>
          </w:tcPr>
          <w:p w14:paraId="574D9E5F" w14:textId="77777777" w:rsidR="007A4CCB" w:rsidRPr="00D7089C" w:rsidRDefault="00F02347" w:rsidP="007A4CCB">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Сукупні очікувані надходження грошових коштів </w:t>
            </w:r>
            <w:r w:rsidR="007A4CCB" w:rsidRPr="00D7089C">
              <w:rPr>
                <w:rFonts w:ascii="Times New Roman" w:hAnsi="Times New Roman"/>
                <w:b/>
                <w:sz w:val="24"/>
                <w:szCs w:val="24"/>
              </w:rPr>
              <w:t>за іноземними валютами</w:t>
            </w:r>
          </w:p>
          <w:p w14:paraId="0FC56989" w14:textId="15EC072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5827DBC5" w14:textId="77777777" w:rsidTr="00880115">
        <w:tc>
          <w:tcPr>
            <w:tcW w:w="576" w:type="dxa"/>
          </w:tcPr>
          <w:p w14:paraId="5C3E44C1" w14:textId="25CA2A3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10</w:t>
            </w:r>
            <w:r w:rsidR="00BB413E">
              <w:rPr>
                <w:rFonts w:ascii="Times New Roman" w:hAnsi="Times New Roman"/>
                <w:sz w:val="24"/>
                <w:szCs w:val="24"/>
                <w:lang w:val="ru-RU" w:eastAsia="uk-UA"/>
              </w:rPr>
              <w:t>1</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58" w:type="dxa"/>
            <w:gridSpan w:val="16"/>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605787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4EFBE77A" w14:textId="77777777" w:rsidTr="00880115">
        <w:tc>
          <w:tcPr>
            <w:tcW w:w="576" w:type="dxa"/>
            <w:vMerge w:val="restart"/>
          </w:tcPr>
          <w:p w14:paraId="0C2707E2" w14:textId="36698AA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2</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58" w:type="dxa"/>
            <w:gridSpan w:val="16"/>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055479" w14:paraId="4F729073" w14:textId="2A4C1EC2" w:rsidTr="00880115">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46" w:type="dxa"/>
            <w:gridSpan w:val="6"/>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055479" w14:paraId="074DB69D" w14:textId="16F7AD89" w:rsidTr="00880115">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055479" w14:paraId="5D019A63" w14:textId="06382024" w:rsidTr="00880115">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055479" w14:paraId="026A2B4C" w14:textId="119E75F1" w:rsidTr="00880115">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055479" w14:paraId="0CE80E7D" w14:textId="0C882BEF" w:rsidTr="00880115">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880115">
        <w:tc>
          <w:tcPr>
            <w:tcW w:w="576" w:type="dxa"/>
            <w:vMerge w:val="restart"/>
          </w:tcPr>
          <w:p w14:paraId="30EC04EB" w14:textId="08FA128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3</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58" w:type="dxa"/>
            <w:gridSpan w:val="16"/>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055479" w14:paraId="06D5AB45" w14:textId="0EA14B75" w:rsidTr="00880115">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69" w:type="dxa"/>
            <w:gridSpan w:val="9"/>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055479" w14:paraId="28872D91" w14:textId="77777777" w:rsidTr="00880115">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A4574F4" w14:textId="77777777" w:rsidR="00F02347" w:rsidRPr="000E7FB1" w:rsidRDefault="00F02347" w:rsidP="00F02347">
            <w:pPr>
              <w:jc w:val="both"/>
              <w:rPr>
                <w:rFonts w:ascii="Times New Roman" w:hAnsi="Times New Roman"/>
                <w:sz w:val="24"/>
                <w:szCs w:val="24"/>
                <w:lang w:eastAsia="uk-UA"/>
              </w:rPr>
            </w:pPr>
          </w:p>
        </w:tc>
        <w:tc>
          <w:tcPr>
            <w:tcW w:w="5169" w:type="dxa"/>
            <w:gridSpan w:val="9"/>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055479" w14:paraId="2BDEED1D" w14:textId="20844956" w:rsidTr="00880115">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880115">
        <w:tc>
          <w:tcPr>
            <w:tcW w:w="576" w:type="dxa"/>
            <w:vMerge w:val="restart"/>
          </w:tcPr>
          <w:p w14:paraId="5CF41042" w14:textId="71B467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4</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58" w:type="dxa"/>
            <w:gridSpan w:val="16"/>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055479" w14:paraId="37E31850" w14:textId="0413B971" w:rsidTr="00880115">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055479" w14:paraId="641935CE" w14:textId="244A8C5A" w:rsidTr="00880115">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055479" w14:paraId="2AADA15A" w14:textId="4675068A" w:rsidTr="00880115">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880115">
        <w:tc>
          <w:tcPr>
            <w:tcW w:w="576" w:type="dxa"/>
            <w:vMerge w:val="restart"/>
          </w:tcPr>
          <w:p w14:paraId="0A3383C0" w14:textId="116FA5AF"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BB413E">
              <w:rPr>
                <w:rFonts w:ascii="Times New Roman" w:hAnsi="Times New Roman"/>
                <w:sz w:val="24"/>
                <w:szCs w:val="24"/>
                <w:lang w:val="ru-RU" w:eastAsia="uk-UA"/>
              </w:rPr>
              <w:t>5</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58" w:type="dxa"/>
            <w:gridSpan w:val="16"/>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055479" w14:paraId="751F78BC" w14:textId="57279961" w:rsidTr="00880115">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055479" w14:paraId="318CAF78" w14:textId="27B8ABA1" w:rsidTr="00880115">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055479" w14:paraId="039A0F18" w14:textId="0477F33E" w:rsidTr="00880115">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880115">
        <w:tc>
          <w:tcPr>
            <w:tcW w:w="576" w:type="dxa"/>
            <w:vMerge w:val="restart"/>
          </w:tcPr>
          <w:p w14:paraId="407DA441" w14:textId="7B63E1A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6</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58" w:type="dxa"/>
            <w:gridSpan w:val="16"/>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055479" w14:paraId="1BC4C090" w14:textId="10C045C8" w:rsidTr="00880115">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186" w:type="dxa"/>
            <w:gridSpan w:val="10"/>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055479" w14:paraId="3E1511FA" w14:textId="1E6C7FAC" w:rsidTr="00880115">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055479" w14:paraId="43F0E7C8" w14:textId="77777777" w:rsidTr="00880115">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055479" w14:paraId="4645673A" w14:textId="77777777" w:rsidTr="00880115">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055479" w14:paraId="45AFDEFF" w14:textId="77777777" w:rsidTr="00880115">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055479" w14:paraId="6B07CB11" w14:textId="77777777" w:rsidTr="00880115">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029EA331" w14:textId="77777777" w:rsidTr="00880115">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6608AF81" w14:textId="1761D686" w:rsidTr="00880115">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055479" w14:paraId="457CBFB1" w14:textId="333844AA" w:rsidTr="00880115">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880115">
        <w:tc>
          <w:tcPr>
            <w:tcW w:w="576" w:type="dxa"/>
            <w:vMerge w:val="restart"/>
          </w:tcPr>
          <w:p w14:paraId="05F8532F" w14:textId="1B4880CE" w:rsidR="00F02347" w:rsidRPr="000C1A85"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10</w:t>
            </w:r>
            <w:r w:rsidR="00BB413E">
              <w:rPr>
                <w:rFonts w:ascii="Times New Roman" w:hAnsi="Times New Roman"/>
                <w:sz w:val="24"/>
                <w:szCs w:val="24"/>
                <w:lang w:val="ru-RU" w:eastAsia="uk-UA"/>
              </w:rPr>
              <w:t>7</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58" w:type="dxa"/>
            <w:gridSpan w:val="16"/>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055479" w14:paraId="3BD782C6" w14:textId="395D3CF8" w:rsidTr="00880115">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055479" w14:paraId="1D151C4E" w14:textId="4B8E2823" w:rsidTr="00880115">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055479" w14:paraId="76E1E3E4" w14:textId="77777777" w:rsidTr="00880115">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055479" w14:paraId="6173AB34" w14:textId="071E49A5" w:rsidTr="00880115">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055479" w14:paraId="580224DB" w14:textId="1716F99D" w:rsidTr="00880115">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055479" w14:paraId="1CF13CDC" w14:textId="6EF85300" w:rsidTr="00880115">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880115">
        <w:tc>
          <w:tcPr>
            <w:tcW w:w="576" w:type="dxa"/>
            <w:vMerge w:val="restart"/>
          </w:tcPr>
          <w:p w14:paraId="6AE64112" w14:textId="67D3CCE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8</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58" w:type="dxa"/>
            <w:gridSpan w:val="16"/>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055479" w14:paraId="2334C12E" w14:textId="54816DE7" w:rsidTr="00880115">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055479" w14:paraId="02D10F96" w14:textId="28C0999B" w:rsidTr="00880115">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055479" w14:paraId="34E68E3A" w14:textId="61129444" w:rsidTr="00880115">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880115">
        <w:tc>
          <w:tcPr>
            <w:tcW w:w="576" w:type="dxa"/>
            <w:vMerge w:val="restart"/>
          </w:tcPr>
          <w:p w14:paraId="74000DC5" w14:textId="10044BE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9</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58" w:type="dxa"/>
            <w:gridSpan w:val="16"/>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055479" w14:paraId="490F646A" w14:textId="23AF592B" w:rsidTr="00880115">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00" w:type="dxa"/>
            <w:gridSpan w:val="11"/>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055479" w14:paraId="5CB63055" w14:textId="5D121F8D" w:rsidTr="00880115">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055479" w14:paraId="45D1C531" w14:textId="03D31134" w:rsidTr="00880115">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880115">
        <w:tc>
          <w:tcPr>
            <w:tcW w:w="576" w:type="dxa"/>
            <w:vMerge w:val="restart"/>
          </w:tcPr>
          <w:p w14:paraId="12C79DE6" w14:textId="39045AE7"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10</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58" w:type="dxa"/>
            <w:gridSpan w:val="16"/>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055479" w14:paraId="5773F5C1" w14:textId="0F1521AE" w:rsidTr="00880115">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055479" w14:paraId="082BB29F" w14:textId="37BCE135" w:rsidTr="00880115">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055479" w14:paraId="610FDE03" w14:textId="36501BE3" w:rsidTr="00880115">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880115">
        <w:tc>
          <w:tcPr>
            <w:tcW w:w="576" w:type="dxa"/>
            <w:vMerge w:val="restart"/>
          </w:tcPr>
          <w:p w14:paraId="2C2FD136" w14:textId="25008AE8"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07634F">
              <w:rPr>
                <w:rFonts w:ascii="Times New Roman" w:hAnsi="Times New Roman"/>
                <w:sz w:val="24"/>
                <w:szCs w:val="24"/>
                <w:lang w:val="en-US" w:eastAsia="uk-UA"/>
              </w:rPr>
              <w:t>1</w:t>
            </w:r>
            <w:r w:rsidR="00BB413E">
              <w:rPr>
                <w:rFonts w:ascii="Times New Roman" w:hAnsi="Times New Roman"/>
                <w:sz w:val="24"/>
                <w:szCs w:val="24"/>
                <w:lang w:val="ru-RU" w:eastAsia="uk-UA"/>
              </w:rPr>
              <w:t>1</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58" w:type="dxa"/>
            <w:gridSpan w:val="16"/>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055479" w14:paraId="0152D699" w14:textId="36FC0AA5" w:rsidTr="00880115">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00" w:type="dxa"/>
            <w:gridSpan w:val="11"/>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055479" w14:paraId="5AA93424" w14:textId="26C364FB" w:rsidTr="00880115">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055479" w14:paraId="2E9D96AD" w14:textId="015828E4" w:rsidTr="00880115">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880115">
        <w:tc>
          <w:tcPr>
            <w:tcW w:w="576" w:type="dxa"/>
            <w:vMerge w:val="restart"/>
          </w:tcPr>
          <w:p w14:paraId="70BEA13A" w14:textId="7088B75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2</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58" w:type="dxa"/>
            <w:gridSpan w:val="16"/>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055479" w14:paraId="2FA5C7C0" w14:textId="0F9C319D" w:rsidTr="00880115">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055479" w14:paraId="2EA303D8" w14:textId="77777777" w:rsidTr="00880115">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055479" w14:paraId="0C638080" w14:textId="77777777" w:rsidTr="00880115">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055479" w14:paraId="4AEC2437" w14:textId="77777777" w:rsidTr="00880115">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055479" w14:paraId="63A70741" w14:textId="77777777" w:rsidTr="00880115">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055479" w14:paraId="270DDF75" w14:textId="77777777" w:rsidTr="00880115">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055479" w14:paraId="0C695014" w14:textId="77777777" w:rsidTr="00880115">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055479" w14:paraId="428E3DDA" w14:textId="77777777" w:rsidTr="00880115">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055479" w14:paraId="2CCB7CDC" w14:textId="5062C334" w:rsidTr="00880115">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055479" w14:paraId="2B3220AC" w14:textId="3AC7049A" w:rsidTr="00880115">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055479" w14:paraId="2D005527" w14:textId="60571534" w:rsidTr="00880115">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880115">
        <w:tc>
          <w:tcPr>
            <w:tcW w:w="576" w:type="dxa"/>
            <w:vMerge w:val="restart"/>
          </w:tcPr>
          <w:p w14:paraId="7985F140" w14:textId="1BB32F4E"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3</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58" w:type="dxa"/>
            <w:gridSpan w:val="16"/>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055479" w14:paraId="5DF5C708" w14:textId="5C73AF0E" w:rsidTr="00880115">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055479" w14:paraId="3072960E" w14:textId="77777777" w:rsidTr="00880115">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055479" w14:paraId="6587E27C" w14:textId="77777777" w:rsidTr="00880115">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055479" w14:paraId="5FF1F9A2" w14:textId="77777777" w:rsidTr="00880115">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055479" w14:paraId="75357D37" w14:textId="34436E5C" w:rsidTr="00880115">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055479" w14:paraId="398EADD2" w14:textId="311F83D7" w:rsidTr="00880115">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880115">
        <w:tc>
          <w:tcPr>
            <w:tcW w:w="576" w:type="dxa"/>
            <w:vMerge w:val="restart"/>
          </w:tcPr>
          <w:p w14:paraId="544115DD" w14:textId="2F27D8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4</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58" w:type="dxa"/>
            <w:gridSpan w:val="16"/>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055479" w14:paraId="35A99EBD" w14:textId="388CD05B" w:rsidTr="00880115">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055479" w14:paraId="7AC76826" w14:textId="77777777" w:rsidTr="00880115">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055479" w14:paraId="67DEE621" w14:textId="77777777" w:rsidTr="00880115">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055479" w14:paraId="3B7431DC" w14:textId="77777777" w:rsidTr="00880115">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055479" w14:paraId="553D4C07" w14:textId="4AF7C59F" w:rsidTr="00880115">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055479" w14:paraId="6B666768" w14:textId="739743C7" w:rsidTr="00880115">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880115">
        <w:tc>
          <w:tcPr>
            <w:tcW w:w="576" w:type="dxa"/>
            <w:vMerge w:val="restart"/>
          </w:tcPr>
          <w:p w14:paraId="39322E63" w14:textId="030CF49E"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5</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58" w:type="dxa"/>
            <w:gridSpan w:val="16"/>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055479" w14:paraId="1BDABC51" w14:textId="469DC9E2" w:rsidTr="00880115">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055479" w14:paraId="2D5B30C8" w14:textId="77777777" w:rsidTr="00880115">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055479" w14:paraId="05173034" w14:textId="77777777" w:rsidTr="00880115">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055479" w14:paraId="23BE22BF" w14:textId="2B50D0F6" w:rsidTr="00880115">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055479" w14:paraId="64159EB1" w14:textId="77777777" w:rsidTr="00880115">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055479" w14:paraId="7303D8CC" w14:textId="77777777" w:rsidTr="00880115">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055479" w14:paraId="3796EB0D" w14:textId="500887D1" w:rsidTr="00880115">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880115">
        <w:tc>
          <w:tcPr>
            <w:tcW w:w="576" w:type="dxa"/>
          </w:tcPr>
          <w:p w14:paraId="16F44C34" w14:textId="5D8D873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6</w:t>
            </w:r>
          </w:p>
        </w:tc>
        <w:tc>
          <w:tcPr>
            <w:tcW w:w="2138" w:type="dxa"/>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tcPr>
          <w:p w14:paraId="12BEF33A" w14:textId="580DF245" w:rsidR="00F02347" w:rsidRPr="00D7089C" w:rsidRDefault="00AE3934" w:rsidP="00D7089C">
            <w:pPr>
              <w:jc w:val="center"/>
              <w:rPr>
                <w:rFonts w:ascii="Times New Roman" w:hAnsi="Times New Roman"/>
                <w:sz w:val="24"/>
                <w:szCs w:val="24"/>
                <w:lang w:eastAsia="uk-UA"/>
              </w:rPr>
            </w:pPr>
            <w:r w:rsidRPr="00D7089C">
              <w:rPr>
                <w:rFonts w:ascii="Times New Roman" w:hAnsi="Times New Roman"/>
                <w:sz w:val="24"/>
                <w:szCs w:val="24"/>
              </w:rPr>
              <w:t>A6</w:t>
            </w:r>
            <w:r w:rsidR="00D7089C">
              <w:rPr>
                <w:rFonts w:ascii="Times New Roman" w:hAnsi="Times New Roman"/>
                <w:sz w:val="24"/>
                <w:szCs w:val="24"/>
                <w:lang w:val="en-US"/>
              </w:rPr>
              <w:t>K</w:t>
            </w:r>
            <w:r w:rsidRPr="00D7089C">
              <w:rPr>
                <w:rFonts w:ascii="Times New Roman" w:hAnsi="Times New Roman"/>
                <w:sz w:val="24"/>
                <w:szCs w:val="24"/>
              </w:rPr>
              <w:t>111</w:t>
            </w:r>
          </w:p>
        </w:tc>
        <w:tc>
          <w:tcPr>
            <w:tcW w:w="7158" w:type="dxa"/>
            <w:gridSpan w:val="16"/>
          </w:tcPr>
          <w:p w14:paraId="5A0F95F4" w14:textId="77777777" w:rsidR="00AE3934" w:rsidRPr="00AE3934" w:rsidRDefault="00AE3934" w:rsidP="00AE3934">
            <w:pPr>
              <w:jc w:val="both"/>
              <w:rPr>
                <w:rFonts w:ascii="Times New Roman" w:hAnsi="Times New Roman"/>
                <w:b/>
                <w:color w:val="00B050"/>
                <w:sz w:val="24"/>
                <w:szCs w:val="24"/>
              </w:rPr>
            </w:pPr>
            <w:r w:rsidRPr="00AE3934">
              <w:rPr>
                <w:rFonts w:ascii="Times New Roman" w:hAnsi="Times New Roman"/>
                <w:b/>
                <w:sz w:val="24"/>
                <w:szCs w:val="24"/>
              </w:rPr>
              <w:t>Кошти в Національному банку</w:t>
            </w:r>
            <w:r w:rsidRPr="00AE3934">
              <w:rPr>
                <w:rFonts w:ascii="Times New Roman" w:hAnsi="Times New Roman"/>
                <w:b/>
                <w:color w:val="FF0000"/>
                <w:sz w:val="24"/>
                <w:szCs w:val="24"/>
              </w:rPr>
              <w:t xml:space="preserve"> </w:t>
            </w:r>
            <w:r w:rsidRPr="00AE3934">
              <w:rPr>
                <w:rFonts w:ascii="Times New Roman" w:hAnsi="Times New Roman"/>
                <w:b/>
                <w:sz w:val="24"/>
                <w:szCs w:val="24"/>
              </w:rPr>
              <w:t xml:space="preserve">на кореспондентському рахунку </w:t>
            </w:r>
            <w:r w:rsidRPr="00D7089C">
              <w:rPr>
                <w:rFonts w:ascii="Times New Roman" w:hAnsi="Times New Roman"/>
                <w:b/>
                <w:sz w:val="24"/>
                <w:szCs w:val="24"/>
              </w:rPr>
              <w:t>в іноземній валюті</w:t>
            </w:r>
          </w:p>
          <w:p w14:paraId="22F88F01" w14:textId="1905D7CE" w:rsidR="00AE3934" w:rsidRPr="00AE3934" w:rsidRDefault="00AE3934" w:rsidP="00AE3934">
            <w:pPr>
              <w:pStyle w:val="a3"/>
              <w:ind w:left="0" w:right="-57"/>
              <w:jc w:val="both"/>
              <w:rPr>
                <w:rFonts w:ascii="Times New Roman" w:hAnsi="Times New Roman"/>
                <w:sz w:val="24"/>
                <w:szCs w:val="24"/>
              </w:rPr>
            </w:pPr>
            <w:r w:rsidRPr="00AE3934">
              <w:rPr>
                <w:rFonts w:ascii="Times New Roman" w:hAnsi="Times New Roman"/>
                <w:sz w:val="24"/>
                <w:szCs w:val="24"/>
              </w:rPr>
              <w:t xml:space="preserve">1. Сума коштів в </w:t>
            </w:r>
            <w:r w:rsidRPr="00D7089C">
              <w:rPr>
                <w:rFonts w:ascii="Times New Roman" w:hAnsi="Times New Roman"/>
                <w:sz w:val="24"/>
                <w:szCs w:val="24"/>
              </w:rPr>
              <w:t xml:space="preserve">Національному банку </w:t>
            </w:r>
            <w:r w:rsidRPr="00AE3934">
              <w:rPr>
                <w:rFonts w:ascii="Times New Roman" w:hAnsi="Times New Roman"/>
                <w:sz w:val="24"/>
                <w:szCs w:val="24"/>
              </w:rPr>
              <w:t>на кореспондентському рахунку в іноземній валюті за балансовим рахунк</w:t>
            </w:r>
            <w:r w:rsidRPr="00D7089C">
              <w:rPr>
                <w:rFonts w:ascii="Times New Roman" w:hAnsi="Times New Roman"/>
                <w:sz w:val="24"/>
                <w:szCs w:val="24"/>
              </w:rPr>
              <w:t>ом</w:t>
            </w:r>
            <w:r w:rsidRPr="00AE3934">
              <w:rPr>
                <w:rFonts w:ascii="Times New Roman" w:hAnsi="Times New Roman"/>
                <w:sz w:val="24"/>
                <w:szCs w:val="24"/>
              </w:rPr>
              <w:t xml:space="preserve"> R020(1200)/T020(1</w:t>
            </w:r>
            <w:r w:rsidRPr="00D7089C">
              <w:rPr>
                <w:rFonts w:ascii="Times New Roman" w:hAnsi="Times New Roman"/>
                <w:sz w:val="24"/>
                <w:szCs w:val="24"/>
              </w:rPr>
              <w:t xml:space="preserve">), яка </w:t>
            </w:r>
            <w:r w:rsidRPr="00AE3934">
              <w:rPr>
                <w:rFonts w:ascii="Times New Roman" w:hAnsi="Times New Roman"/>
                <w:sz w:val="24"/>
                <w:szCs w:val="24"/>
              </w:rPr>
              <w:t>включається до розрахунку очікуваних надходжень грошових коштів згідно з вимогами розділу V Методики №</w:t>
            </w:r>
            <w:r w:rsidR="00FD6115" w:rsidRPr="00FD6115">
              <w:rPr>
                <w:rFonts w:ascii="Times New Roman" w:hAnsi="Times New Roman"/>
                <w:sz w:val="24"/>
                <w:szCs w:val="24"/>
              </w:rPr>
              <w:t xml:space="preserve"> </w:t>
            </w:r>
            <w:r w:rsidRPr="00AE3934">
              <w:rPr>
                <w:rFonts w:ascii="Times New Roman" w:hAnsi="Times New Roman"/>
                <w:sz w:val="24"/>
                <w:szCs w:val="24"/>
              </w:rPr>
              <w:t>101.</w:t>
            </w:r>
          </w:p>
          <w:p w14:paraId="3492D947" w14:textId="77777777" w:rsidR="00AE3934" w:rsidRPr="00AE3934" w:rsidRDefault="00AE3934" w:rsidP="00AE3934">
            <w:pPr>
              <w:ind w:right="-57"/>
              <w:jc w:val="both"/>
              <w:rPr>
                <w:rFonts w:ascii="Times New Roman" w:hAnsi="Times New Roman"/>
                <w:sz w:val="24"/>
                <w:szCs w:val="24"/>
              </w:rPr>
            </w:pPr>
          </w:p>
          <w:p w14:paraId="6200BA41" w14:textId="540EE261" w:rsidR="00F02347" w:rsidRPr="00AE3934" w:rsidRDefault="00F02347" w:rsidP="00F02347">
            <w:pPr>
              <w:jc w:val="both"/>
              <w:rPr>
                <w:rFonts w:ascii="Times New Roman" w:hAnsi="Times New Roman"/>
                <w:sz w:val="24"/>
                <w:szCs w:val="24"/>
                <w:lang w:eastAsia="uk-UA"/>
              </w:rPr>
            </w:pPr>
          </w:p>
        </w:tc>
      </w:tr>
      <w:tr w:rsidR="005C7216" w14:paraId="5F775CCC" w14:textId="77777777" w:rsidTr="00880115">
        <w:tc>
          <w:tcPr>
            <w:tcW w:w="576" w:type="dxa"/>
            <w:vMerge w:val="restart"/>
          </w:tcPr>
          <w:p w14:paraId="038F0F05" w14:textId="3D20A2ED" w:rsidR="005C7216" w:rsidRPr="007903B4" w:rsidRDefault="005C7216" w:rsidP="00BB413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7</w:t>
            </w:r>
          </w:p>
        </w:tc>
        <w:tc>
          <w:tcPr>
            <w:tcW w:w="2138" w:type="dxa"/>
            <w:vMerge w:val="restart"/>
          </w:tcPr>
          <w:p w14:paraId="223FE9E4" w14:textId="4D55E077" w:rsidR="005C7216" w:rsidRPr="000E7FB1" w:rsidRDefault="005C7216"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5C7216" w:rsidRPr="00087AEA" w:rsidRDefault="005C7216"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58" w:type="dxa"/>
            <w:gridSpan w:val="16"/>
          </w:tcPr>
          <w:p w14:paraId="5D2E9783" w14:textId="60A0252E" w:rsidR="005C7216" w:rsidRPr="000E7FB1" w:rsidRDefault="005C7216"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r w:rsidR="00AE3934" w:rsidRPr="00D7089C">
              <w:rPr>
                <w:rFonts w:ascii="Times New Roman" w:hAnsi="Times New Roman"/>
                <w:b/>
                <w:sz w:val="24"/>
                <w:szCs w:val="24"/>
              </w:rPr>
              <w:t>, які не включені до високоякісних ліквідних активів</w:t>
            </w:r>
          </w:p>
        </w:tc>
      </w:tr>
      <w:tr w:rsidR="00055479" w14:paraId="1AC13414" w14:textId="77777777" w:rsidTr="00880115">
        <w:trPr>
          <w:trHeight w:val="328"/>
        </w:trPr>
        <w:tc>
          <w:tcPr>
            <w:tcW w:w="576" w:type="dxa"/>
            <w:vMerge/>
          </w:tcPr>
          <w:p w14:paraId="012FE0A5"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24C9C7F3"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C087CFC"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val="restart"/>
          </w:tcPr>
          <w:p w14:paraId="14E7A5C4" w14:textId="11B86C44" w:rsidR="005C7216" w:rsidRPr="000E7FB1" w:rsidRDefault="005C7216"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1CAFAE5F" w14:textId="56FBA452" w:rsidR="005C7216" w:rsidRPr="001D7F5F" w:rsidRDefault="005C7216"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055479" w14:paraId="4FD41E15" w14:textId="77777777" w:rsidTr="00880115">
        <w:trPr>
          <w:trHeight w:val="282"/>
        </w:trPr>
        <w:tc>
          <w:tcPr>
            <w:tcW w:w="576" w:type="dxa"/>
            <w:vMerge/>
          </w:tcPr>
          <w:p w14:paraId="729BE1F8"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6138D0BE"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5BACE75B"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13348233"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6073A6D5" w14:textId="4E2BDF83" w:rsidR="005C7216" w:rsidRPr="000E7FB1" w:rsidRDefault="005C7216"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055479" w14:paraId="4E13CD05" w14:textId="77777777" w:rsidTr="00880115">
        <w:trPr>
          <w:trHeight w:val="282"/>
        </w:trPr>
        <w:tc>
          <w:tcPr>
            <w:tcW w:w="576" w:type="dxa"/>
            <w:vMerge/>
          </w:tcPr>
          <w:p w14:paraId="79D17A1F"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7446FE95"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2A18127"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68E4AC14"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27AA5F39" w14:textId="08C8D76B" w:rsidR="005C7216" w:rsidRPr="001D7F5F" w:rsidRDefault="005C7216"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5C7216" w14:paraId="1F95B60D" w14:textId="77777777" w:rsidTr="00875AB9">
        <w:trPr>
          <w:trHeight w:val="282"/>
        </w:trPr>
        <w:tc>
          <w:tcPr>
            <w:tcW w:w="576" w:type="dxa"/>
            <w:vMerge/>
          </w:tcPr>
          <w:p w14:paraId="2A254BBB" w14:textId="77777777" w:rsidR="005C7216" w:rsidRPr="007903B4" w:rsidRDefault="005C7216" w:rsidP="005C7216">
            <w:pPr>
              <w:jc w:val="center"/>
              <w:rPr>
                <w:rFonts w:ascii="Times New Roman" w:hAnsi="Times New Roman"/>
                <w:sz w:val="24"/>
                <w:szCs w:val="24"/>
                <w:lang w:eastAsia="uk-UA"/>
              </w:rPr>
            </w:pPr>
          </w:p>
        </w:tc>
        <w:tc>
          <w:tcPr>
            <w:tcW w:w="2138" w:type="dxa"/>
            <w:vMerge/>
          </w:tcPr>
          <w:p w14:paraId="73D706CB" w14:textId="77777777" w:rsidR="005C7216" w:rsidRPr="000E7FB1" w:rsidRDefault="005C7216" w:rsidP="005C7216">
            <w:pPr>
              <w:jc w:val="center"/>
              <w:rPr>
                <w:rFonts w:ascii="Times New Roman" w:hAnsi="Times New Roman"/>
                <w:sz w:val="24"/>
                <w:szCs w:val="24"/>
                <w:lang w:eastAsia="uk-UA"/>
              </w:rPr>
            </w:pPr>
          </w:p>
        </w:tc>
        <w:tc>
          <w:tcPr>
            <w:tcW w:w="1285" w:type="dxa"/>
            <w:vMerge/>
          </w:tcPr>
          <w:p w14:paraId="1B2C8CFD" w14:textId="77777777" w:rsidR="005C7216" w:rsidRPr="000E7FB1" w:rsidRDefault="005C7216" w:rsidP="005C7216">
            <w:pPr>
              <w:jc w:val="center"/>
              <w:rPr>
                <w:rFonts w:ascii="Times New Roman" w:hAnsi="Times New Roman"/>
                <w:sz w:val="24"/>
                <w:szCs w:val="24"/>
                <w:lang w:eastAsia="uk-UA"/>
              </w:rPr>
            </w:pPr>
          </w:p>
        </w:tc>
        <w:tc>
          <w:tcPr>
            <w:tcW w:w="7158" w:type="dxa"/>
            <w:gridSpan w:val="16"/>
          </w:tcPr>
          <w:p w14:paraId="2F3F0453" w14:textId="2D035216" w:rsidR="005C7216" w:rsidRPr="00AE3934" w:rsidRDefault="00AE3934" w:rsidP="005C7216">
            <w:pPr>
              <w:jc w:val="both"/>
              <w:rPr>
                <w:rFonts w:ascii="Times New Roman" w:hAnsi="Times New Roman"/>
                <w:bCs/>
                <w:sz w:val="24"/>
                <w:szCs w:val="24"/>
                <w:lang w:eastAsia="uk-UA"/>
              </w:rPr>
            </w:pPr>
            <w:r w:rsidRPr="00AE3934">
              <w:rPr>
                <w:rFonts w:ascii="Times New Roman" w:hAnsi="Times New Roman"/>
                <w:sz w:val="24"/>
                <w:szCs w:val="24"/>
              </w:rPr>
              <w:t xml:space="preserve">2. Сума коштів за балансовим рахунком R020(1205)/T020(1), яка не включена до </w:t>
            </w:r>
            <w:r w:rsidRPr="00D7089C">
              <w:rPr>
                <w:rFonts w:ascii="Times New Roman" w:hAnsi="Times New Roman"/>
                <w:sz w:val="24"/>
                <w:szCs w:val="24"/>
              </w:rPr>
              <w:t>показника А6K</w:t>
            </w:r>
            <w:r w:rsidRPr="00D7089C">
              <w:rPr>
                <w:rFonts w:ascii="Times New Roman" w:hAnsi="Times New Roman"/>
                <w:sz w:val="24"/>
                <w:szCs w:val="24"/>
                <w:lang w:val="ru-RU"/>
              </w:rPr>
              <w:t>110</w:t>
            </w:r>
            <w:r w:rsidRPr="00D7089C">
              <w:rPr>
                <w:rFonts w:ascii="Times New Roman" w:hAnsi="Times New Roman"/>
                <w:sz w:val="24"/>
                <w:szCs w:val="24"/>
              </w:rPr>
              <w:t xml:space="preserve"> “Сума коштів на вимогу в Національному банку, розміщених як забезпечення виконання зобов’язань перед Національним банком”.</w:t>
            </w:r>
          </w:p>
        </w:tc>
      </w:tr>
      <w:tr w:rsidR="00F02347" w14:paraId="6E58BA98" w14:textId="77777777" w:rsidTr="00880115">
        <w:tc>
          <w:tcPr>
            <w:tcW w:w="576" w:type="dxa"/>
            <w:vMerge w:val="restart"/>
          </w:tcPr>
          <w:p w14:paraId="1280CC33" w14:textId="1E877B54" w:rsidR="00F02347" w:rsidRPr="00087AEA"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8</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58" w:type="dxa"/>
            <w:gridSpan w:val="16"/>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17C5DCE8"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 які не включені до ВЛА, та нараховані доходи за ними</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2E38E03B" w14:textId="68E97153" w:rsidTr="00880115">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198"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880115">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198"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880115">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198"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880115">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7F09FF43" w14:textId="782D32D4"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w:t>
            </w:r>
          </w:p>
        </w:tc>
      </w:tr>
      <w:tr w:rsidR="00F02347" w14:paraId="3F8E3D9A" w14:textId="77777777" w:rsidTr="00880115">
        <w:tc>
          <w:tcPr>
            <w:tcW w:w="576" w:type="dxa"/>
            <w:vMerge w:val="restart"/>
          </w:tcPr>
          <w:p w14:paraId="5CFB3DFF" w14:textId="76D180AB"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11</w:t>
            </w:r>
            <w:r w:rsidR="00BB413E">
              <w:rPr>
                <w:rFonts w:ascii="Times New Roman" w:hAnsi="Times New Roman"/>
                <w:sz w:val="24"/>
                <w:szCs w:val="24"/>
                <w:lang w:val="ru-RU" w:eastAsia="uk-UA"/>
              </w:rPr>
              <w:t>9</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58" w:type="dxa"/>
            <w:gridSpan w:val="16"/>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055479" w14:paraId="4E9F6B79" w14:textId="79C1B5AC" w:rsidTr="00880115">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880115">
        <w:tc>
          <w:tcPr>
            <w:tcW w:w="576" w:type="dxa"/>
            <w:vMerge w:val="restart"/>
          </w:tcPr>
          <w:p w14:paraId="4EDE1C8E" w14:textId="7E6BD2E8"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20</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58" w:type="dxa"/>
            <w:gridSpan w:val="16"/>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055479" w14:paraId="0F322FA4" w14:textId="2700FA1F" w:rsidTr="00880115">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880115">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649BE651" w14:textId="135FD2AD"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 xml:space="preserve">оказника A6K065 не може перевищувати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оказника A6K064 “Сума за рахунками ностро, яка не включена до високоякісних ліквідних активів”.</w:t>
            </w:r>
          </w:p>
        </w:tc>
      </w:tr>
      <w:tr w:rsidR="00F02347" w14:paraId="7A093274" w14:textId="77777777" w:rsidTr="00880115">
        <w:tc>
          <w:tcPr>
            <w:tcW w:w="576" w:type="dxa"/>
            <w:vMerge w:val="restart"/>
          </w:tcPr>
          <w:p w14:paraId="0469F5D9" w14:textId="1B49938F"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1</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58" w:type="dxa"/>
            <w:gridSpan w:val="16"/>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2044468A"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055479" w14:paraId="4B1FD9BD" w14:textId="1C6EA9FC" w:rsidTr="00880115">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880115">
        <w:tc>
          <w:tcPr>
            <w:tcW w:w="576" w:type="dxa"/>
            <w:vMerge w:val="restart"/>
          </w:tcPr>
          <w:p w14:paraId="4DE18154" w14:textId="7324AA39"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2</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58" w:type="dxa"/>
            <w:gridSpan w:val="16"/>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A6CAA1B" w14:textId="4123D5A8" w:rsidTr="00880115">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055479" w14:paraId="299DDF1D" w14:textId="4DD5EB66" w:rsidTr="00880115">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880115">
        <w:tc>
          <w:tcPr>
            <w:tcW w:w="576" w:type="dxa"/>
            <w:vMerge w:val="restart"/>
          </w:tcPr>
          <w:p w14:paraId="65AEE622" w14:textId="72A5259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3</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58" w:type="dxa"/>
            <w:gridSpan w:val="16"/>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3E2896C" w14:textId="35A6F792" w:rsidTr="00880115">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055479" w14:paraId="658B1B7C" w14:textId="77777777" w:rsidTr="00880115">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055479" w14:paraId="74930165" w14:textId="77777777" w:rsidTr="00880115">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055479" w14:paraId="1B568C8C" w14:textId="77777777" w:rsidTr="00880115">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055479" w14:paraId="22985BDA" w14:textId="45A7FBEE" w:rsidTr="00880115">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055479" w14:paraId="5658940F" w14:textId="7299A2A1" w:rsidTr="00880115">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880115">
        <w:tc>
          <w:tcPr>
            <w:tcW w:w="576" w:type="dxa"/>
            <w:vMerge w:val="restart"/>
          </w:tcPr>
          <w:p w14:paraId="0273E8C5" w14:textId="3B5D395C"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4</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58" w:type="dxa"/>
            <w:gridSpan w:val="16"/>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055479" w14:paraId="3BFE6BF0" w14:textId="27FECCBA" w:rsidTr="00880115">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240" w:type="dxa"/>
            <w:gridSpan w:val="14"/>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880115">
        <w:tc>
          <w:tcPr>
            <w:tcW w:w="576" w:type="dxa"/>
            <w:vMerge w:val="restart"/>
          </w:tcPr>
          <w:p w14:paraId="48D8DC7A" w14:textId="5E45739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5</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58" w:type="dxa"/>
            <w:gridSpan w:val="16"/>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1CB87B96"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527BE5DC" w14:textId="1D4643C7" w:rsidTr="00880115">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055479" w14:paraId="41654C00" w14:textId="7F99288E" w:rsidTr="00880115">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055479" w14:paraId="2C4DAC0A" w14:textId="718E5F45" w:rsidTr="00880115">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880115">
        <w:tc>
          <w:tcPr>
            <w:tcW w:w="576" w:type="dxa"/>
            <w:vMerge w:val="restart"/>
          </w:tcPr>
          <w:p w14:paraId="2E450A16" w14:textId="04675486" w:rsidR="00F02347" w:rsidRPr="00FB62B0"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6</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58" w:type="dxa"/>
            <w:gridSpan w:val="16"/>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055479" w14:paraId="62F7CD30" w14:textId="1B21C38F" w:rsidTr="00880115">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055479" w14:paraId="21389D3F" w14:textId="77777777" w:rsidTr="00880115">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055479" w14:paraId="3AE23C7B" w14:textId="77777777" w:rsidTr="00880115">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055479" w14:paraId="191F8554" w14:textId="77777777" w:rsidTr="00880115">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055479" w14:paraId="728392F8" w14:textId="37BE1B19" w:rsidTr="00880115">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055479" w14:paraId="4DC36EFD" w14:textId="6577B551" w:rsidTr="00880115">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055479" w14:paraId="1268814E" w14:textId="719ADAC9" w:rsidTr="00880115">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880115">
        <w:tc>
          <w:tcPr>
            <w:tcW w:w="576" w:type="dxa"/>
            <w:vMerge w:val="restart"/>
          </w:tcPr>
          <w:p w14:paraId="1F718A79" w14:textId="3E82A42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7</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58" w:type="dxa"/>
            <w:gridSpan w:val="16"/>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591D7AA3" w:rsidR="00F02347" w:rsidRPr="000E7FB1" w:rsidRDefault="00F02347" w:rsidP="007E6E48">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 xml:space="preserve">B6K024 “Сума за борговими цінними паперами, емітованими міжнародними </w:t>
            </w:r>
            <w:r w:rsidR="007E6E48" w:rsidRPr="007E6E48">
              <w:rPr>
                <w:rFonts w:ascii="Times New Roman" w:hAnsi="Times New Roman"/>
                <w:sz w:val="24"/>
                <w:szCs w:val="24"/>
                <w:lang w:eastAsia="uk-UA"/>
              </w:rPr>
              <w:t>організаціями та багатосторонніми</w:t>
            </w:r>
            <w:r w:rsidR="007E6E48" w:rsidRPr="000E7FB1">
              <w:rPr>
                <w:rFonts w:ascii="Times New Roman" w:hAnsi="Times New Roman"/>
                <w:sz w:val="24"/>
                <w:szCs w:val="24"/>
                <w:lang w:eastAsia="uk-UA"/>
              </w:rPr>
              <w:t xml:space="preserve"> </w:t>
            </w:r>
            <w:r w:rsidRPr="000E7FB1">
              <w:rPr>
                <w:rFonts w:ascii="Times New Roman" w:hAnsi="Times New Roman"/>
                <w:sz w:val="24"/>
                <w:szCs w:val="24"/>
                <w:lang w:eastAsia="uk-UA"/>
              </w:rPr>
              <w:t>банками розвитку”)</w:t>
            </w:r>
            <w:r w:rsidR="00ED789A">
              <w:rPr>
                <w:rFonts w:ascii="Times New Roman" w:hAnsi="Times New Roman"/>
                <w:sz w:val="24"/>
                <w:szCs w:val="24"/>
                <w:lang w:eastAsia="uk-UA"/>
              </w:rPr>
              <w:t>,</w:t>
            </w:r>
          </w:p>
        </w:tc>
      </w:tr>
      <w:tr w:rsidR="00055479" w14:paraId="7B7A850B" w14:textId="3FB2DB97" w:rsidTr="00880115">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055479" w14:paraId="35A21F70" w14:textId="77777777" w:rsidTr="00880115">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055479" w14:paraId="0E6F32AC" w14:textId="77777777" w:rsidTr="00880115">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055479" w14:paraId="54296393" w14:textId="77777777" w:rsidTr="00880115">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055479" w14:paraId="1FC6A020" w14:textId="77777777" w:rsidTr="00880115">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055479" w14:paraId="7A8DC4BA" w14:textId="77777777" w:rsidTr="00880115">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055479" w14:paraId="1CE28088" w14:textId="77777777" w:rsidTr="00880115">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055479" w14:paraId="682C1CAD" w14:textId="77777777" w:rsidTr="00880115">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055479" w14:paraId="7E7401F0" w14:textId="77777777" w:rsidTr="00880115">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055479" w14:paraId="59DE8C1E" w14:textId="77777777" w:rsidTr="00880115">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055479" w14:paraId="131DFB4F" w14:textId="77777777" w:rsidTr="00880115">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055479" w14:paraId="71F25653" w14:textId="77777777" w:rsidTr="00880115">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055479" w14:paraId="0037D76C" w14:textId="77777777" w:rsidTr="00880115">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055479" w14:paraId="56C6B76B" w14:textId="77777777" w:rsidTr="00880115">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055479" w14:paraId="1ECD4830" w14:textId="0036216D" w:rsidTr="00880115">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055479" w14:paraId="7247AEF2" w14:textId="77777777" w:rsidTr="00880115">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055479" w14:paraId="56EB21F6" w14:textId="77777777" w:rsidTr="00880115">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055479" w14:paraId="49862406" w14:textId="77777777" w:rsidTr="00880115">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055479" w14:paraId="45528D54" w14:textId="77777777" w:rsidTr="00880115">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055479" w14:paraId="3E1BB685" w14:textId="77777777" w:rsidTr="00880115">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055479" w14:paraId="1D1ACEA0" w14:textId="77777777" w:rsidTr="00880115">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055479" w14:paraId="32C76CDA" w14:textId="77777777" w:rsidTr="00880115">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055479" w14:paraId="098B4D7D" w14:textId="77777777" w:rsidTr="00880115">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055479" w14:paraId="4E19264D" w14:textId="77777777" w:rsidTr="00880115">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055479" w14:paraId="5838BA99" w14:textId="77777777" w:rsidTr="00880115">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055479" w14:paraId="1DC261A3" w14:textId="77777777" w:rsidTr="00880115">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055479" w14:paraId="5BFC314C" w14:textId="77777777" w:rsidTr="00880115">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055479" w14:paraId="1BC05742" w14:textId="77777777" w:rsidTr="00880115">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055479" w14:paraId="67242341" w14:textId="77777777" w:rsidTr="00880115">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055479" w14:paraId="13CD3B4E" w14:textId="77777777" w:rsidTr="00880115">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055479" w14:paraId="4A613DF5" w14:textId="24249B20" w:rsidTr="00880115">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055479" w14:paraId="77FCCD1B" w14:textId="3399CC23" w:rsidTr="00880115">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055479" w14:paraId="71936ACC" w14:textId="1AC77F62" w:rsidTr="00880115">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880115">
        <w:tc>
          <w:tcPr>
            <w:tcW w:w="576" w:type="dxa"/>
            <w:vMerge w:val="restart"/>
          </w:tcPr>
          <w:p w14:paraId="7F539CF2" w14:textId="4ACB64F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8</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58" w:type="dxa"/>
            <w:gridSpan w:val="16"/>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055479" w14:paraId="51F7CC8B" w14:textId="23EDF2E3" w:rsidTr="00880115">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1C9DD78F" w14:textId="23505A6A" w:rsidTr="00880115">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880115">
        <w:tc>
          <w:tcPr>
            <w:tcW w:w="576" w:type="dxa"/>
            <w:vMerge w:val="restart"/>
          </w:tcPr>
          <w:p w14:paraId="50A3496B" w14:textId="4FFE0A3C"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12</w:t>
            </w:r>
            <w:r w:rsidR="00BB413E">
              <w:rPr>
                <w:rFonts w:ascii="Times New Roman" w:hAnsi="Times New Roman"/>
                <w:sz w:val="24"/>
                <w:szCs w:val="24"/>
                <w:lang w:val="ru-RU" w:eastAsia="uk-UA"/>
              </w:rPr>
              <w:t>9</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58" w:type="dxa"/>
            <w:gridSpan w:val="16"/>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055479" w14:paraId="167F15E6" w14:textId="0260D6F6" w:rsidTr="00880115">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055479" w14:paraId="64E5AFD1" w14:textId="77777777" w:rsidTr="00880115">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055479" w14:paraId="212DA851" w14:textId="77777777" w:rsidTr="00880115">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055479" w14:paraId="57895304" w14:textId="77777777" w:rsidTr="00880115">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055479" w14:paraId="070DF271" w14:textId="77777777" w:rsidTr="00880115">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055479" w14:paraId="1124514A" w14:textId="77777777" w:rsidTr="00880115">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4636A4D9" w14:textId="77777777" w:rsidTr="00880115">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3E39978" w14:textId="77777777" w:rsidTr="00880115">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055479" w14:paraId="36A9F162" w14:textId="77777777" w:rsidTr="00880115">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055479" w14:paraId="05E03860" w14:textId="77777777" w:rsidTr="00880115">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055479" w14:paraId="0B6E540E" w14:textId="77777777" w:rsidTr="00880115">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055479" w14:paraId="335F42A0" w14:textId="77777777" w:rsidTr="00880115">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0BD97002" w14:textId="77777777" w:rsidTr="00880115">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2AE2844" w14:textId="77777777" w:rsidTr="00880115">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0D2DC3D3" w14:textId="77777777" w:rsidTr="00880115">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24BF1F93" w14:textId="77777777" w:rsidTr="00880115">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055479" w14:paraId="0765A86A" w14:textId="58CF299F" w:rsidTr="00880115">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055479" w14:paraId="64B3FE6C" w14:textId="049A59DE" w:rsidTr="00880115">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880115">
        <w:tc>
          <w:tcPr>
            <w:tcW w:w="576" w:type="dxa"/>
            <w:vMerge w:val="restart"/>
          </w:tcPr>
          <w:p w14:paraId="13D4AAE7" w14:textId="7608C9AF"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30</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58" w:type="dxa"/>
            <w:gridSpan w:val="16"/>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055479" w14:paraId="3C19582B" w14:textId="2231F996" w:rsidTr="00880115">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23A850DD" w14:textId="40C52CC2" w:rsidTr="00880115">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880115">
        <w:tc>
          <w:tcPr>
            <w:tcW w:w="576" w:type="dxa"/>
            <w:vMerge w:val="restart"/>
          </w:tcPr>
          <w:p w14:paraId="36A4CF4E" w14:textId="2D0AA4CA"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58" w:type="dxa"/>
            <w:gridSpan w:val="16"/>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 xml:space="preserve">з переходом права власності/розпорядження, забезпеченими активами, які не є </w:t>
            </w:r>
            <w:r w:rsidRPr="00F618D9">
              <w:rPr>
                <w:rFonts w:ascii="Times New Roman" w:hAnsi="Times New Roman"/>
                <w:b/>
                <w:sz w:val="24"/>
                <w:szCs w:val="24"/>
                <w:lang w:eastAsia="uk-UA"/>
              </w:rPr>
              <w:lastRenderedPageBreak/>
              <w:t>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055479" w14:paraId="66761653" w14:textId="5F7837EC" w:rsidTr="00880115">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055479" w14:paraId="456F8B65" w14:textId="77777777" w:rsidTr="00880115">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055479" w14:paraId="4B19ACA3" w14:textId="77777777" w:rsidTr="00880115">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055479" w14:paraId="4991C514" w14:textId="77777777" w:rsidTr="00880115">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055479" w14:paraId="5AE7205C" w14:textId="77777777" w:rsidTr="00880115">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055479" w14:paraId="1D9F1893" w14:textId="77777777" w:rsidTr="00880115">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575C410F" w14:textId="77777777" w:rsidTr="00880115">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D9770E9" w14:textId="77777777" w:rsidTr="00880115">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055479" w14:paraId="01751CD4" w14:textId="77777777" w:rsidTr="00880115">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055479" w14:paraId="74395485" w14:textId="77777777" w:rsidTr="00880115">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055479" w14:paraId="7735A204" w14:textId="77777777" w:rsidTr="00880115">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055479" w14:paraId="72467942" w14:textId="77777777" w:rsidTr="00880115">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5A2D26BF" w14:textId="77777777" w:rsidTr="00880115">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ABD501B" w14:textId="77777777" w:rsidTr="00880115">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B25999" w14:textId="77777777" w:rsidTr="00880115">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9BC725D" w14:textId="77777777" w:rsidTr="00880115">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055479" w14:paraId="5FC0EA5C" w14:textId="77777777" w:rsidTr="00880115">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055479" w14:paraId="5CDBC4D8" w14:textId="08A0AEAC" w:rsidTr="00880115">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880115">
        <w:tc>
          <w:tcPr>
            <w:tcW w:w="576" w:type="dxa"/>
            <w:vMerge w:val="restart"/>
          </w:tcPr>
          <w:p w14:paraId="1C6FB19F" w14:textId="743E6995"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2</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58" w:type="dxa"/>
            <w:gridSpan w:val="16"/>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055479" w14:paraId="4CD1E528" w14:textId="2BE9E878" w:rsidTr="00880115">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66CC04CF" w14:textId="4EDF61B0" w:rsidTr="00880115">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880115">
        <w:tc>
          <w:tcPr>
            <w:tcW w:w="576" w:type="dxa"/>
            <w:vMerge w:val="restart"/>
          </w:tcPr>
          <w:p w14:paraId="1056CB5F" w14:textId="65C13A0E"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BB413E">
              <w:rPr>
                <w:rFonts w:ascii="Times New Roman" w:hAnsi="Times New Roman"/>
                <w:sz w:val="24"/>
                <w:szCs w:val="24"/>
                <w:lang w:val="ru-RU" w:eastAsia="uk-UA"/>
              </w:rPr>
              <w:t>3</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58" w:type="dxa"/>
            <w:gridSpan w:val="16"/>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055479" w14:paraId="281350D9" w14:textId="77C8232F" w:rsidTr="00880115">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055479" w14:paraId="6A7A0554" w14:textId="77777777" w:rsidTr="00880115">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055479" w14:paraId="638BD86A" w14:textId="77777777" w:rsidTr="00880115">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055479" w14:paraId="4084DCF6" w14:textId="77777777" w:rsidTr="00880115">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055479" w14:paraId="6838E3D9" w14:textId="77777777" w:rsidTr="00880115">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055479" w14:paraId="073A8B7B" w14:textId="77777777" w:rsidTr="00880115">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272029E4" w14:textId="77777777" w:rsidTr="00880115">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6EEA6428" w14:textId="77777777" w:rsidTr="00880115">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055479" w14:paraId="3750ACCB" w14:textId="77777777" w:rsidTr="00880115">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055479" w14:paraId="57A51B99" w14:textId="183A91BF" w:rsidTr="00880115">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055479" w14:paraId="60D10C8C" w14:textId="77777777" w:rsidTr="00880115">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055479" w14:paraId="2909A203" w14:textId="77777777" w:rsidTr="00880115">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387E6468" w14:textId="77777777" w:rsidTr="00880115">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15BD21D6" w14:textId="77777777" w:rsidTr="00880115">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4A9F59" w14:textId="77777777" w:rsidTr="00880115">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8C96D11" w14:textId="77777777" w:rsidTr="00880115">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055479" w14:paraId="6F4D7EBA" w14:textId="0CD1F21A" w:rsidTr="00880115">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055479" w14:paraId="61585201" w14:textId="49D96738" w:rsidTr="00880115">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880115">
        <w:tc>
          <w:tcPr>
            <w:tcW w:w="576" w:type="dxa"/>
            <w:vMerge w:val="restart"/>
          </w:tcPr>
          <w:p w14:paraId="0A24BCBD" w14:textId="7B579B2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4</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58" w:type="dxa"/>
            <w:gridSpan w:val="16"/>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055479" w14:paraId="23C644A2" w14:textId="31AC9A41" w:rsidTr="00880115">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055479" w14:paraId="17CC7720" w14:textId="77777777" w:rsidTr="00880115">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055479" w14:paraId="6415D747" w14:textId="4DFCC5DE" w:rsidTr="00880115">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055479" w14:paraId="366E1137" w14:textId="638D2E50" w:rsidTr="00880115">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880115">
        <w:tc>
          <w:tcPr>
            <w:tcW w:w="576" w:type="dxa"/>
            <w:vMerge w:val="restart"/>
          </w:tcPr>
          <w:p w14:paraId="7BEAD61F" w14:textId="665DE34A"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5</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58" w:type="dxa"/>
            <w:gridSpan w:val="16"/>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055479" w14:paraId="1A3F6868" w14:textId="5C37818B" w:rsidTr="00880115">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880115">
        <w:tc>
          <w:tcPr>
            <w:tcW w:w="576" w:type="dxa"/>
            <w:vMerge w:val="restart"/>
          </w:tcPr>
          <w:p w14:paraId="212F9E3C" w14:textId="1160CC7F" w:rsidR="00BF20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6</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58" w:type="dxa"/>
            <w:gridSpan w:val="16"/>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055479" w14:paraId="32835382" w14:textId="7FF80103" w:rsidTr="00880115">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055479" w14:paraId="5780FEBB" w14:textId="13B6AFEA" w:rsidTr="00880115">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055479" w14:paraId="14CBD8F9" w14:textId="035C9C5C" w:rsidTr="00880115">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055479" w14:paraId="7B493D99" w14:textId="4C3DCBF5" w:rsidTr="00880115">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055479" w14:paraId="4A8B29D8" w14:textId="77777777" w:rsidTr="00880115">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880115">
        <w:tc>
          <w:tcPr>
            <w:tcW w:w="576" w:type="dxa"/>
            <w:vMerge w:val="restart"/>
          </w:tcPr>
          <w:p w14:paraId="259A6A9C" w14:textId="7E900B18"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7</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58" w:type="dxa"/>
            <w:gridSpan w:val="16"/>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3F64E6D5" w14:textId="1920EA88" w:rsidTr="00880115">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055479" w14:paraId="73970EEB" w14:textId="77777777" w:rsidTr="00880115">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055479" w14:paraId="29BD1F9D" w14:textId="77777777" w:rsidTr="00880115">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055479" w14:paraId="7044F9F3" w14:textId="77777777" w:rsidTr="00880115">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055479" w14:paraId="76C34850" w14:textId="77777777" w:rsidTr="00880115">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055479" w14:paraId="442AE97E" w14:textId="2FE0084C" w:rsidTr="00880115">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055479" w14:paraId="28D87394" w14:textId="6E92AC3F" w:rsidTr="00880115">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055479" w14:paraId="21BA27AF" w14:textId="007CB176" w:rsidTr="00880115">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880115">
        <w:tc>
          <w:tcPr>
            <w:tcW w:w="576" w:type="dxa"/>
            <w:vMerge w:val="restart"/>
          </w:tcPr>
          <w:p w14:paraId="708FAE2F" w14:textId="392537BD"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8</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58" w:type="dxa"/>
            <w:gridSpan w:val="16"/>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055479" w14:paraId="1B44FEEB" w14:textId="5BBB9BC4" w:rsidTr="00880115">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918"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880115">
        <w:tc>
          <w:tcPr>
            <w:tcW w:w="576" w:type="dxa"/>
            <w:vMerge w:val="restart"/>
          </w:tcPr>
          <w:p w14:paraId="6C1085D1" w14:textId="731D5173"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lastRenderedPageBreak/>
              <w:t>13</w:t>
            </w:r>
            <w:r w:rsidR="00055479">
              <w:rPr>
                <w:rFonts w:ascii="Times New Roman" w:hAnsi="Times New Roman"/>
                <w:sz w:val="24"/>
                <w:szCs w:val="24"/>
                <w:lang w:val="ru-RU" w:eastAsia="uk-UA"/>
              </w:rPr>
              <w:t>9</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58" w:type="dxa"/>
            <w:gridSpan w:val="16"/>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055479" w14:paraId="62462A2A" w14:textId="3EA7920D" w:rsidTr="00880115">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055479" w14:paraId="7BE78F5D" w14:textId="59E310DF" w:rsidTr="00880115">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880115">
        <w:tc>
          <w:tcPr>
            <w:tcW w:w="576" w:type="dxa"/>
            <w:vMerge w:val="restart"/>
          </w:tcPr>
          <w:p w14:paraId="031CC840" w14:textId="1A839417" w:rsidR="00F02347" w:rsidRPr="009D0F5E" w:rsidRDefault="0007634F" w:rsidP="00055479">
            <w:pPr>
              <w:jc w:val="center"/>
              <w:rPr>
                <w:rFonts w:ascii="Times New Roman" w:hAnsi="Times New Roman"/>
                <w:sz w:val="24"/>
                <w:szCs w:val="24"/>
                <w:lang w:val="ru-RU" w:eastAsia="uk-UA"/>
              </w:rPr>
            </w:pPr>
            <w:r>
              <w:rPr>
                <w:rFonts w:ascii="Times New Roman" w:hAnsi="Times New Roman"/>
                <w:sz w:val="24"/>
                <w:szCs w:val="24"/>
                <w:lang w:eastAsia="uk-UA"/>
              </w:rPr>
              <w:t>1</w:t>
            </w:r>
            <w:r w:rsidR="00055479">
              <w:rPr>
                <w:rFonts w:ascii="Times New Roman" w:hAnsi="Times New Roman"/>
                <w:sz w:val="24"/>
                <w:szCs w:val="24"/>
                <w:lang w:val="ru-RU" w:eastAsia="uk-UA"/>
              </w:rPr>
              <w:t>40</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58" w:type="dxa"/>
            <w:gridSpan w:val="16"/>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532DE70A" w:rsidR="00F02347" w:rsidRPr="000E7FB1" w:rsidRDefault="00F02347" w:rsidP="004B279A">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w:t>
            </w:r>
            <w:r w:rsidR="004B279A">
              <w:rPr>
                <w:rFonts w:ascii="Times New Roman" w:hAnsi="Times New Roman"/>
                <w:sz w:val="24"/>
                <w:szCs w:val="24"/>
                <w:lang w:eastAsia="uk-UA"/>
              </w:rPr>
              <w:t xml:space="preserve"> </w:t>
            </w:r>
            <w:r w:rsidRPr="000E7FB1">
              <w:rPr>
                <w:rFonts w:ascii="Times New Roman" w:hAnsi="Times New Roman"/>
                <w:sz w:val="24"/>
                <w:szCs w:val="24"/>
                <w:lang w:eastAsia="uk-UA"/>
              </w:rPr>
              <w:t xml:space="preserve">кредитами овердрафт, наданими суб’єктам господарювання та фізичним особам, </w:t>
            </w:r>
          </w:p>
        </w:tc>
      </w:tr>
      <w:tr w:rsidR="00055479" w14:paraId="70C41F3A" w14:textId="05BA4A46" w:rsidTr="00880115">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055479" w14:paraId="550EED4C" w14:textId="309D2C66" w:rsidTr="00880115">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45D18"/>
    <w:rsid w:val="00050744"/>
    <w:rsid w:val="00050C78"/>
    <w:rsid w:val="00054F71"/>
    <w:rsid w:val="00055479"/>
    <w:rsid w:val="000557DF"/>
    <w:rsid w:val="000566FB"/>
    <w:rsid w:val="000610B6"/>
    <w:rsid w:val="00063E80"/>
    <w:rsid w:val="00066B60"/>
    <w:rsid w:val="00066FAA"/>
    <w:rsid w:val="000679BA"/>
    <w:rsid w:val="00067FFA"/>
    <w:rsid w:val="000752B1"/>
    <w:rsid w:val="0007634F"/>
    <w:rsid w:val="000779F8"/>
    <w:rsid w:val="0008023F"/>
    <w:rsid w:val="0008183C"/>
    <w:rsid w:val="0008279D"/>
    <w:rsid w:val="000836E2"/>
    <w:rsid w:val="0008442D"/>
    <w:rsid w:val="00084510"/>
    <w:rsid w:val="000866B9"/>
    <w:rsid w:val="00087AEA"/>
    <w:rsid w:val="00090A4B"/>
    <w:rsid w:val="00091A7B"/>
    <w:rsid w:val="000930FF"/>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611"/>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1BA1"/>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1D12"/>
    <w:rsid w:val="0020381D"/>
    <w:rsid w:val="00203DD1"/>
    <w:rsid w:val="002068D3"/>
    <w:rsid w:val="00210BDD"/>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2C93"/>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E3CE8"/>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0DE7"/>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2491"/>
    <w:rsid w:val="003B35CE"/>
    <w:rsid w:val="003B3B36"/>
    <w:rsid w:val="003B603D"/>
    <w:rsid w:val="003B6C8C"/>
    <w:rsid w:val="003C105D"/>
    <w:rsid w:val="003C129A"/>
    <w:rsid w:val="003C2B77"/>
    <w:rsid w:val="003C41A1"/>
    <w:rsid w:val="003C4825"/>
    <w:rsid w:val="003C7323"/>
    <w:rsid w:val="003D0D36"/>
    <w:rsid w:val="003D1BEA"/>
    <w:rsid w:val="003D26B7"/>
    <w:rsid w:val="003D3059"/>
    <w:rsid w:val="003E0796"/>
    <w:rsid w:val="003E2AB2"/>
    <w:rsid w:val="003E3149"/>
    <w:rsid w:val="003F086A"/>
    <w:rsid w:val="004025AC"/>
    <w:rsid w:val="00403386"/>
    <w:rsid w:val="004036FD"/>
    <w:rsid w:val="004070A6"/>
    <w:rsid w:val="00410425"/>
    <w:rsid w:val="004117AE"/>
    <w:rsid w:val="0041287A"/>
    <w:rsid w:val="00424647"/>
    <w:rsid w:val="00431CAE"/>
    <w:rsid w:val="00432500"/>
    <w:rsid w:val="00440378"/>
    <w:rsid w:val="00444BC6"/>
    <w:rsid w:val="0044516C"/>
    <w:rsid w:val="004479B0"/>
    <w:rsid w:val="004537D2"/>
    <w:rsid w:val="00453C89"/>
    <w:rsid w:val="0045452C"/>
    <w:rsid w:val="0045646E"/>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3D6B"/>
    <w:rsid w:val="00494D60"/>
    <w:rsid w:val="004A120F"/>
    <w:rsid w:val="004A3EF3"/>
    <w:rsid w:val="004A6287"/>
    <w:rsid w:val="004A704F"/>
    <w:rsid w:val="004B06C0"/>
    <w:rsid w:val="004B279A"/>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C7216"/>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B7890"/>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19C5"/>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255E"/>
    <w:rsid w:val="00793EC1"/>
    <w:rsid w:val="00796890"/>
    <w:rsid w:val="00796BA2"/>
    <w:rsid w:val="007976C6"/>
    <w:rsid w:val="007A1947"/>
    <w:rsid w:val="007A1EF8"/>
    <w:rsid w:val="007A3237"/>
    <w:rsid w:val="007A3B62"/>
    <w:rsid w:val="007A4A01"/>
    <w:rsid w:val="007A4CCB"/>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6E48"/>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5AB9"/>
    <w:rsid w:val="008768DD"/>
    <w:rsid w:val="008773E6"/>
    <w:rsid w:val="00877BBA"/>
    <w:rsid w:val="00880115"/>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2F71"/>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9F75E4"/>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05CF"/>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934"/>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13E"/>
    <w:rsid w:val="00BB4269"/>
    <w:rsid w:val="00BB43DD"/>
    <w:rsid w:val="00BB5B92"/>
    <w:rsid w:val="00BC59A3"/>
    <w:rsid w:val="00BC5C56"/>
    <w:rsid w:val="00BC62A6"/>
    <w:rsid w:val="00BD1B8D"/>
    <w:rsid w:val="00BD6671"/>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4F15"/>
    <w:rsid w:val="00C77982"/>
    <w:rsid w:val="00C77D7E"/>
    <w:rsid w:val="00C83715"/>
    <w:rsid w:val="00C83921"/>
    <w:rsid w:val="00C85F36"/>
    <w:rsid w:val="00C93B2F"/>
    <w:rsid w:val="00C9459C"/>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16C39"/>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89C"/>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B6E62"/>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5763D"/>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32C"/>
    <w:rsid w:val="00EB278D"/>
    <w:rsid w:val="00EB2990"/>
    <w:rsid w:val="00EB2CDC"/>
    <w:rsid w:val="00EB3A2B"/>
    <w:rsid w:val="00EB3C16"/>
    <w:rsid w:val="00EB40BF"/>
    <w:rsid w:val="00EC362C"/>
    <w:rsid w:val="00EC4F46"/>
    <w:rsid w:val="00EC7E03"/>
    <w:rsid w:val="00ED4359"/>
    <w:rsid w:val="00ED789A"/>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8BC"/>
    <w:rsid w:val="00FB0CA6"/>
    <w:rsid w:val="00FB1107"/>
    <w:rsid w:val="00FB358F"/>
    <w:rsid w:val="00FB62B0"/>
    <w:rsid w:val="00FC0416"/>
    <w:rsid w:val="00FC3F70"/>
    <w:rsid w:val="00FC403B"/>
    <w:rsid w:val="00FC679E"/>
    <w:rsid w:val="00FD2125"/>
    <w:rsid w:val="00FD2EE5"/>
    <w:rsid w:val="00FD3245"/>
    <w:rsid w:val="00FD46C8"/>
    <w:rsid w:val="00FD4DF6"/>
    <w:rsid w:val="00FD6115"/>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A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67D8D-2C0E-429B-818B-956B0AA5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41349</Words>
  <Characters>23570</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2026-02-27T13:05:00Z</dcterms:created>
  <dcterms:modified xsi:type="dcterms:W3CDTF">2026-02-27T13:05:00Z</dcterms:modified>
</cp:coreProperties>
</file>