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86918" w14:textId="77777777" w:rsidR="00E47F08" w:rsidRPr="00E47F08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684B2FC" w14:textId="77777777" w:rsidR="00E47F08" w:rsidRPr="00E47F08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0032 - 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0103,</w:t>
      </w:r>
    </w:p>
    <w:p w14:paraId="7BD32B5C" w14:textId="77777777" w:rsidR="00E47F08" w:rsidRPr="00E47F08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7F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взаємодію банку з питань фінансового моніторингу”</w:t>
      </w:r>
    </w:p>
    <w:p w14:paraId="71EFE2B1" w14:textId="77777777" w:rsidR="004F60D2" w:rsidRPr="00415007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05FFB5E" w14:textId="1950DBF7" w:rsidR="00734F0A" w:rsidRDefault="00734F0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відображається інформація щодо взаємодії банку зі спеціально уповноваженим органом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- СУО)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юстиції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здійсненої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виконання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</w:t>
      </w:r>
      <w:r w:rsidR="00791AFD" w:rsidRPr="00791AFD">
        <w:rPr>
          <w:rFonts w:ascii="Times New Roman" w:hAnsi="Times New Roman" w:cs="Times New Roman"/>
          <w:sz w:val="28"/>
          <w:szCs w:val="28"/>
        </w:rPr>
        <w:t xml:space="preserve">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 </w:t>
      </w:r>
      <w:r w:rsidR="00E5662A">
        <w:rPr>
          <w:rFonts w:ascii="Times New Roman" w:hAnsi="Times New Roman" w:cs="Times New Roman"/>
          <w:sz w:val="28"/>
          <w:szCs w:val="28"/>
        </w:rPr>
        <w:br/>
      </w:r>
      <w:r w:rsidR="00791AFD" w:rsidRPr="00791AFD">
        <w:rPr>
          <w:rFonts w:ascii="Times New Roman" w:hAnsi="Times New Roman" w:cs="Times New Roman"/>
          <w:sz w:val="28"/>
          <w:szCs w:val="28"/>
        </w:rPr>
        <w:t xml:space="preserve">[далі - </w:t>
      </w:r>
      <w:r w:rsidRPr="00791A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(№361-IХ від 06.12.19)</w:t>
      </w:r>
      <w:r w:rsidR="00791AFD" w:rsidRPr="00791AF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791A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892DE" w14:textId="24104E1A" w:rsidR="007B2CF3" w:rsidRPr="00415007" w:rsidRDefault="00EA708B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Стосовно взаємодії з СУО в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581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7B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щодо  інформаці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ї,</w:t>
      </w:r>
      <w:r w:rsidR="00C157B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157B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надіслана до СУО та щодо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157B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місяці отримано від СУО файли-повідомлення про взяття 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C157B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облік.</w:t>
      </w:r>
      <w:bookmarkStart w:id="0" w:name="_GoBack"/>
      <w:bookmarkEnd w:id="0"/>
    </w:p>
    <w:p w14:paraId="01871E27" w14:textId="15BC0B77" w:rsidR="00C157B0" w:rsidRPr="00415007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звітному місяці банк здійснив виправлення та доповнення </w:t>
      </w:r>
      <w:r w:rsidR="008234D8" w:rsidRPr="008234D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фінансових операцій/ реєстру повідомлень про підозрілу фінансову діяльність/ реєстру розбіжностей про кінцев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8234D8" w:rsidRPr="0082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бенефіціарн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8234D8" w:rsidRPr="0082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власник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234D8" w:rsidRPr="00823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структуру власності/ реєстру відмов/ реєстру заморожень/розморожень</w:t>
      </w:r>
      <w:r w:rsidR="008234D8">
        <w:rPr>
          <w:color w:val="333333"/>
          <w:shd w:val="clear" w:color="auto" w:fill="FFFFFF"/>
        </w:rPr>
        <w:t xml:space="preserve"> </w:t>
      </w:r>
      <w:r w:rsidR="00CE6662" w:rsidRPr="00CE6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реєстри повідомлень)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новим записом помилково внесених до реєстр</w:t>
      </w:r>
      <w:r w:rsidR="001B0109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повідомлень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даних, як</w:t>
      </w:r>
      <w:r w:rsidR="001B010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подано СУО та взято на облік СУО - то зазначаються лише дані, що містяться в новому записі (дані щодо анульованого запису не зазначаються).</w:t>
      </w:r>
    </w:p>
    <w:p w14:paraId="379C66EE" w14:textId="7793CCB4" w:rsidR="00C157B0" w:rsidRPr="00415007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 має одночасно дві та більше ознаки порогової фінансової операції, зазначаються у показниках один раз.</w:t>
      </w:r>
    </w:p>
    <w:p w14:paraId="06258B1D" w14:textId="6CD04C55" w:rsidR="00C157B0" w:rsidRPr="00415007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 має одночасно дві та більше ознаки підозрілої фінансової операції, зазначаються у показниках один раз.</w:t>
      </w:r>
    </w:p>
    <w:p w14:paraId="69567D86" w14:textId="6A108B95" w:rsidR="00C157B0" w:rsidRPr="00415007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фінансову операцію, що має одночасно ознаки порогової та підозрілої фінансової операції, зазначаються у показниках </w:t>
      </w:r>
      <w:r w:rsid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залежно від того, як</w:t>
      </w:r>
      <w:r w:rsid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зазначи</w:t>
      </w:r>
      <w:r w:rsid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>ть</w:t>
      </w:r>
      <w:r w:rsid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EA708B" w:rsidRP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елементів “opr-pov-type”</w:t>
      </w:r>
      <w:r w:rsidR="00EA708B">
        <w:t xml:space="preserve"> </w:t>
      </w:r>
      <w:r w:rsid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67532" w:rsidRPr="0066753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структурі та реквізитах файла-повідомлення про фінансові операції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1A5B0B" w14:textId="64C6A2D9" w:rsidR="00C157B0" w:rsidRPr="00415007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інформація про фінансову операцію надіслана до СУО з двома і більше кодами ознаки порогової або підозрілої фінансової операції, то відомості про неї зазначаються за кожним із кодів ознак порогової або підозрілої фінансової операції.</w:t>
      </w:r>
    </w:p>
    <w:p w14:paraId="2C2374E9" w14:textId="6A265274" w:rsidR="00C157B0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щодо якої надано відмову одночасно за двома і більше підставами, що визначені у показниках AD0038 - AD0044 зазначаються у показнику AD0037 один раз.</w:t>
      </w:r>
    </w:p>
    <w:p w14:paraId="5B3628E5" w14:textId="5E365F26" w:rsidR="00595DDC" w:rsidRPr="00415007" w:rsidRDefault="00595DDC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щодо якої здійснено відмову в</w:t>
      </w:r>
      <w:r w:rsidRPr="00595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зв’язку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A7687"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“06” згідно з довідником K_DFM09</w:t>
      </w:r>
      <w:r w:rsid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88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іншими підставами </w:t>
      </w:r>
      <w:r w:rsidR="00880CC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80CC9"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“</w:t>
      </w:r>
      <w:r w:rsidR="00880CC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880CC9"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згідно з довідником K_DFM09</w:t>
      </w:r>
      <w:r w:rsidR="0088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лише в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показнику AD0037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4A043A" w14:textId="77777777" w:rsidR="00880CC9" w:rsidRDefault="00415007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AD0052 - AD0054 та AD0061 - AD0063 кількість випадків зазначається залежно від кількості клієнтів, стосовно яких здійснено замороження/розмороження активів.</w:t>
      </w:r>
    </w:p>
    <w:p w14:paraId="2F071865" w14:textId="28C166BE" w:rsidR="00415007" w:rsidRDefault="00EA4999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показник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м AD00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72 зазначається загальна </w:t>
      </w:r>
      <w:r w:rsidR="00880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надісланих СУО повідомлень про здійснення підозрілої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діяльності, надісланих за всіма підставами, передбаченими у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K_DFM0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 При цьому, якщо 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повідомлення надіслано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одночасно за двома і більше підставами, 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передбаченими у</w:t>
      </w:r>
      <w:r w:rsidR="004A0236"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A0236"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K_DFM0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>3, то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показнику AD00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>72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0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раз.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415007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D665E42" w14:textId="77777777" w:rsidR="00FE3D8D" w:rsidRDefault="00FE3D8D" w:rsidP="00FE3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зником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AD0073 надаються відомості про надіслані Міністерству юстиції України повідомлення на виконання пункту 8</w:t>
      </w:r>
      <w:r w:rsidRPr="00FB0D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другої статті 8 Закону (№361-IХ від 06.12.19) про виявлення розбіжностей між отриманими ним в результаті здійснення належної перевірки та розміщеними в Єдиному державному реєстрі юридичних осіб, фізичних осіб - підприємців та громадських формувань відомостями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ЄДР) </w:t>
      </w:r>
      <w:r w:rsidRPr="00FB0D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кінцевих бенефіціарних власників клієнта та структуру власності клієнта.</w:t>
      </w:r>
    </w:p>
    <w:p w14:paraId="6748E629" w14:textId="33623899" w:rsidR="0064467C" w:rsidRPr="00415007" w:rsidRDefault="00E833E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AD0074 -</w:t>
      </w:r>
      <w:r w:rsidRPr="00415007">
        <w:t xml:space="preserve">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AD0076 зазначаються дані</w:t>
      </w:r>
      <w:r w:rsidR="00765114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96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кількість окремих запитів, які містяться у файлах-запитах СУО (відповідає кількості екземплярів структури </w:t>
      </w:r>
      <w:r w:rsidR="00D5529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inf</w:t>
      </w:r>
      <w:r w:rsidR="00D55298" w:rsidRPr="00D5529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5529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zap</w:t>
      </w:r>
      <w:r w:rsidR="001C196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файлі-запиті).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зазначаються </w:t>
      </w:r>
      <w:r w:rsidR="0064467C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таких запитів СУО, на які надіслано відповідну інформацію і отримано у звітному місяці від СУО файл-квитанцію.</w:t>
      </w:r>
    </w:p>
    <w:p w14:paraId="72B292BA" w14:textId="77777777" w:rsidR="00E644BC" w:rsidRPr="00415007" w:rsidRDefault="00E833E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СУО надісланий на паперових носіях, то він відображається як один запит.</w:t>
      </w:r>
    </w:p>
    <w:p w14:paraId="47B3CF9F" w14:textId="77777777" w:rsidR="00E833EA" w:rsidRPr="00415007" w:rsidRDefault="00E833EA" w:rsidP="00E8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стосується одночасно кількох типів клієнтів, дані щодо нього відображаються по одному разу щодо кожного окремого типу клієнта.</w:t>
      </w:r>
    </w:p>
    <w:p w14:paraId="5830EFE3" w14:textId="77777777" w:rsidR="00E833EA" w:rsidRPr="00415007" w:rsidRDefault="00E833EA" w:rsidP="00E8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СУО не стосується клієнтів/осіб, які були клієнтами банку, то інформація щодо такого запиту не зазначається.</w:t>
      </w:r>
    </w:p>
    <w:p w14:paraId="1F08F97C" w14:textId="5A221049" w:rsidR="00CA4B96" w:rsidRDefault="00CA4B96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відмову від встановлення ділових відносин/у відкритті рахунка відповідно до частини першої статті 15 Закону (№361-ІХ від 06.12.19) одночасно за двома і більше підставами, що вказані у показниках AD0078 - AD00</w:t>
      </w:r>
      <w:r w:rsidR="00DA3A22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у </w:t>
      </w:r>
      <w:r w:rsidR="00D5529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оказнику AD0077 один раз.</w:t>
      </w:r>
    </w:p>
    <w:p w14:paraId="6ED13B79" w14:textId="5F0BCDCB" w:rsidR="004A0236" w:rsidRPr="00415007" w:rsidRDefault="004A0236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</w:t>
      </w:r>
      <w:r w:rsidR="00EA70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відмову від встановлення ділових відносин/у відкритті рахунка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іншими підставами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згідно з довідником K_DFM09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зазначаються лише в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показнику AD00</w:t>
      </w:r>
      <w:r w:rsidR="00A01DE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01D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57D7F9" w14:textId="23C34F42" w:rsidR="00CA4B96" w:rsidRDefault="00CA4B96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відмову від підтримання ділових відносин/у обслуговуванні відповідно до частини першої статті 15 Закону (№361-ІХ від 06.12.19) одночасно за двома і більше підставами, що вказані у показниках AD00</w:t>
      </w:r>
      <w:r w:rsidR="00DA3A22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AD00</w:t>
      </w:r>
      <w:r w:rsidR="00DA3A22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98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у </w:t>
      </w:r>
      <w:r w:rsidR="00DA3A22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показнику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AD0091 один раз.</w:t>
      </w:r>
    </w:p>
    <w:p w14:paraId="16C468A7" w14:textId="1F58547B" w:rsidR="00A01DE5" w:rsidRPr="00415007" w:rsidRDefault="00A01DE5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відмову від підтримання ділових відносин/у обслуговуванні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підстав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7A7687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згідно з довідником K_DFM09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зазначаються лише в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показнику AD00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91.</w:t>
      </w:r>
    </w:p>
    <w:p w14:paraId="630541B3" w14:textId="536143CF" w:rsidR="00DA3A22" w:rsidRPr="00415007" w:rsidRDefault="00415007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AD0077 -</w:t>
      </w:r>
      <w:r w:rsidRPr="00415007">
        <w:rPr>
          <w:sz w:val="28"/>
          <w:szCs w:val="28"/>
        </w:rPr>
        <w:t xml:space="preserve">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AD0098 відомості про відмову зазначаються залежно від кількості клієнтів, яким було відмовлено  від встановлення ділових відносин/у відкритті рахунка/від підтримання ділових відносин/у обслуговуванні. </w:t>
      </w:r>
    </w:p>
    <w:p w14:paraId="5565B85C" w14:textId="77777777" w:rsidR="00FB0D34" w:rsidRPr="00415007" w:rsidRDefault="00FB0D34" w:rsidP="00FB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A136CA" w14:textId="77777777" w:rsidR="003654E0" w:rsidRPr="00415007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72BFEC59" w14:textId="77777777" w:rsidR="003654E0" w:rsidRPr="00415007" w:rsidRDefault="0037792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973B75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32</w:t>
      </w:r>
      <w:r w:rsidR="00973B75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Порогові фінансові операції</w:t>
      </w:r>
      <w:r w:rsidR="00973B75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7DB1408" w14:textId="77777777" w:rsidR="003654E0" w:rsidRPr="00415007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6F680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</w:t>
      </w:r>
      <w:r w:rsidR="00377920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6F680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</w:t>
      </w:r>
    </w:p>
    <w:p w14:paraId="3A9C60EE" w14:textId="77777777" w:rsidR="003654E0" w:rsidRPr="00415007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3F6520" w14:textId="77777777" w:rsidR="006F680D" w:rsidRPr="00415007" w:rsidRDefault="006F680D" w:rsidP="006F6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377920"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377920"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174E39" w14:textId="77777777" w:rsidR="00377920" w:rsidRPr="00415007" w:rsidRDefault="00377920" w:rsidP="006F6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420B320" w14:textId="77777777" w:rsidR="00973B75" w:rsidRPr="00415007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6799E"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="00377920"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96799E"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8535B"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77920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порогових фінансових операцій.</w:t>
      </w:r>
    </w:p>
    <w:p w14:paraId="5584CB55" w14:textId="77777777" w:rsidR="00377920" w:rsidRPr="00415007" w:rsidRDefault="0037792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порогових фінансових операцій.</w:t>
      </w:r>
    </w:p>
    <w:p w14:paraId="62796D9E" w14:textId="77777777" w:rsidR="005D4C7D" w:rsidRPr="00415007" w:rsidRDefault="005D4C7D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6F3C42" w14:textId="77777777" w:rsidR="009D319B" w:rsidRPr="00415007" w:rsidRDefault="009D319B" w:rsidP="009D319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167A577" w14:textId="77777777" w:rsidR="009D319B" w:rsidRPr="00415007" w:rsidRDefault="00377920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AD0033 “Підозрілі фінансові операції”</w:t>
      </w:r>
    </w:p>
    <w:p w14:paraId="704398E0" w14:textId="77777777" w:rsidR="009D319B" w:rsidRPr="00415007" w:rsidRDefault="00377920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C4CB0A0" w14:textId="77777777" w:rsidR="009D319B" w:rsidRPr="00415007" w:rsidRDefault="009D319B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20CFA7" w14:textId="77777777" w:rsidR="00377920" w:rsidRPr="00415007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B184D" w14:textId="77777777" w:rsidR="00377920" w:rsidRPr="00415007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8702BA0" w14:textId="77777777" w:rsidR="00377920" w:rsidRPr="00415007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підозрілих фінансових операцій.</w:t>
      </w:r>
    </w:p>
    <w:p w14:paraId="224650F3" w14:textId="77777777" w:rsidR="009D319B" w:rsidRPr="00415007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підозрілих фінансових операцій.</w:t>
      </w:r>
    </w:p>
    <w:p w14:paraId="7E9C3A1D" w14:textId="77777777" w:rsidR="009D319B" w:rsidRPr="00415007" w:rsidRDefault="009D319B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A6E6172" w14:textId="77777777" w:rsidR="009D319B" w:rsidRPr="00415007" w:rsidRDefault="009D319B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9D3672" w14:textId="77777777" w:rsidR="00BB429C" w:rsidRPr="00415007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353E79B3" w14:textId="77777777" w:rsidR="00377920" w:rsidRPr="00415007" w:rsidRDefault="00377920" w:rsidP="0037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AD0034 “Фінансові операції в розрізі кодів ознак фінансового моніторингу”</w:t>
      </w:r>
    </w:p>
    <w:p w14:paraId="38CF8A0A" w14:textId="77777777" w:rsidR="00377920" w:rsidRPr="00415007" w:rsidRDefault="00377920" w:rsidP="0037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CEF7C73" w14:textId="77777777" w:rsidR="00BB429C" w:rsidRPr="00415007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8600F2" w14:textId="77777777" w:rsidR="00BB429C" w:rsidRPr="00415007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DF3474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D050).</w:t>
      </w:r>
    </w:p>
    <w:p w14:paraId="4AEC3F99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450BB47" w14:textId="79D46465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 мають ознаки порогової та/або підозрілої фінансової операції.</w:t>
      </w:r>
    </w:p>
    <w:p w14:paraId="082D85D0" w14:textId="121F429C" w:rsidR="00BB429C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операцій, що мають ознаки порогової та/або підозрілої фінансової операції.</w:t>
      </w:r>
    </w:p>
    <w:p w14:paraId="55732912" w14:textId="77777777" w:rsidR="00BB429C" w:rsidRPr="00415007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DFB6D55" w14:textId="77777777" w:rsidR="0096799E" w:rsidRPr="00415007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19E2EE4" w14:textId="41A2EC12" w:rsidR="00C077CD" w:rsidRPr="00415007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AD0035 “Фінансові операції, виявлені за результатами перевірки, проведеної Національним банком”</w:t>
      </w:r>
    </w:p>
    <w:p w14:paraId="5C79D8F0" w14:textId="77777777" w:rsidR="00C077CD" w:rsidRPr="00415007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9844F9F" w14:textId="77777777" w:rsidR="0096799E" w:rsidRPr="00415007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EF57D5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0974C0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5D0B2A8" w14:textId="67D79E0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порогових та/або підозрілих фінансових операцій, які були виявлені та внесені до реєстру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7262A6C1" w14:textId="55D666C1" w:rsidR="0096799E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порогових та/або підозрілих фінансових операцій, які були виявлені та внесені до реєстру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4DA41E24" w14:textId="77777777" w:rsidR="0096799E" w:rsidRPr="00415007" w:rsidRDefault="0096799E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C2537CD" w14:textId="77777777" w:rsidR="00B87130" w:rsidRPr="00415007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 w:rsidR="0096799E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2ADA7C74" w14:textId="7F428675" w:rsidR="00C077CD" w:rsidRPr="00415007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AD0036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фінансового моніторингу, виявлені за результатами перевірки, проведеної Національним банком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E544D6" w14:textId="77777777" w:rsidR="00C077CD" w:rsidRPr="00415007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88E7F49" w14:textId="77777777" w:rsidR="00C077CD" w:rsidRPr="00415007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B6008A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D050).</w:t>
      </w:r>
    </w:p>
    <w:p w14:paraId="0A3F92FD" w14:textId="77777777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3F6BA1E" w14:textId="1D30EFC1" w:rsidR="00C077CD" w:rsidRPr="00415007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632E3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порогових та/або підозрілих фінансових операцій, які були виявлені та внесені до реєстру </w:t>
      </w:r>
      <w:r w:rsidR="00E5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9632E3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6B4EF24E" w14:textId="796A7954" w:rsidR="00B87130" w:rsidRPr="00415007" w:rsidRDefault="00C077CD" w:rsidP="00C077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="009632E3" w:rsidRPr="00415007">
        <w:rPr>
          <w:rFonts w:eastAsia="Times New Roman"/>
          <w:sz w:val="28"/>
          <w:szCs w:val="28"/>
        </w:rPr>
        <w:t xml:space="preserve">кількість порогових та/або підозрілих фінансових операцій, які були виявлені та внесені до реєстру </w:t>
      </w:r>
      <w:r w:rsidR="00E5662A">
        <w:rPr>
          <w:rFonts w:eastAsia="Times New Roman"/>
          <w:sz w:val="28"/>
          <w:szCs w:val="28"/>
        </w:rPr>
        <w:t xml:space="preserve">фінансових операцій </w:t>
      </w:r>
      <w:r w:rsidR="009632E3" w:rsidRPr="00415007">
        <w:rPr>
          <w:rFonts w:eastAsia="Times New Roman"/>
          <w:sz w:val="28"/>
          <w:szCs w:val="28"/>
        </w:rPr>
        <w:t>за результатами перевірки, проведеної Національним банком та повідомлення про які надіслано СУО.</w:t>
      </w:r>
    </w:p>
    <w:p w14:paraId="4EB27945" w14:textId="77777777" w:rsidR="0077399D" w:rsidRPr="00415007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E32B4D" w14:textId="77777777" w:rsidR="0077399D" w:rsidRPr="00415007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3900FDA4" w14:textId="556E2EE6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AD0037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(зведені дані)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60F6028" w14:textId="77777777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6E8C7BB" w14:textId="77777777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432BAB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AEF3E0E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72C472D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відповідно до частини першої статті 15 Закону (№361-IХ від 06.12.19) надано відмову.</w:t>
      </w:r>
    </w:p>
    <w:p w14:paraId="18B343A5" w14:textId="77777777" w:rsidR="00D0046D" w:rsidRPr="00415007" w:rsidRDefault="009632E3" w:rsidP="009632E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щодо проведення яких відповідно до частини першої статті 15 Закону (№361-IХ від 06.12.19) надано відмову.</w:t>
      </w:r>
    </w:p>
    <w:p w14:paraId="3036D08F" w14:textId="77777777" w:rsidR="009632E3" w:rsidRPr="00415007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EBB998" w14:textId="77777777" w:rsidR="009632E3" w:rsidRPr="00415007" w:rsidRDefault="009632E3" w:rsidP="009632E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3BC62D" w14:textId="4CF7C44A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AD0038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2E6A8B" w14:textId="77777777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2BA00D6" w14:textId="77777777" w:rsidR="009632E3" w:rsidRPr="00415007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BEB6E8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7BBFB9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D76D3BB" w14:textId="77777777" w:rsidR="009632E3" w:rsidRPr="00415007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82080A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22A57744" w14:textId="77777777" w:rsidR="009632E3" w:rsidRPr="00415007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 xml:space="preserve">Метрика T080 – </w:t>
      </w:r>
      <w:r w:rsidRPr="00415007">
        <w:rPr>
          <w:rFonts w:eastAsia="Times New Roman"/>
          <w:sz w:val="28"/>
          <w:szCs w:val="28"/>
        </w:rPr>
        <w:t xml:space="preserve">кількість </w:t>
      </w:r>
      <w:r w:rsidR="0082080A" w:rsidRPr="00415007">
        <w:rPr>
          <w:rFonts w:eastAsia="Times New Roman"/>
          <w:sz w:val="28"/>
          <w:szCs w:val="28"/>
        </w:rPr>
        <w:t>фін</w:t>
      </w:r>
      <w:r w:rsidR="0063643C" w:rsidRPr="00415007">
        <w:rPr>
          <w:rFonts w:eastAsia="Times New Roman"/>
          <w:sz w:val="28"/>
          <w:szCs w:val="28"/>
        </w:rPr>
        <w:t>ан</w:t>
      </w:r>
      <w:r w:rsidR="0082080A" w:rsidRPr="00415007">
        <w:rPr>
          <w:rFonts w:eastAsia="Times New Roman"/>
          <w:sz w:val="28"/>
          <w:szCs w:val="28"/>
        </w:rPr>
        <w:t>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82080A" w:rsidRPr="00415007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40DD265F" w14:textId="77777777" w:rsidR="009632E3" w:rsidRPr="00415007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15ECF7" w14:textId="77777777" w:rsidR="0063643C" w:rsidRPr="00415007" w:rsidRDefault="0063643C" w:rsidP="0063643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730B380" w14:textId="0193AEB5" w:rsidR="0063643C" w:rsidRPr="00415007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</w:t>
      </w:r>
      <w:r w:rsidR="00ED69E5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із сумнівом стосовно того, що особа виступає від власного імені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62DB09" w14:textId="77777777" w:rsidR="0063643C" w:rsidRPr="00415007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579E88C" w14:textId="77777777" w:rsidR="0063643C" w:rsidRPr="00415007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DB1B80" w14:textId="77777777" w:rsidR="0063643C" w:rsidRPr="00415007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BAD2C5" w14:textId="77777777" w:rsidR="0063643C" w:rsidRPr="00415007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A349E2B" w14:textId="77777777" w:rsidR="0063643C" w:rsidRPr="00415007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ED69E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ED69E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виникненням сумніву стосовно того, що особа виступає від власного імені.</w:t>
      </w:r>
    </w:p>
    <w:p w14:paraId="1FA49FDB" w14:textId="77777777" w:rsidR="0063643C" w:rsidRPr="00415007" w:rsidRDefault="0063643C" w:rsidP="0063643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="00ED69E5" w:rsidRPr="00415007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ED69E5" w:rsidRPr="00415007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09954BEF" w14:textId="77777777" w:rsidR="0063643C" w:rsidRPr="00415007" w:rsidRDefault="0063643C" w:rsidP="0063643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8ECC37" w14:textId="77777777" w:rsidR="00ED69E5" w:rsidRPr="00415007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3D4341" w14:textId="4B61E97C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AD0040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зі встановленням клієнту неприйнятно високого ризику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D49F652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97B7C3C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59D879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D26927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918FD25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сума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зі встановленням клієнту неприйнятно високого ризику.</w:t>
      </w:r>
    </w:p>
    <w:p w14:paraId="7EB45791" w14:textId="77777777" w:rsidR="0063643C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679061CA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047600" w14:textId="77777777" w:rsidR="00ED69E5" w:rsidRPr="00415007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B2F9BE4" w14:textId="0B1DF692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AD0041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ненаданням клієнтом необхідних для здійснення належної перевірки клієнта документів чи відомостей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C7C5504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8D65678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BFEF2B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471996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AD8EF1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2A51B2B5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1B4186AC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D841D0" w14:textId="77777777" w:rsidR="00ED69E5" w:rsidRPr="00415007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2618D6B" w14:textId="37356E1E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AD0042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зі встановленням факту подання клієнтом чи його представником недостовірної інформації або подання інформації з метою введення в оману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7B3F4E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A384982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8E694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629A41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4C46509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0D64F7AB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757E1616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224853" w14:textId="77777777" w:rsidR="00ED69E5" w:rsidRPr="00415007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B3D5539" w14:textId="189E41D6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AD0043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FB209C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F1EC8CB" w14:textId="77777777" w:rsidR="00ED69E5" w:rsidRPr="00415007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09D3D9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110196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E76C03E" w14:textId="77777777" w:rsidR="00ED69E5" w:rsidRPr="00415007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460D89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460D89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3CB9E1D1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 xml:space="preserve">кількість </w:t>
      </w:r>
      <w:r w:rsidR="00460D89" w:rsidRPr="00415007">
        <w:rPr>
          <w:rFonts w:eastAsia="Times New Roman"/>
          <w:sz w:val="28"/>
          <w:szCs w:val="28"/>
        </w:rPr>
        <w:t>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460D89" w:rsidRPr="00415007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4218D9DB" w14:textId="77777777" w:rsidR="00ED69E5" w:rsidRPr="00415007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6A729C" w14:textId="77777777" w:rsidR="00460D89" w:rsidRPr="00415007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BBB285" w14:textId="6B26349D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AD0044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тим, що вони містять ознаки підозрілої фінансової операції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BC8F15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FC9C848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156014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13A4A6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2A055C9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 фінансової операції.</w:t>
      </w:r>
    </w:p>
    <w:p w14:paraId="3C07E5EC" w14:textId="77777777" w:rsidR="00460D89" w:rsidRPr="00415007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вони містять ознаки підозрілої фінансової операції.</w:t>
      </w:r>
    </w:p>
    <w:p w14:paraId="160C69C6" w14:textId="77777777" w:rsidR="00460D89" w:rsidRPr="00415007" w:rsidRDefault="00460D89" w:rsidP="00460D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429F01" w14:textId="77777777" w:rsidR="00460D89" w:rsidRPr="00415007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7DACD8C" w14:textId="392EC141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AD0045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підозрілої фінансової операції, щодо проведення яких надано відмову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00C21CA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C79297C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39517D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</w:t>
      </w:r>
      <w:r w:rsidR="002A74F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2A74FD" w:rsidRPr="0041500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A74FD"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</w:t>
      </w:r>
      <w:r w:rsidR="002A74F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74FD"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14F80147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955C49B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у проведені яких надано відмову в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 фінансової операції.</w:t>
      </w:r>
    </w:p>
    <w:p w14:paraId="3A64308C" w14:textId="77777777" w:rsidR="00460D89" w:rsidRPr="00415007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фінансових операцій, у проведені яких надано відмову в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вони містять ознаки підозрілої фінансової операції.</w:t>
      </w:r>
    </w:p>
    <w:p w14:paraId="30A73437" w14:textId="77777777" w:rsidR="00460D89" w:rsidRPr="00415007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8AF527" w14:textId="77777777" w:rsidR="00460D89" w:rsidRPr="00415007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2EBA47A" w14:textId="67906838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AD0046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особа та/або організація включена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5117E7D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B2E54A9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729A4F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6840A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546E71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клієнти є особами та/або організаціями, яких включено до переліку осіб</w:t>
      </w:r>
      <w:r w:rsidR="001679C7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з провадженням терористичної діяльності або стосовно яких застосовано міжнародні санкції (далі – перелік осіб)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1DB3BA" w14:textId="77777777" w:rsidR="00460D89" w:rsidRPr="00415007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видаткових фінансових операцій, щодо проведення яких надано відмову,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клієнти є особами та/або організаціями, яких включено до переліку осіб.</w:t>
      </w:r>
    </w:p>
    <w:p w14:paraId="3784B5C5" w14:textId="77777777" w:rsidR="00460D89" w:rsidRPr="00415007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3E202D" w14:textId="77777777" w:rsidR="00460D89" w:rsidRPr="00415007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F6567D7" w14:textId="0138BFC4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AD0047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особа та/або організація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4D88EF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98B0CE5" w14:textId="77777777" w:rsidR="00460D89" w:rsidRPr="00415007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A7F62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75DCC5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8A3494F" w14:textId="77777777" w:rsidR="00460D89" w:rsidRPr="00415007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D3C98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D3C98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особи та/або організації,  які діють від імені та за дорученням осіб та/або організацій, яких включено до переліку осіб.</w:t>
      </w:r>
    </w:p>
    <w:p w14:paraId="3B402A13" w14:textId="77777777" w:rsidR="00460D89" w:rsidRPr="00415007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 xml:space="preserve">кількість </w:t>
      </w:r>
      <w:r w:rsidR="009D3C98" w:rsidRPr="00415007">
        <w:rPr>
          <w:rFonts w:eastAsia="Times New Roman"/>
          <w:sz w:val="28"/>
          <w:szCs w:val="28"/>
        </w:rPr>
        <w:t>видаткових фінансових операцій, щодо проведення яких надано відмову,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9D3C98" w:rsidRPr="00415007">
        <w:rPr>
          <w:rFonts w:eastAsia="Times New Roman"/>
          <w:sz w:val="28"/>
          <w:szCs w:val="28"/>
        </w:rPr>
        <w:t>язку з тим, що особи та/або організації,  які діють від імені та за дорученням осіб та/або організацій, яких включено до переліку осіб.</w:t>
      </w:r>
    </w:p>
    <w:p w14:paraId="279AF498" w14:textId="77777777" w:rsidR="00460D89" w:rsidRPr="00415007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A62EF3" w14:textId="77777777" w:rsidR="009D3C98" w:rsidRPr="00415007" w:rsidRDefault="009D3C98" w:rsidP="009D3C9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8642846" w14:textId="004BBD1E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AD0048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особою та/або організацією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69D2FB" w14:textId="77777777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7CFC0F4" w14:textId="77777777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29F4FB" w14:textId="77777777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A81EB3" w14:textId="77777777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8AE6084" w14:textId="77777777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44B9773A" w14:textId="77777777" w:rsidR="009D3C98" w:rsidRPr="00415007" w:rsidRDefault="009D3C98" w:rsidP="009D3C9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 xml:space="preserve">Метрика T080 – </w:t>
      </w:r>
      <w:r w:rsidRPr="00415007">
        <w:rPr>
          <w:rFonts w:eastAsia="Times New Roman"/>
          <w:sz w:val="28"/>
          <w:szCs w:val="28"/>
        </w:rPr>
        <w:t>кількість видаткових фінансових операцій, щодо проведення яких надано відмову,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1A1FCCA8" w14:textId="77777777" w:rsidR="009D3C98" w:rsidRPr="00415007" w:rsidRDefault="009D3C98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FB01AD" w14:textId="77777777" w:rsidR="009D3C98" w:rsidRPr="00415007" w:rsidRDefault="009D3C98" w:rsidP="009D3C9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87C2FFA" w14:textId="08EA16F1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AD0049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495366" w14:textId="77777777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B115822" w14:textId="77777777" w:rsidR="009D3C98" w:rsidRPr="00415007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6ECF4C" w14:textId="77777777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1339E6" w14:textId="77777777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5A11B98" w14:textId="547ED523" w:rsidR="009D3C98" w:rsidRPr="00415007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контрагентом фінансової операції або фінансовою установою, яка забезпечує здійснення фінансової операції, є  особа та/або організація включена до переліку осіб.</w:t>
      </w:r>
    </w:p>
    <w:p w14:paraId="40AC9DC4" w14:textId="504E0005" w:rsidR="009D3C98" w:rsidRPr="00415007" w:rsidRDefault="009D3C98" w:rsidP="009D3C9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особа та/або організація включена до переліку осіб.</w:t>
      </w:r>
    </w:p>
    <w:p w14:paraId="392D324F" w14:textId="77777777" w:rsidR="009D3C98" w:rsidRPr="00415007" w:rsidRDefault="009D3C98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EFCCD4" w14:textId="77777777" w:rsidR="004B6ADC" w:rsidRPr="00415007" w:rsidRDefault="004B6ADC" w:rsidP="004B6AD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B91A979" w14:textId="7EBFCE2B" w:rsidR="004B6ADC" w:rsidRPr="00415007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AD0050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організаці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E1F533D" w14:textId="77777777" w:rsidR="004B6ADC" w:rsidRPr="00415007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C8FB30" w14:textId="77777777" w:rsidR="004B6ADC" w:rsidRPr="00415007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594AD6" w14:textId="77777777" w:rsidR="004B6ADC" w:rsidRPr="00415007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98CAE3" w14:textId="77777777" w:rsidR="004B6ADC" w:rsidRPr="00415007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AC2375" w14:textId="258BE8FE" w:rsidR="004B6ADC" w:rsidRPr="00415007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9867C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організаці</w:t>
      </w:r>
      <w:r w:rsidR="009867C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діють від імені та за дорученням осіб та/або організацій, яких  включено до переліку осіб.</w:t>
      </w:r>
    </w:p>
    <w:p w14:paraId="61D913CC" w14:textId="7CC34CFC" w:rsidR="004B6ADC" w:rsidRPr="00415007" w:rsidRDefault="004B6ADC" w:rsidP="004B6ADC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093B02" w:rsidRPr="00415007">
        <w:rPr>
          <w:rFonts w:eastAsia="Times New Roman"/>
          <w:sz w:val="28"/>
          <w:szCs w:val="28"/>
        </w:rPr>
        <w:t>а</w:t>
      </w:r>
      <w:r w:rsidRPr="00415007">
        <w:rPr>
          <w:rFonts w:eastAsia="Times New Roman"/>
          <w:sz w:val="28"/>
          <w:szCs w:val="28"/>
        </w:rPr>
        <w:t xml:space="preserve"> та/або організаці</w:t>
      </w:r>
      <w:r w:rsidR="00093B02" w:rsidRPr="00415007">
        <w:rPr>
          <w:rFonts w:eastAsia="Times New Roman"/>
          <w:sz w:val="28"/>
          <w:szCs w:val="28"/>
        </w:rPr>
        <w:t>я</w:t>
      </w:r>
      <w:r w:rsidRPr="00415007">
        <w:rPr>
          <w:rFonts w:eastAsia="Times New Roman"/>
          <w:sz w:val="28"/>
          <w:szCs w:val="28"/>
        </w:rPr>
        <w:t>, які діють від імені та за дорученням осіб та/або організацій, яких включено до переліку осіб.</w:t>
      </w:r>
    </w:p>
    <w:p w14:paraId="5FD96036" w14:textId="77777777" w:rsidR="004B6ADC" w:rsidRPr="00415007" w:rsidRDefault="004B6ADC" w:rsidP="004B6AD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4CCF0F" w14:textId="77777777" w:rsidR="001E0833" w:rsidRPr="00415007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B04B50" w14:textId="5C45C50B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AD0051 “</w:t>
      </w:r>
      <w:r w:rsidR="00A547D6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A547D6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організаці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</w:t>
      </w:r>
      <w:r w:rsidR="00A547D6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46263D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635B467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67669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096D50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1B387BB" w14:textId="118FBE22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6E119E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організаці</w:t>
      </w:r>
      <w:r w:rsidR="006E119E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2F6AD98A" w14:textId="37B0867A" w:rsidR="001E0833" w:rsidRPr="00415007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6E119E" w:rsidRPr="00415007">
        <w:rPr>
          <w:rFonts w:eastAsia="Times New Roman"/>
          <w:sz w:val="28"/>
          <w:szCs w:val="28"/>
        </w:rPr>
        <w:t>а</w:t>
      </w:r>
      <w:r w:rsidRPr="00415007">
        <w:rPr>
          <w:rFonts w:eastAsia="Times New Roman"/>
          <w:sz w:val="28"/>
          <w:szCs w:val="28"/>
        </w:rPr>
        <w:t xml:space="preserve"> та/або організаці</w:t>
      </w:r>
      <w:r w:rsidR="006E119E" w:rsidRPr="00415007">
        <w:rPr>
          <w:rFonts w:eastAsia="Times New Roman"/>
          <w:sz w:val="28"/>
          <w:szCs w:val="28"/>
        </w:rPr>
        <w:t>я</w:t>
      </w:r>
      <w:r w:rsidRPr="00415007">
        <w:rPr>
          <w:rFonts w:eastAsia="Times New Roman"/>
          <w:sz w:val="28"/>
          <w:szCs w:val="28"/>
        </w:rPr>
        <w:t>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1285D59" w14:textId="77777777" w:rsidR="001E0833" w:rsidRPr="00415007" w:rsidRDefault="001E0833" w:rsidP="001E083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91ED7B" w14:textId="77777777" w:rsidR="001E0833" w:rsidRPr="00415007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D5072D5" w14:textId="26C0E07E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AD0052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заморожених активів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25225A1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47A5993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CB05D7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ABCDBD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900B430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 особи та/або організації, включеної до переліку осіб.</w:t>
      </w:r>
    </w:p>
    <w:p w14:paraId="6B0D57E6" w14:textId="77777777" w:rsidR="001E0833" w:rsidRPr="00415007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заморожених активів особи та/або організації, включеної до переліку осіб.</w:t>
      </w:r>
    </w:p>
    <w:p w14:paraId="79F1F0D0" w14:textId="77777777" w:rsidR="004B6ADC" w:rsidRPr="00415007" w:rsidRDefault="004B6ADC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B048E2" w14:textId="77777777" w:rsidR="001E0833" w:rsidRPr="00415007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2E8E08A" w14:textId="052943F6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AD0053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заморожених активів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FAF130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8039D5F" w14:textId="77777777" w:rsidR="001E0833" w:rsidRPr="00415007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B924BE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C3880E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24764D0" w14:textId="77777777" w:rsidR="001E0833" w:rsidRPr="00415007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5778B6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 особи та/або організації, які діють від імені та за дорученням осіб та/або організацій, яких включено до переліку осіб.</w:t>
      </w:r>
    </w:p>
    <w:p w14:paraId="67F376B2" w14:textId="77777777" w:rsidR="001E0833" w:rsidRPr="00415007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5778B6" w:rsidRPr="00415007">
        <w:rPr>
          <w:rFonts w:eastAsia="Times New Roman"/>
          <w:sz w:val="28"/>
          <w:szCs w:val="28"/>
        </w:rPr>
        <w:t>кількість випадків заморожених активів особи та/або організації, які діють від імені та за дорученням осіб та/або організацій, яких  включено до переліку осіб.</w:t>
      </w:r>
    </w:p>
    <w:p w14:paraId="021D8387" w14:textId="77777777" w:rsidR="001E0833" w:rsidRPr="00415007" w:rsidRDefault="001E0833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4B84FF" w14:textId="77777777" w:rsidR="005778B6" w:rsidRPr="00415007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939F1E6" w14:textId="69F441F5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AD0054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заморожених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01C512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1F20613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DFEC21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72970A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819276F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80AAE21" w14:textId="77777777" w:rsidR="005778B6" w:rsidRPr="00415007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заморожених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2CC71BE7" w14:textId="77777777" w:rsidR="005778B6" w:rsidRPr="00415007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8646AE" w14:textId="77777777" w:rsidR="005778B6" w:rsidRPr="00415007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527247" w14:textId="24021A63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AD0055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CF6EB62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7B0BD0F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51B39A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63FBE6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DC3A867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включеної до переліку осіб.</w:t>
      </w:r>
    </w:p>
    <w:p w14:paraId="36206F61" w14:textId="77777777" w:rsidR="005778B6" w:rsidRPr="00415007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включеної до переліку осіб.</w:t>
      </w:r>
    </w:p>
    <w:p w14:paraId="155DAEAA" w14:textId="77777777" w:rsidR="005778B6" w:rsidRPr="00415007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025BBE" w14:textId="77777777" w:rsidR="005778B6" w:rsidRPr="00415007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865366" w14:textId="52B8F13B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AD0056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3A65EB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64B77E" w14:textId="77777777" w:rsidR="005778B6" w:rsidRPr="00415007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E055C8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47C0E8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C069A9" w14:textId="77777777" w:rsidR="005778B6" w:rsidRPr="00415007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які діють від імені та за дорученням осіб та/або організацій, яких  включено до переліку осіб.</w:t>
      </w:r>
    </w:p>
    <w:p w14:paraId="3CA24905" w14:textId="77777777" w:rsidR="005778B6" w:rsidRPr="00415007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які діють від імені та за дорученням осіб та/або організацій, яких включено до переліку осіб.</w:t>
      </w:r>
    </w:p>
    <w:p w14:paraId="38D80960" w14:textId="77777777" w:rsidR="005778B6" w:rsidRPr="00415007" w:rsidRDefault="005778B6" w:rsidP="005778B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EC896E" w14:textId="77777777" w:rsidR="00B56AD6" w:rsidRPr="00415007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7612DD5" w14:textId="4A7D3036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AD0057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6281B4C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BAC0110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B17D1B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195ACA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BBCB307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012CDD80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13A35B1" w14:textId="77777777" w:rsidR="005778B6" w:rsidRPr="00415007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2A9800" w14:textId="77777777" w:rsidR="00B56AD6" w:rsidRPr="00415007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160F07" w14:textId="741D5BE1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AD0058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B4B6BA1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76CC6E5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171D01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C072BA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9FE085C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рахунками особи та/або організації, включеної до переліку осіб.</w:t>
      </w:r>
    </w:p>
    <w:p w14:paraId="2193AA82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рахунками особи та/або організації, включеної до переліку осіб.</w:t>
      </w:r>
    </w:p>
    <w:p w14:paraId="39010515" w14:textId="77777777" w:rsidR="00B56AD6" w:rsidRPr="00415007" w:rsidRDefault="00B56AD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2CD7E2" w14:textId="77777777" w:rsidR="00B56AD6" w:rsidRPr="00415007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E62F077" w14:textId="07F258E9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AD0059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FC659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658F1E3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447C16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9440A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6940AC6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 особи та/або організації, які діють від імені та за дорученням осіб та/або організацій, яких включено до переліку осіб.</w:t>
      </w:r>
    </w:p>
    <w:p w14:paraId="386E3149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 особи та/або організації, які діють від імені та за дорученням осіб та/або організацій, яких  включено до переліку осіб.</w:t>
      </w:r>
    </w:p>
    <w:p w14:paraId="766591D0" w14:textId="77777777" w:rsidR="00B56AD6" w:rsidRPr="00415007" w:rsidRDefault="00B56AD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97BFAA" w14:textId="77777777" w:rsidR="00B56AD6" w:rsidRPr="00415007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5A0B433" w14:textId="49E00F1C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AD0060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12DE165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82CA380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894E19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04CD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172FFA5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3C6283E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7402C16A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8C2F91E" w14:textId="77777777" w:rsidR="00B56AD6" w:rsidRPr="00415007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DBC63E" w14:textId="190CC69B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AD0061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розморожених активів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512A44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0CF4235" w14:textId="77777777" w:rsidR="00B56AD6" w:rsidRPr="00415007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2B9403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A3019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741668" w14:textId="77777777" w:rsidR="00B56AD6" w:rsidRPr="00415007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E7E15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включеної до переліку осіб.</w:t>
      </w:r>
    </w:p>
    <w:p w14:paraId="0D8C8035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CE7E15" w:rsidRPr="00415007">
        <w:rPr>
          <w:rFonts w:eastAsia="Times New Roman"/>
          <w:sz w:val="28"/>
          <w:szCs w:val="28"/>
        </w:rPr>
        <w:t>кількість випадків розморожених активів особи та/або організації, включеної до переліку осіб.</w:t>
      </w:r>
    </w:p>
    <w:p w14:paraId="621F1E6F" w14:textId="77777777" w:rsidR="00B56AD6" w:rsidRPr="00415007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EDF7678" w14:textId="77777777" w:rsidR="00CE7E15" w:rsidRPr="00415007" w:rsidRDefault="00CE7E15" w:rsidP="00CE7E1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DD0B3E2" w14:textId="1FBD037C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AD0062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розморожених активів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91BA39" w14:textId="77777777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3A1DD60" w14:textId="77777777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B655FC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D8188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22F2835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які діють від імені та за дорученням осіб та/або організацій, яких  включено до переліку осіб.</w:t>
      </w:r>
    </w:p>
    <w:p w14:paraId="56263F03" w14:textId="77777777" w:rsidR="00CE7E15" w:rsidRPr="00415007" w:rsidRDefault="00CE7E15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розморожених активів особи та/або організації, які діють від імені та за дорученням осіб та/або організацій, яких включено до переліку осіб.</w:t>
      </w:r>
    </w:p>
    <w:p w14:paraId="144C340E" w14:textId="77777777" w:rsidR="00CE7E15" w:rsidRPr="00415007" w:rsidRDefault="00CE7E15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A75A805" w14:textId="77777777" w:rsidR="00CE7E15" w:rsidRPr="00415007" w:rsidRDefault="00CE7E15" w:rsidP="00CE7E1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EBBA4BB" w14:textId="65AE6F69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AD0063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AB5667" w14:textId="77777777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B1E774D" w14:textId="77777777" w:rsidR="00CE7E15" w:rsidRPr="00415007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D37C32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505EFC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58B4B3" w14:textId="77777777" w:rsidR="00CE7E15" w:rsidRPr="00415007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D67D9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21917FC" w14:textId="77777777" w:rsidR="00CE7E15" w:rsidRPr="00415007" w:rsidRDefault="00CE7E15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CD67D9" w:rsidRPr="00415007">
        <w:rPr>
          <w:rFonts w:eastAsia="Times New Roman"/>
          <w:sz w:val="28"/>
          <w:szCs w:val="28"/>
        </w:rPr>
        <w:t>кількість випадків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07B9FA0A" w14:textId="77777777" w:rsidR="0008231F" w:rsidRPr="00415007" w:rsidRDefault="0008231F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4B9FCCC" w14:textId="77777777" w:rsidR="0008231F" w:rsidRPr="00415007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23C332" w14:textId="052BD45C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AD0064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проведення яких зупинено у зв’язку з тим, що вони є підозрілими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D0451FE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9CA6ECA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091C6A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3F0F6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4900121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відповідно до частини першої статті 23 Закону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є підозрілими.</w:t>
      </w:r>
    </w:p>
    <w:p w14:paraId="3388412E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фінансових операцій, проведення яких зупинено відповідно до частини першої статті 23 Закону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вони є підозрілими.</w:t>
      </w:r>
    </w:p>
    <w:p w14:paraId="0D3954A9" w14:textId="77777777" w:rsidR="00CE7E15" w:rsidRPr="00415007" w:rsidRDefault="00CE7E15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B718DCA" w14:textId="77777777" w:rsidR="0008231F" w:rsidRPr="00415007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5979A3" w14:textId="1FD3AF65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AD0065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фінансового моніторингу, проведення яких зупинено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9C5AC6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E5341D0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1080E9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D050)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2E34E6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EB0359F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відповідно до частини першої статті 23 Закону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підозрілої.</w:t>
      </w:r>
    </w:p>
    <w:p w14:paraId="1905D4FA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A3648D" w:rsidRPr="00415007">
        <w:rPr>
          <w:rFonts w:eastAsia="Times New Roman"/>
          <w:sz w:val="28"/>
          <w:szCs w:val="28"/>
        </w:rPr>
        <w:t>кількість фінансових операцій, проведення яких зупинено відповідно до частини першої статті 23 Закону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A3648D" w:rsidRPr="00415007">
        <w:rPr>
          <w:rFonts w:eastAsia="Times New Roman"/>
          <w:sz w:val="28"/>
          <w:szCs w:val="28"/>
        </w:rPr>
        <w:t>язку з тим, що вони містять ознаки підозрілої.</w:t>
      </w:r>
    </w:p>
    <w:p w14:paraId="0FC847DA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1791F2F" w14:textId="77777777" w:rsidR="0008231F" w:rsidRPr="00415007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E0F42" w14:textId="262697CD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AD0066 “</w:t>
      </w:r>
      <w:r w:rsidR="000252A1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проведення яких зупинено у зв’язку з наявністю підозри, що вони містять ознаки вчинення кримінального правопорушення, визначеного Кримінальним кодексом України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8C583B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1218FA5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90A055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63AC3A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D3149F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 із зарахування чи списання коштів, проведення яких зупинено відповідно до частини першої статті 23 Закону (№361-IХ від 06.12.19) у зв</w:t>
      </w:r>
      <w:r w:rsidR="0017423B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наявністю підозри, що вони містять ознаки вчинення кримінального правопорушення, визначеного Кримінальним кодексом України.</w:t>
      </w:r>
    </w:p>
    <w:p w14:paraId="08CAF2A7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A3648D" w:rsidRPr="00415007">
        <w:rPr>
          <w:rFonts w:eastAsia="Times New Roman"/>
          <w:sz w:val="28"/>
          <w:szCs w:val="28"/>
        </w:rPr>
        <w:t>кількість фінансових операцій із зарахування чи списання коштів, проведення яких зупинено відповідно до частини першої статті 23 Закону (№361-IХ від 06.12.19)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A3648D" w:rsidRPr="00415007">
        <w:rPr>
          <w:rFonts w:eastAsia="Times New Roman"/>
          <w:sz w:val="28"/>
          <w:szCs w:val="28"/>
        </w:rPr>
        <w:t>язку з наявністю підозри, що вони містять ознаки вчинення кримінального правопорушення, визначеного Кримінальним кодексом України.</w:t>
      </w:r>
    </w:p>
    <w:p w14:paraId="6CCBB0CE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D4ABB41" w14:textId="77777777" w:rsidR="0008231F" w:rsidRPr="00415007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6FEA686" w14:textId="034DF014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AD0067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за рахунками клієнтів, видаткові фінансові операції яких зупинено на виконання рішень спеціально уповноваженого органу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2472A76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F34CB28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6292A6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A0D155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38B7A59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за рахунками клієнтів, видаткові фінансові операції яких зупинено на виконання рішень СУО.</w:t>
      </w:r>
    </w:p>
    <w:p w14:paraId="48E1ABAE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A3648D" w:rsidRPr="00415007">
        <w:rPr>
          <w:rFonts w:eastAsia="Times New Roman"/>
          <w:sz w:val="28"/>
          <w:szCs w:val="28"/>
        </w:rPr>
        <w:t>кількість прибуткових фінансових операцій за рахунками клієнтів, видаткові фінансові операції яких зупинено на виконання рішень СУО.</w:t>
      </w:r>
    </w:p>
    <w:p w14:paraId="14841C16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B3644B8" w14:textId="77777777" w:rsidR="0008231F" w:rsidRPr="00415007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BF720AE" w14:textId="63EDA064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клієнтів, здійснення яких зупинено на виконання рішень спеціально уповноваженого органу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2ADAB3F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B8F6947" w14:textId="77777777" w:rsidR="0008231F" w:rsidRPr="00415007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C69704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9C6691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317BB05" w14:textId="77777777" w:rsidR="0008231F" w:rsidRPr="00415007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проведення видаткових фінансових операцій за рахунками клієнтів, здійснення яких зупинено на виконання рішень СУО.</w:t>
      </w:r>
    </w:p>
    <w:p w14:paraId="606E697C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A3648D" w:rsidRPr="00415007">
        <w:rPr>
          <w:rFonts w:eastAsia="Times New Roman"/>
          <w:sz w:val="28"/>
          <w:szCs w:val="28"/>
        </w:rPr>
        <w:t>кількість спроби проведення видаткових фінансових операцій за рахунками клієнтів, здійснення яких зупинено на виконання рішень СУО.</w:t>
      </w:r>
    </w:p>
    <w:p w14:paraId="06D19C82" w14:textId="77777777" w:rsidR="0008231F" w:rsidRPr="00415007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326DCE44" w14:textId="77777777" w:rsidR="00A3648D" w:rsidRPr="00415007" w:rsidRDefault="00A3648D" w:rsidP="00A3648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98ED288" w14:textId="4DDFB052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повідомлення про які надіслані до спеціально уповноваженого органу на виконання запиту уповноваженого органу іноземної держави, проведення яких зупинено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72F7E5A" w14:textId="77777777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40F1F75" w14:textId="77777777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36A066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B43B2E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A4F0A30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654688EF" w14:textId="77777777" w:rsidR="00A3648D" w:rsidRPr="00415007" w:rsidRDefault="00A3648D" w:rsidP="00A3648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фінансових операцій, проведення яких зупинено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5E002D30" w14:textId="77777777" w:rsidR="00A3648D" w:rsidRPr="00415007" w:rsidRDefault="00A3648D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7D267A6" w14:textId="77777777" w:rsidR="00A3648D" w:rsidRPr="00415007" w:rsidRDefault="00A3648D" w:rsidP="00A3648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DDF23A5" w14:textId="5B9B6354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повідомлення про які надіслані до спеціально уповноваженого органу на виконання запиту уповноваженого органу іноземної держави, щодо яких забезпечено моніторинг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46750B4" w14:textId="77777777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A8FC243" w14:textId="77777777" w:rsidR="00A3648D" w:rsidRPr="00415007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1C5902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8F854F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6F9EA88" w14:textId="77777777" w:rsidR="00A3648D" w:rsidRPr="00415007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6CA76481" w14:textId="77777777" w:rsidR="00A3648D" w:rsidRPr="00415007" w:rsidRDefault="00A3648D" w:rsidP="00A3648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6752A4" w:rsidRPr="00415007">
        <w:rPr>
          <w:rFonts w:eastAsia="Times New Roman"/>
          <w:sz w:val="28"/>
          <w:szCs w:val="28"/>
        </w:rPr>
        <w:t>кількість фінансових операцій,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6CC7A7DD" w14:textId="77777777" w:rsidR="00A3648D" w:rsidRPr="00415007" w:rsidRDefault="00A3648D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27FC4FE" w14:textId="77777777" w:rsidR="006752A4" w:rsidRPr="00415007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AB519EB" w14:textId="79C99A54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71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яких надіслані до спеціально уповноваженого органу повідомлення про їх відстеження (моніторинг)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B01773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E8070C5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72EECF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4072B7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7D7F2B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стосовно яких забезпечено відстеження (моніторинг) на виконання запитів Спеціально уповноваженого органу про надання інформації відповідно до Закону (№361-IХ від 06.12.19).</w:t>
      </w:r>
    </w:p>
    <w:p w14:paraId="6484604C" w14:textId="77777777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фінансових операцій, стосовно яких забезпечено відстеження (моніторинг) на виконання запитів Спеціально уповноваженого органу про надання інформації відповідно до Закону (№361-IХ від 06.12.19).</w:t>
      </w:r>
    </w:p>
    <w:p w14:paraId="456F2EFB" w14:textId="77777777" w:rsidR="006752A4" w:rsidRPr="00415007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56A3830" w14:textId="77777777" w:rsidR="006752A4" w:rsidRPr="00415007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6FA5D94" w14:textId="734041AC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AD0072“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надісланих спеціально уповноваженому органу повідомлень про здійснення підозрілої фінансової діяльності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DE4F64C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3C97AEE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7DD494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50FC9F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6F824D9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орієнтовна сума підозрілих фінансових операцій, що була зазначена у повідомленнях про здійснення підозрілої фінансової діяльності.</w:t>
      </w:r>
    </w:p>
    <w:p w14:paraId="48AA5E71" w14:textId="77777777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надісланих Спеціально уповноваженому органу повідомлень про здійснення підозрілої фінансової діяльності на виконання підпункту “в” пункту 8 частини другої статті 8 Закону (№361-IХ від 06.12.19).</w:t>
      </w:r>
    </w:p>
    <w:p w14:paraId="4AF5E513" w14:textId="77777777" w:rsidR="006752A4" w:rsidRPr="00415007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A680C9D" w14:textId="77777777" w:rsidR="00E47F08" w:rsidRPr="00E47F08" w:rsidRDefault="00E47F08" w:rsidP="00E4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4B8DA66" w14:textId="104A8D9B" w:rsidR="00E47F08" w:rsidRPr="00E47F08" w:rsidRDefault="00E47F08" w:rsidP="00E4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AD0073“Кількість надісланих банком повідомлень про виявлення р</w:t>
      </w:r>
      <w:r w:rsidR="007E0F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озбіжностей між отриманими ним у</w:t>
      </w:r>
      <w:r w:rsidRPr="00E47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результаті здійснення належної перевірки та розміщеними в Єдиному державному реєстрі юридичних осіб, фізичних осіб - підприємців та громадських формувань відомостями про кінцевих бенефіціарних власників та структуру власності клієнта”</w:t>
      </w:r>
    </w:p>
    <w:p w14:paraId="557BFB7D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06BDD81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1D5158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C64848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CFA52E" w14:textId="77777777" w:rsidR="006752A4" w:rsidRPr="00F9793E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79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F979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F979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F9793E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600CA4D" w14:textId="36E1E169" w:rsidR="006752A4" w:rsidRPr="00F9793E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F9793E">
        <w:rPr>
          <w:rFonts w:eastAsia="Times New Roman"/>
          <w:b/>
          <w:sz w:val="28"/>
          <w:szCs w:val="28"/>
        </w:rPr>
        <w:t>Метрика T080</w:t>
      </w:r>
      <w:r w:rsidRPr="00F9793E">
        <w:rPr>
          <w:rFonts w:eastAsia="Times New Roman"/>
          <w:sz w:val="28"/>
          <w:szCs w:val="28"/>
        </w:rPr>
        <w:t xml:space="preserve"> – кількість надісланих </w:t>
      </w:r>
      <w:r w:rsidR="00FB0D34" w:rsidRPr="00F9793E">
        <w:rPr>
          <w:rFonts w:eastAsia="Times New Roman"/>
          <w:sz w:val="28"/>
          <w:szCs w:val="28"/>
        </w:rPr>
        <w:t xml:space="preserve">банком </w:t>
      </w:r>
      <w:r w:rsidRPr="00F9793E">
        <w:rPr>
          <w:rFonts w:eastAsia="Times New Roman"/>
          <w:sz w:val="28"/>
          <w:szCs w:val="28"/>
        </w:rPr>
        <w:t>повідомлень  на виконання пункту 8</w:t>
      </w:r>
      <w:r w:rsidR="00FB0D34" w:rsidRPr="00F9793E">
        <w:rPr>
          <w:rFonts w:eastAsia="Times New Roman"/>
          <w:sz w:val="28"/>
          <w:szCs w:val="28"/>
          <w:vertAlign w:val="superscript"/>
        </w:rPr>
        <w:t>1</w:t>
      </w:r>
      <w:r w:rsidRPr="00F9793E">
        <w:rPr>
          <w:rFonts w:eastAsia="Times New Roman"/>
          <w:sz w:val="28"/>
          <w:szCs w:val="28"/>
        </w:rPr>
        <w:t xml:space="preserve"> частини другої статті 8 Закону (№361-IХ від 06.12.19) про виявлен</w:t>
      </w:r>
      <w:r w:rsidR="00F9793E" w:rsidRPr="00F9793E">
        <w:rPr>
          <w:rFonts w:eastAsia="Times New Roman"/>
          <w:sz w:val="28"/>
          <w:szCs w:val="28"/>
        </w:rPr>
        <w:t>ня</w:t>
      </w:r>
      <w:r w:rsidRPr="00F9793E">
        <w:rPr>
          <w:rFonts w:eastAsia="Times New Roman"/>
          <w:sz w:val="28"/>
          <w:szCs w:val="28"/>
        </w:rPr>
        <w:t xml:space="preserve"> розбіжност</w:t>
      </w:r>
      <w:r w:rsidR="00F9793E" w:rsidRPr="00F9793E">
        <w:rPr>
          <w:rFonts w:eastAsia="Times New Roman"/>
          <w:sz w:val="28"/>
          <w:szCs w:val="28"/>
        </w:rPr>
        <w:t>ей</w:t>
      </w:r>
      <w:r w:rsidRPr="00F9793E">
        <w:rPr>
          <w:rFonts w:eastAsia="Times New Roman"/>
          <w:sz w:val="28"/>
          <w:szCs w:val="28"/>
        </w:rPr>
        <w:t xml:space="preserve"> між </w:t>
      </w:r>
      <w:r w:rsidR="00F9793E" w:rsidRPr="00F9793E">
        <w:rPr>
          <w:sz w:val="28"/>
          <w:szCs w:val="28"/>
        </w:rPr>
        <w:t xml:space="preserve">отриманими ним в результаті здійснення належної перевірки та розміщеними в </w:t>
      </w:r>
      <w:r w:rsidR="00B545EF">
        <w:rPr>
          <w:sz w:val="28"/>
          <w:szCs w:val="28"/>
        </w:rPr>
        <w:t>ЄДР</w:t>
      </w:r>
      <w:r w:rsidR="00F9793E" w:rsidRPr="00F9793E">
        <w:rPr>
          <w:rFonts w:eastAsia="Times New Roman"/>
          <w:sz w:val="28"/>
          <w:szCs w:val="28"/>
        </w:rPr>
        <w:t xml:space="preserve"> </w:t>
      </w:r>
      <w:r w:rsidRPr="00F9793E">
        <w:rPr>
          <w:rFonts w:eastAsia="Times New Roman"/>
          <w:sz w:val="28"/>
          <w:szCs w:val="28"/>
        </w:rPr>
        <w:t>відомостями про кінцевих бенефіціарних власників клієнта</w:t>
      </w:r>
      <w:r w:rsidR="00F9793E" w:rsidRPr="00F9793E">
        <w:rPr>
          <w:sz w:val="28"/>
          <w:szCs w:val="28"/>
        </w:rPr>
        <w:t xml:space="preserve"> та структуру власності клієнта</w:t>
      </w:r>
      <w:r w:rsidRPr="00F9793E">
        <w:rPr>
          <w:rFonts w:eastAsia="Times New Roman"/>
          <w:sz w:val="28"/>
          <w:szCs w:val="28"/>
        </w:rPr>
        <w:t>.</w:t>
      </w:r>
    </w:p>
    <w:p w14:paraId="275DB7BA" w14:textId="77777777" w:rsidR="006752A4" w:rsidRPr="00415007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15E268C" w14:textId="77777777" w:rsidR="006752A4" w:rsidRPr="00415007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3F9A9BE" w14:textId="58193053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AD0074“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запитів про надання додаткової інформації, що може бути пов’язана з фінансуванням тероризму чи фінансуванням розповсюдження зброї масового знищення, а також інформації, що може бути пов’язана із зупиненням фінансових операцій, замороженням активів, пов’язаних з тероризмом та його фінансуванням, розповсюдженням зброї масового знищення та його фінансуванням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BF1B28B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25B5424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B7B428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73C85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D2999ED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6002EA3E" w14:textId="7105D79B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від СУО запитів про надання додаткової інформації, що може бути пов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язана з фінансуванням тероризму чи фінансуванням розповсюдження зброї масового знищення, а також інформації, яка може бути пов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язана із зупиненням фінансових операцій, замороженням активів, пов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язаних з тероризмом та його фінансуванням, розповсюдженням зброї масового знищення та його фінансуванням</w:t>
      </w:r>
      <w:r w:rsidR="00F210D3">
        <w:rPr>
          <w:rFonts w:eastAsia="Times New Roman"/>
          <w:sz w:val="28"/>
          <w:szCs w:val="28"/>
        </w:rPr>
        <w:t xml:space="preserve"> (вид запиту </w:t>
      </w:r>
      <w:r w:rsidR="00F210D3" w:rsidRPr="00F210D3">
        <w:rPr>
          <w:rFonts w:eastAsia="Times New Roman"/>
          <w:sz w:val="28"/>
          <w:szCs w:val="28"/>
        </w:rPr>
        <w:t>“</w:t>
      </w:r>
      <w:r w:rsidR="00F210D3">
        <w:rPr>
          <w:rFonts w:eastAsia="Times New Roman"/>
          <w:sz w:val="28"/>
          <w:szCs w:val="28"/>
        </w:rPr>
        <w:t>3</w:t>
      </w:r>
      <w:r w:rsidR="00F210D3" w:rsidRPr="00F210D3">
        <w:rPr>
          <w:rFonts w:eastAsia="Times New Roman"/>
          <w:sz w:val="28"/>
          <w:szCs w:val="28"/>
        </w:rPr>
        <w:t>”</w:t>
      </w:r>
      <w:r w:rsidR="00F210D3">
        <w:rPr>
          <w:rFonts w:eastAsia="Times New Roman"/>
          <w:sz w:val="28"/>
          <w:szCs w:val="28"/>
        </w:rPr>
        <w:t>)</w:t>
      </w:r>
      <w:r w:rsidRPr="00415007">
        <w:rPr>
          <w:rFonts w:eastAsia="Times New Roman"/>
          <w:sz w:val="28"/>
          <w:szCs w:val="28"/>
        </w:rPr>
        <w:t>.</w:t>
      </w:r>
    </w:p>
    <w:p w14:paraId="6AE141DC" w14:textId="77777777" w:rsidR="006752A4" w:rsidRPr="00415007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EA87FFE" w14:textId="77777777" w:rsidR="006752A4" w:rsidRPr="00415007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14322D9" w14:textId="111D6C6C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AD0075“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запитів від спеціально уповноваженого органу про надання іншої додаткової інформації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79C7DB5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98F35F1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150B79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65E389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FD6ADF0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9DBA3FE" w14:textId="0E00B680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запитів Спеціально уповноваженого органу (СУО) про надання іншої додаткової інформації</w:t>
      </w:r>
      <w:r w:rsidR="00F210D3">
        <w:rPr>
          <w:rFonts w:eastAsia="Times New Roman"/>
          <w:sz w:val="28"/>
          <w:szCs w:val="28"/>
        </w:rPr>
        <w:t xml:space="preserve"> (Вид запиту </w:t>
      </w:r>
      <w:r w:rsidR="00F210D3" w:rsidRPr="00F210D3">
        <w:rPr>
          <w:rFonts w:eastAsia="Times New Roman"/>
          <w:sz w:val="28"/>
          <w:szCs w:val="28"/>
          <w:lang w:val="ru-RU"/>
        </w:rPr>
        <w:t>“</w:t>
      </w:r>
      <w:r w:rsidR="00F210D3">
        <w:rPr>
          <w:rFonts w:eastAsia="Times New Roman"/>
          <w:sz w:val="28"/>
          <w:szCs w:val="28"/>
        </w:rPr>
        <w:t>0</w:t>
      </w:r>
      <w:r w:rsidR="00F210D3" w:rsidRPr="00F210D3">
        <w:rPr>
          <w:rFonts w:eastAsia="Times New Roman"/>
          <w:sz w:val="28"/>
          <w:szCs w:val="28"/>
          <w:lang w:val="ru-RU"/>
        </w:rPr>
        <w:t xml:space="preserve">” </w:t>
      </w:r>
      <w:r w:rsidR="00F210D3">
        <w:rPr>
          <w:rFonts w:eastAsia="Times New Roman"/>
          <w:sz w:val="28"/>
          <w:szCs w:val="28"/>
          <w:lang w:val="ru-RU"/>
        </w:rPr>
        <w:t xml:space="preserve">та </w:t>
      </w:r>
      <w:r w:rsidR="00F210D3" w:rsidRPr="00F210D3">
        <w:rPr>
          <w:rFonts w:eastAsia="Times New Roman"/>
          <w:sz w:val="28"/>
          <w:szCs w:val="28"/>
          <w:lang w:val="ru-RU"/>
        </w:rPr>
        <w:t>“</w:t>
      </w:r>
      <w:r w:rsidR="00F210D3">
        <w:rPr>
          <w:rFonts w:eastAsia="Times New Roman"/>
          <w:sz w:val="28"/>
          <w:szCs w:val="28"/>
          <w:lang w:val="ru-RU"/>
        </w:rPr>
        <w:t>2</w:t>
      </w:r>
      <w:r w:rsidR="00F210D3" w:rsidRPr="00F210D3">
        <w:rPr>
          <w:rFonts w:eastAsia="Times New Roman"/>
          <w:sz w:val="28"/>
          <w:szCs w:val="28"/>
          <w:lang w:val="ru-RU"/>
        </w:rPr>
        <w:t>”</w:t>
      </w:r>
      <w:r w:rsidR="00F210D3">
        <w:rPr>
          <w:rFonts w:eastAsia="Times New Roman"/>
          <w:sz w:val="28"/>
          <w:szCs w:val="28"/>
        </w:rPr>
        <w:t>)</w:t>
      </w:r>
      <w:r w:rsidRPr="00415007">
        <w:rPr>
          <w:rFonts w:eastAsia="Times New Roman"/>
          <w:sz w:val="28"/>
          <w:szCs w:val="28"/>
        </w:rPr>
        <w:t>.</w:t>
      </w:r>
    </w:p>
    <w:p w14:paraId="5A2F3AA0" w14:textId="77777777" w:rsidR="006752A4" w:rsidRPr="00415007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0E8EB22" w14:textId="77777777" w:rsidR="006752A4" w:rsidRPr="00415007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915D7A" w14:textId="51C3D7E2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AD007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запитів від спеціально уповноваженого органу про надання інформації за запитом уповноваженого органу іноземної держави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BC0142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0894F6B" w14:textId="77777777" w:rsidR="006752A4" w:rsidRPr="00415007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87AE3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4F2717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59B61EA" w14:textId="77777777" w:rsidR="006752A4" w:rsidRPr="00415007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5082F90" w14:textId="504F0DF4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запитів СУО про надання інформації на виконання запиту уповноваженого органу іноземної держави</w:t>
      </w:r>
      <w:r w:rsidR="00F210D3">
        <w:rPr>
          <w:rFonts w:eastAsia="Times New Roman"/>
          <w:sz w:val="28"/>
          <w:szCs w:val="28"/>
        </w:rPr>
        <w:t xml:space="preserve"> (Вид запиту </w:t>
      </w:r>
      <w:r w:rsidR="00F210D3" w:rsidRPr="00F210D3">
        <w:rPr>
          <w:rFonts w:eastAsia="Times New Roman"/>
          <w:sz w:val="28"/>
          <w:szCs w:val="28"/>
          <w:lang w:val="ru-RU"/>
        </w:rPr>
        <w:t>“</w:t>
      </w:r>
      <w:r w:rsidR="004A0236">
        <w:rPr>
          <w:rFonts w:eastAsia="Times New Roman"/>
          <w:sz w:val="28"/>
          <w:szCs w:val="28"/>
          <w:lang w:val="ru-RU"/>
        </w:rPr>
        <w:t>1</w:t>
      </w:r>
      <w:r w:rsidR="00F210D3" w:rsidRPr="00F210D3">
        <w:rPr>
          <w:rFonts w:eastAsia="Times New Roman"/>
          <w:sz w:val="28"/>
          <w:szCs w:val="28"/>
          <w:lang w:val="ru-RU"/>
        </w:rPr>
        <w:t>”</w:t>
      </w:r>
      <w:r w:rsidR="00F210D3">
        <w:rPr>
          <w:rFonts w:eastAsia="Times New Roman"/>
          <w:sz w:val="28"/>
          <w:szCs w:val="28"/>
        </w:rPr>
        <w:t>)</w:t>
      </w:r>
      <w:r w:rsidRPr="00415007">
        <w:rPr>
          <w:rFonts w:eastAsia="Times New Roman"/>
          <w:sz w:val="28"/>
          <w:szCs w:val="28"/>
        </w:rPr>
        <w:t>.</w:t>
      </w:r>
    </w:p>
    <w:p w14:paraId="5615942F" w14:textId="77777777" w:rsidR="006752A4" w:rsidRPr="00415007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4E2A612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609AF98" w14:textId="6518C59E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AD0077“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(зведені дані)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CA236C1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61B7078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B663B7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1C3F32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3B1213A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D549386" w14:textId="4234D203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відповідно до частини першої статті 15 Закону (№361-ІХ від 06.12.19).</w:t>
      </w:r>
    </w:p>
    <w:p w14:paraId="40AC5345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E0364DF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417A94" w14:textId="1448559F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AD0078“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208691E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7B56635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1EF5F1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CDED99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A20F8A0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DEED748" w14:textId="3EB135F2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4EC5D818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7000323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6851733" w14:textId="5E04308A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AD0079“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із сумнівом стосовно того, що особа виступає від власного імені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D7F649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A104AF9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19276B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0A228B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DDBECD6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919AC61" w14:textId="4C93AAD9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38F6C886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E779ADD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D7CF67C" w14:textId="030C6A12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AD0080“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зі встановленням клієнту неприйнятно високого ризику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08E9F5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7044008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195F8D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738CBF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4EB6436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57049E1" w14:textId="2C13FF03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7FCF038B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3C7DE49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5A77AD9" w14:textId="19586BFD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AD0081“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ненаданням клієнтом необхідних для здійснення належної перевірки клієнта документів чи відомостей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520B8FC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36599CD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CA29C8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B1D577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2572114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39CD701" w14:textId="25DEC981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ненаданням клієнтом необхідних для здійснення належної перевірки клієнта документів чи відомостей.</w:t>
      </w:r>
    </w:p>
    <w:p w14:paraId="52F119ED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67C8DC4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57448F" w14:textId="38E7CF00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AD0082“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зі встановленням факту подання клієнтом чи його представником недостовірної інформації або подання інформації з метою введення в оману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EE102A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8EF22F4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1CC2AF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657775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2A4B312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376A536" w14:textId="17A30BD6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C642E4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69ACE334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89532E2" w14:textId="77777777" w:rsidR="00E916C6" w:rsidRPr="00415007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CDDEA4" w14:textId="4E0DCD8E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AD0083“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E331EA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8FEAD0F" w14:textId="77777777" w:rsidR="00E916C6" w:rsidRPr="00415007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41E421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D98B00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BB63DA4" w14:textId="77777777" w:rsidR="00E916C6" w:rsidRPr="00415007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96790B9" w14:textId="1EE87B75" w:rsidR="00E916C6" w:rsidRPr="00415007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843758" w:rsidRPr="00415007">
        <w:rPr>
          <w:rFonts w:eastAsia="Times New Roman"/>
          <w:sz w:val="28"/>
          <w:szCs w:val="28"/>
        </w:rPr>
        <w:t>кількість випадків відмови від встановлення  ділових відносин/у відкритті рахунк</w:t>
      </w:r>
      <w:r w:rsidR="00C642E4" w:rsidRPr="00415007">
        <w:rPr>
          <w:rFonts w:eastAsia="Times New Roman"/>
          <w:sz w:val="28"/>
          <w:szCs w:val="28"/>
        </w:rPr>
        <w:t>у</w:t>
      </w:r>
      <w:r w:rsidR="00843758"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="00843758" w:rsidRPr="00415007">
        <w:rPr>
          <w:rFonts w:eastAsia="Times New Roman"/>
          <w:sz w:val="28"/>
          <w:szCs w:val="28"/>
        </w:rPr>
        <w:t>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0527E260" w14:textId="77777777" w:rsidR="00E916C6" w:rsidRPr="00415007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6243631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63FF448" w14:textId="5F85DAB9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AD0084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8B3903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E16ED2D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959CF5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B33307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3B96D15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B9A9ACA" w14:textId="0BFC4AF5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 ділових відносин/у відкритті рахунк</w:t>
      </w:r>
      <w:r w:rsidR="00B14763" w:rsidRPr="00415007">
        <w:rPr>
          <w:rFonts w:eastAsia="Times New Roman"/>
          <w:sz w:val="28"/>
          <w:szCs w:val="28"/>
        </w:rPr>
        <w:t>у</w:t>
      </w:r>
      <w:r w:rsidRPr="00415007">
        <w:rPr>
          <w:rFonts w:eastAsia="Times New Roman"/>
          <w:sz w:val="28"/>
          <w:szCs w:val="28"/>
        </w:rPr>
        <w:t xml:space="preserve">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55312141" w14:textId="77777777" w:rsidR="00843758" w:rsidRPr="00415007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8D5ADB4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75AC3B" w14:textId="18F55B4D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AD0085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особа та/або організація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D251A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1655634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A8B0D3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9487BD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6282584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D341A36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відносин,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клієнти є особами та/або організаціями, яких включено до переліку осіб.</w:t>
      </w:r>
    </w:p>
    <w:p w14:paraId="42DE5A9D" w14:textId="77777777" w:rsidR="00843758" w:rsidRPr="00415007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747206F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EB435A4" w14:textId="2084066C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AD0086 “</w:t>
      </w:r>
      <w:r w:rsidR="00A547D6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особа та/або організація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7A9CF5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4E44EAD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AB1D5D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923C73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525BC14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3AD1CDD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 особи та/або організації,  які діють від імені та за дорученням осіб та/або організацій, яких включено до переліку осіб.</w:t>
      </w:r>
    </w:p>
    <w:p w14:paraId="43391CB5" w14:textId="77777777" w:rsidR="00843758" w:rsidRPr="00415007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10F1E1B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0296D3" w14:textId="12122593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AD0087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особою та/або організацією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60EC27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3506EC3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B5D31B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70895B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1522AAC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683BCE51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966DE5A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A6D163C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5FAD916" w14:textId="1600D19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AD0088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організація,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66D9F1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BC3A7D3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0A291C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D800C0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5A1769A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E4FDC45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особа та/або організація включена до переліку осіб, пов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язаних з провадженням терористичної діяльності або стосовно яких застосовано міжнародні санкції.</w:t>
      </w:r>
    </w:p>
    <w:p w14:paraId="48C2133D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868F2A3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312B22" w14:textId="3BBD73F3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AD0089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50A1F9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A62B982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736101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5D46B7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E6ED523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CF386D1" w14:textId="49D063E0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особи та/або організації, які діють від імені та за дорученням осіб та/або організацій, яких  включено до переліку осіб.</w:t>
      </w:r>
    </w:p>
    <w:p w14:paraId="0587D75F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75E0A03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DB2FF43" w14:textId="32E321E5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AD0090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6F795F0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34007E7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7C2273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428799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E58A8C3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A4F12D0" w14:textId="7493C2BD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6918476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79386F9" w14:textId="77777777" w:rsidR="00843758" w:rsidRPr="00415007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1ADCBB5" w14:textId="0095E1C0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AD0091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(зведені дані)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36CC302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E81FEEA" w14:textId="77777777" w:rsidR="00843758" w:rsidRPr="00415007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1D3305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3B22C1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2B11B15" w14:textId="77777777" w:rsidR="00843758" w:rsidRPr="00415007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1F68CDB9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2F3AE9" w:rsidRPr="00415007">
        <w:rPr>
          <w:rFonts w:eastAsia="Times New Roman"/>
          <w:sz w:val="28"/>
          <w:szCs w:val="28"/>
        </w:rPr>
        <w:t>кількість  випадків відмов від підтримання ділових відносин/у обслуговуванні відповідно до частини першої статті 15 Закону (№361-ІХ від 06.12.19).</w:t>
      </w:r>
    </w:p>
    <w:p w14:paraId="12A8E490" w14:textId="77777777" w:rsidR="00843758" w:rsidRPr="00415007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4551E2F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073E1EC" w14:textId="49B8C5E8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AD0092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8AEBD20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9A5CC6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E60FBD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F6B082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CDE45D0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6292D8E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04C57722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677FEF6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7CF244" w14:textId="5C3025A3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AD0093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із сумнівом стосовно того, що особа виступає від власного імені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66FECF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24A1874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98D808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A48618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3B922BA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0763BDF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72E3AF0D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3BF8C25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703C30" w14:textId="720222B6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AD0094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зі встановленням клієнту неприйнятно високого ризику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C1C1A0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62DD5D8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717437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45D63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EFF7F19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1ABBBDA6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2F673B6F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65FD8A8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077BE0" w14:textId="681D7592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AD0095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ненаданням клієнтом необхідних для здійснення належної перевірки клієнта документів чи відомостей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2807DC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2C24157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5165D9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CF4FE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E0FB932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C4095FE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54C72184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65DA2AF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1371CB2" w14:textId="2C313820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AD0096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зі встановленням факту подання клієнтом чи його представником недостовірної інформації або подання інформації з метою введення в оману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549BBA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AE6F7DA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BF3DDC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B50EB1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5017A1D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4B66DE6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05A2CF59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1F9450D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DAD4A5" w14:textId="5BAE71D2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AD0097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01C9E61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499F2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C2C74A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6412BC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F2FA09F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131C3F0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6D368F4C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12450E4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94030FD" w14:textId="2D95BE56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AD0098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A444E8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EF460CE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32A796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53FCC8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B1575F3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15AB755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3037F95E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E665B8B" w14:textId="77777777" w:rsidR="002F3AE9" w:rsidRPr="00415007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D2DFE0" w14:textId="542F2FC9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AD0099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рішень про зупинення видаткових фінансових операцій за рахунками клієнтів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E3824C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60A62FD" w14:textId="77777777" w:rsidR="002F3AE9" w:rsidRPr="00415007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848BC2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F25118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51DC15D" w14:textId="77777777" w:rsidR="002F3AE9" w:rsidRPr="00415007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18FD6BF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lastRenderedPageBreak/>
        <w:t>Метрика T080</w:t>
      </w:r>
      <w:r w:rsidRPr="00415007">
        <w:rPr>
          <w:rFonts w:eastAsia="Times New Roman"/>
          <w:sz w:val="28"/>
          <w:szCs w:val="28"/>
        </w:rPr>
        <w:t xml:space="preserve"> – </w:t>
      </w:r>
      <w:r w:rsidR="002A74FD" w:rsidRPr="00415007">
        <w:rPr>
          <w:rFonts w:eastAsia="Times New Roman"/>
          <w:sz w:val="28"/>
          <w:szCs w:val="28"/>
        </w:rPr>
        <w:t>кількість отриманих від спеціально уповноваженого органу рішень про зупинення видаткових фінансових операцій за рахунками клієнтів.</w:t>
      </w:r>
    </w:p>
    <w:p w14:paraId="062E0C39" w14:textId="77777777" w:rsidR="002F3AE9" w:rsidRPr="00415007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F9787FA" w14:textId="77777777" w:rsidR="002A74FD" w:rsidRPr="00415007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4859AB" w14:textId="763E3748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підозру у вчиненні кримінального правопорушення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A4D97C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43862D4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3457BA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164607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A892AA5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B35ED4E" w14:textId="77777777" w:rsidR="002A74FD" w:rsidRPr="00415007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підозру у вчинені кримінального правопорушення.</w:t>
      </w:r>
    </w:p>
    <w:p w14:paraId="5EDDC2CB" w14:textId="77777777" w:rsidR="002A74FD" w:rsidRPr="00415007" w:rsidRDefault="002A74FD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C86D084" w14:textId="77777777" w:rsidR="002A74FD" w:rsidRPr="00415007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FA51EF" w14:textId="7772C1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101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закриття кримінального провадження, яке розпочато за повідомленням банку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2632F0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7CF75A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A338E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088BBA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9E540CE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AF3D755" w14:textId="77777777" w:rsidR="002A74FD" w:rsidRPr="00415007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закриття кримінального провадження, яке розпочато за повідомленням банку.</w:t>
      </w:r>
    </w:p>
    <w:p w14:paraId="3798B012" w14:textId="77777777" w:rsidR="002A74FD" w:rsidRPr="00415007" w:rsidRDefault="002A74FD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7A7745C" w14:textId="77777777" w:rsidR="002A74FD" w:rsidRPr="00415007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27D4BF" w14:textId="38A4D5CC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102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ухвалене судом рішення за кримінальним провадженням, яке розпочато за повідомленням банку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198FD0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4AECBBF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CB262B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8419E8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2E2D4C3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30923DF" w14:textId="77777777" w:rsidR="002A74FD" w:rsidRPr="00415007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ухвалене судом рішення за кримінальним провадженням, яке розпочато за повідомленням банку.</w:t>
      </w:r>
    </w:p>
    <w:p w14:paraId="10B1CC33" w14:textId="77777777" w:rsidR="002A74FD" w:rsidRPr="00415007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FF37E20" w14:textId="77777777" w:rsidR="002A74FD" w:rsidRPr="00415007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3A4195" w14:textId="0ACE0421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103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47D6"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надісланих до спеціально уповноваженого органу повідомлень про накладення арешту на рахунки клієнтів, операції за якими зупинено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F2AE32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D118F6C" w14:textId="77777777" w:rsidR="002A74FD" w:rsidRPr="00415007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B82B94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6CA4A9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3F59D58" w14:textId="77777777" w:rsidR="002A74FD" w:rsidRPr="00415007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0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4150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415007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3766F5B" w14:textId="120ED19E" w:rsidR="002A74FD" w:rsidRPr="00415007" w:rsidRDefault="002A74FD" w:rsidP="00916DA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15007">
        <w:rPr>
          <w:rFonts w:eastAsia="Times New Roman"/>
          <w:b/>
          <w:sz w:val="28"/>
          <w:szCs w:val="28"/>
        </w:rPr>
        <w:t>Метрика T080</w:t>
      </w:r>
      <w:r w:rsidRPr="00415007">
        <w:rPr>
          <w:rFonts w:eastAsia="Times New Roman"/>
          <w:sz w:val="28"/>
          <w:szCs w:val="28"/>
        </w:rPr>
        <w:t xml:space="preserve"> – кількість надісланих до спеціально уповноваженого органу повідомлень про накладання арешту на рахунки клієнтів, операції по яких зупинено відповідно до частини першої - третьої або дев</w:t>
      </w:r>
      <w:r w:rsidR="0017423B" w:rsidRPr="00415007">
        <w:rPr>
          <w:rFonts w:eastAsia="Times New Roman"/>
          <w:sz w:val="28"/>
          <w:szCs w:val="28"/>
        </w:rPr>
        <w:t>’</w:t>
      </w:r>
      <w:r w:rsidRPr="00415007">
        <w:rPr>
          <w:rFonts w:eastAsia="Times New Roman"/>
          <w:sz w:val="28"/>
          <w:szCs w:val="28"/>
        </w:rPr>
        <w:t>ятої статті 23 Закону (№361-IХ від 06.12.19).</w:t>
      </w:r>
    </w:p>
    <w:sectPr w:rsidR="002A74FD" w:rsidRPr="0041500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21887"/>
    <w:rsid w:val="000252A1"/>
    <w:rsid w:val="00041E71"/>
    <w:rsid w:val="00056FAB"/>
    <w:rsid w:val="0006101A"/>
    <w:rsid w:val="00062258"/>
    <w:rsid w:val="0007756B"/>
    <w:rsid w:val="0008231F"/>
    <w:rsid w:val="00093B02"/>
    <w:rsid w:val="00095FDD"/>
    <w:rsid w:val="000B1AE0"/>
    <w:rsid w:val="000B7D8B"/>
    <w:rsid w:val="000E11D4"/>
    <w:rsid w:val="001073BD"/>
    <w:rsid w:val="00126B2D"/>
    <w:rsid w:val="00146580"/>
    <w:rsid w:val="00146F79"/>
    <w:rsid w:val="001544F6"/>
    <w:rsid w:val="001679C7"/>
    <w:rsid w:val="0017423B"/>
    <w:rsid w:val="00177216"/>
    <w:rsid w:val="0018045C"/>
    <w:rsid w:val="001A18CE"/>
    <w:rsid w:val="001B0109"/>
    <w:rsid w:val="001C1965"/>
    <w:rsid w:val="001E0833"/>
    <w:rsid w:val="001E34B3"/>
    <w:rsid w:val="001F0CD9"/>
    <w:rsid w:val="00200120"/>
    <w:rsid w:val="00225918"/>
    <w:rsid w:val="00234625"/>
    <w:rsid w:val="00260824"/>
    <w:rsid w:val="00262455"/>
    <w:rsid w:val="00264E44"/>
    <w:rsid w:val="002A6E0D"/>
    <w:rsid w:val="002A74FD"/>
    <w:rsid w:val="002C6950"/>
    <w:rsid w:val="002D2B01"/>
    <w:rsid w:val="002D693A"/>
    <w:rsid w:val="002F3AE9"/>
    <w:rsid w:val="002F5462"/>
    <w:rsid w:val="002F5B97"/>
    <w:rsid w:val="00323472"/>
    <w:rsid w:val="00327911"/>
    <w:rsid w:val="00344FFC"/>
    <w:rsid w:val="003532F9"/>
    <w:rsid w:val="00357498"/>
    <w:rsid w:val="00362901"/>
    <w:rsid w:val="003654E0"/>
    <w:rsid w:val="00377920"/>
    <w:rsid w:val="00387754"/>
    <w:rsid w:val="003B04F2"/>
    <w:rsid w:val="003B3DEF"/>
    <w:rsid w:val="003B61CD"/>
    <w:rsid w:val="003C16BF"/>
    <w:rsid w:val="00405E76"/>
    <w:rsid w:val="00415007"/>
    <w:rsid w:val="00415466"/>
    <w:rsid w:val="00421887"/>
    <w:rsid w:val="00434977"/>
    <w:rsid w:val="00460D89"/>
    <w:rsid w:val="004851EE"/>
    <w:rsid w:val="0048535B"/>
    <w:rsid w:val="004A0236"/>
    <w:rsid w:val="004A1238"/>
    <w:rsid w:val="004B0352"/>
    <w:rsid w:val="004B6ADC"/>
    <w:rsid w:val="004C2E1F"/>
    <w:rsid w:val="004D078C"/>
    <w:rsid w:val="004F02F2"/>
    <w:rsid w:val="004F3B75"/>
    <w:rsid w:val="004F4E09"/>
    <w:rsid w:val="004F5449"/>
    <w:rsid w:val="004F60D2"/>
    <w:rsid w:val="005074AB"/>
    <w:rsid w:val="00512B3C"/>
    <w:rsid w:val="00514396"/>
    <w:rsid w:val="00514947"/>
    <w:rsid w:val="00524AD3"/>
    <w:rsid w:val="00543C9F"/>
    <w:rsid w:val="00564500"/>
    <w:rsid w:val="00567F06"/>
    <w:rsid w:val="00570FD5"/>
    <w:rsid w:val="0057147D"/>
    <w:rsid w:val="005778B6"/>
    <w:rsid w:val="0058061B"/>
    <w:rsid w:val="00595DDC"/>
    <w:rsid w:val="005B2905"/>
    <w:rsid w:val="005B6E87"/>
    <w:rsid w:val="005D0CC4"/>
    <w:rsid w:val="005D2AA5"/>
    <w:rsid w:val="005D4C7D"/>
    <w:rsid w:val="005E39D7"/>
    <w:rsid w:val="005F7AAF"/>
    <w:rsid w:val="00606581"/>
    <w:rsid w:val="00610937"/>
    <w:rsid w:val="0061480F"/>
    <w:rsid w:val="0061767C"/>
    <w:rsid w:val="00621FFF"/>
    <w:rsid w:val="0063643C"/>
    <w:rsid w:val="0064467C"/>
    <w:rsid w:val="006542FF"/>
    <w:rsid w:val="00665A32"/>
    <w:rsid w:val="00667532"/>
    <w:rsid w:val="006752A4"/>
    <w:rsid w:val="00684C7A"/>
    <w:rsid w:val="00693901"/>
    <w:rsid w:val="006A6372"/>
    <w:rsid w:val="006B6741"/>
    <w:rsid w:val="006C5424"/>
    <w:rsid w:val="006D0477"/>
    <w:rsid w:val="006D5D14"/>
    <w:rsid w:val="006E0E71"/>
    <w:rsid w:val="006E119E"/>
    <w:rsid w:val="006E3E4A"/>
    <w:rsid w:val="006F475D"/>
    <w:rsid w:val="006F680D"/>
    <w:rsid w:val="007121BB"/>
    <w:rsid w:val="00714DEA"/>
    <w:rsid w:val="00717AAF"/>
    <w:rsid w:val="007208FC"/>
    <w:rsid w:val="00734023"/>
    <w:rsid w:val="00734F0A"/>
    <w:rsid w:val="00743659"/>
    <w:rsid w:val="00757D96"/>
    <w:rsid w:val="00765114"/>
    <w:rsid w:val="00770B7A"/>
    <w:rsid w:val="0077399D"/>
    <w:rsid w:val="00791AFD"/>
    <w:rsid w:val="00797516"/>
    <w:rsid w:val="007A2D59"/>
    <w:rsid w:val="007A3483"/>
    <w:rsid w:val="007A7687"/>
    <w:rsid w:val="007B2CF3"/>
    <w:rsid w:val="007C1E3D"/>
    <w:rsid w:val="007C5798"/>
    <w:rsid w:val="007C763D"/>
    <w:rsid w:val="007D109D"/>
    <w:rsid w:val="007D2793"/>
    <w:rsid w:val="007D5F97"/>
    <w:rsid w:val="007E0FA0"/>
    <w:rsid w:val="007F5B5A"/>
    <w:rsid w:val="0080567D"/>
    <w:rsid w:val="0080580F"/>
    <w:rsid w:val="0082080A"/>
    <w:rsid w:val="00821002"/>
    <w:rsid w:val="008234D8"/>
    <w:rsid w:val="00825F29"/>
    <w:rsid w:val="00840127"/>
    <w:rsid w:val="008404E8"/>
    <w:rsid w:val="00843758"/>
    <w:rsid w:val="0085166D"/>
    <w:rsid w:val="00862849"/>
    <w:rsid w:val="008720BE"/>
    <w:rsid w:val="00880CC9"/>
    <w:rsid w:val="00894CBF"/>
    <w:rsid w:val="008A0B37"/>
    <w:rsid w:val="008A1EC2"/>
    <w:rsid w:val="008A7FE4"/>
    <w:rsid w:val="008B7FC8"/>
    <w:rsid w:val="008C5CBD"/>
    <w:rsid w:val="008F6D0F"/>
    <w:rsid w:val="00915C15"/>
    <w:rsid w:val="0091684B"/>
    <w:rsid w:val="00916DA3"/>
    <w:rsid w:val="00927F69"/>
    <w:rsid w:val="00934B83"/>
    <w:rsid w:val="009428A1"/>
    <w:rsid w:val="00950A2A"/>
    <w:rsid w:val="00960017"/>
    <w:rsid w:val="009632E3"/>
    <w:rsid w:val="00966E8A"/>
    <w:rsid w:val="0096799E"/>
    <w:rsid w:val="00971C5C"/>
    <w:rsid w:val="00973B75"/>
    <w:rsid w:val="00976CF5"/>
    <w:rsid w:val="009867C5"/>
    <w:rsid w:val="0098720E"/>
    <w:rsid w:val="009919DD"/>
    <w:rsid w:val="009B3F55"/>
    <w:rsid w:val="009C29C0"/>
    <w:rsid w:val="009D319B"/>
    <w:rsid w:val="009D3C98"/>
    <w:rsid w:val="009D6B3B"/>
    <w:rsid w:val="00A01D1C"/>
    <w:rsid w:val="00A01DE5"/>
    <w:rsid w:val="00A03F79"/>
    <w:rsid w:val="00A151C2"/>
    <w:rsid w:val="00A2576D"/>
    <w:rsid w:val="00A33BA3"/>
    <w:rsid w:val="00A3648D"/>
    <w:rsid w:val="00A547D6"/>
    <w:rsid w:val="00A8128E"/>
    <w:rsid w:val="00A9686E"/>
    <w:rsid w:val="00AA16A1"/>
    <w:rsid w:val="00AA1F64"/>
    <w:rsid w:val="00AA5458"/>
    <w:rsid w:val="00AB63AA"/>
    <w:rsid w:val="00AD1D04"/>
    <w:rsid w:val="00AD2E96"/>
    <w:rsid w:val="00AF2635"/>
    <w:rsid w:val="00AF4809"/>
    <w:rsid w:val="00AF5081"/>
    <w:rsid w:val="00B02E8C"/>
    <w:rsid w:val="00B14763"/>
    <w:rsid w:val="00B22D54"/>
    <w:rsid w:val="00B3085F"/>
    <w:rsid w:val="00B333BB"/>
    <w:rsid w:val="00B41175"/>
    <w:rsid w:val="00B41F77"/>
    <w:rsid w:val="00B45DA5"/>
    <w:rsid w:val="00B51E50"/>
    <w:rsid w:val="00B545EF"/>
    <w:rsid w:val="00B56AD6"/>
    <w:rsid w:val="00B81AEA"/>
    <w:rsid w:val="00B848D3"/>
    <w:rsid w:val="00B87130"/>
    <w:rsid w:val="00B9643C"/>
    <w:rsid w:val="00BA2A08"/>
    <w:rsid w:val="00BB429C"/>
    <w:rsid w:val="00BC292F"/>
    <w:rsid w:val="00BC3614"/>
    <w:rsid w:val="00BC4767"/>
    <w:rsid w:val="00BD5F33"/>
    <w:rsid w:val="00BE1546"/>
    <w:rsid w:val="00BE5870"/>
    <w:rsid w:val="00C077CD"/>
    <w:rsid w:val="00C157B0"/>
    <w:rsid w:val="00C27346"/>
    <w:rsid w:val="00C319F4"/>
    <w:rsid w:val="00C40488"/>
    <w:rsid w:val="00C40E2C"/>
    <w:rsid w:val="00C41820"/>
    <w:rsid w:val="00C42902"/>
    <w:rsid w:val="00C43F7A"/>
    <w:rsid w:val="00C44BAA"/>
    <w:rsid w:val="00C55D7B"/>
    <w:rsid w:val="00C606B8"/>
    <w:rsid w:val="00C642E4"/>
    <w:rsid w:val="00CA1532"/>
    <w:rsid w:val="00CA4B96"/>
    <w:rsid w:val="00CB14BE"/>
    <w:rsid w:val="00CC1E6E"/>
    <w:rsid w:val="00CC6D31"/>
    <w:rsid w:val="00CD67D9"/>
    <w:rsid w:val="00CE6662"/>
    <w:rsid w:val="00CE6FC8"/>
    <w:rsid w:val="00CE7E15"/>
    <w:rsid w:val="00D0046D"/>
    <w:rsid w:val="00D036F3"/>
    <w:rsid w:val="00D11DD7"/>
    <w:rsid w:val="00D405F1"/>
    <w:rsid w:val="00D43943"/>
    <w:rsid w:val="00D51649"/>
    <w:rsid w:val="00D55298"/>
    <w:rsid w:val="00D7710D"/>
    <w:rsid w:val="00D8505D"/>
    <w:rsid w:val="00D8553E"/>
    <w:rsid w:val="00D909F6"/>
    <w:rsid w:val="00D9569E"/>
    <w:rsid w:val="00D96639"/>
    <w:rsid w:val="00DA3A22"/>
    <w:rsid w:val="00DA5FB3"/>
    <w:rsid w:val="00DA60D2"/>
    <w:rsid w:val="00DC2793"/>
    <w:rsid w:val="00DD2C1F"/>
    <w:rsid w:val="00DE0AD3"/>
    <w:rsid w:val="00DE6626"/>
    <w:rsid w:val="00DE6AF0"/>
    <w:rsid w:val="00DF01E4"/>
    <w:rsid w:val="00E25C9D"/>
    <w:rsid w:val="00E43B5A"/>
    <w:rsid w:val="00E47F08"/>
    <w:rsid w:val="00E501B8"/>
    <w:rsid w:val="00E5662A"/>
    <w:rsid w:val="00E644BC"/>
    <w:rsid w:val="00E70BBE"/>
    <w:rsid w:val="00E833EA"/>
    <w:rsid w:val="00E901C5"/>
    <w:rsid w:val="00E916C6"/>
    <w:rsid w:val="00E91BB8"/>
    <w:rsid w:val="00E937E0"/>
    <w:rsid w:val="00EA4999"/>
    <w:rsid w:val="00EA708B"/>
    <w:rsid w:val="00EB039D"/>
    <w:rsid w:val="00EB4AD3"/>
    <w:rsid w:val="00EB7088"/>
    <w:rsid w:val="00EC09F9"/>
    <w:rsid w:val="00EC6C74"/>
    <w:rsid w:val="00ED5D80"/>
    <w:rsid w:val="00ED69E5"/>
    <w:rsid w:val="00EF1B1E"/>
    <w:rsid w:val="00F02723"/>
    <w:rsid w:val="00F14F56"/>
    <w:rsid w:val="00F210D3"/>
    <w:rsid w:val="00F27100"/>
    <w:rsid w:val="00F4104A"/>
    <w:rsid w:val="00F43BEE"/>
    <w:rsid w:val="00F5565C"/>
    <w:rsid w:val="00F82A5A"/>
    <w:rsid w:val="00F92B44"/>
    <w:rsid w:val="00F952F6"/>
    <w:rsid w:val="00F9793E"/>
    <w:rsid w:val="00FA2848"/>
    <w:rsid w:val="00FA634B"/>
    <w:rsid w:val="00FB0D34"/>
    <w:rsid w:val="00FB37F3"/>
    <w:rsid w:val="00FC74D9"/>
    <w:rsid w:val="00FE1220"/>
    <w:rsid w:val="00FE3D8D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FD29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4759-129F-4AFD-9A75-4EEB4524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28</Pages>
  <Words>39861</Words>
  <Characters>22722</Characters>
  <Application>Microsoft Office Word</Application>
  <DocSecurity>0</DocSecurity>
  <Lines>189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Коробкова Лариса Нуркабилівна</cp:lastModifiedBy>
  <cp:revision>11</cp:revision>
  <cp:lastPrinted>2019-07-08T14:36:00Z</cp:lastPrinted>
  <dcterms:created xsi:type="dcterms:W3CDTF">2025-07-09T13:03:00Z</dcterms:created>
  <dcterms:modified xsi:type="dcterms:W3CDTF">2025-08-14T09:49:00Z</dcterms:modified>
</cp:coreProperties>
</file>